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80D0" w14:textId="77777777" w:rsidR="00326B02" w:rsidRPr="00837668" w:rsidRDefault="00CA5A1A" w:rsidP="00EB2BFA">
      <w:pPr>
        <w:jc w:val="center"/>
        <w:rPr>
          <w:rFonts w:ascii="Calibri" w:hAnsi="Calibri"/>
          <w:sz w:val="40"/>
          <w:szCs w:val="40"/>
        </w:rPr>
      </w:pPr>
      <w:r w:rsidRPr="00837668">
        <w:rPr>
          <w:rFonts w:ascii="Calibri" w:hAnsi="Calibri"/>
          <w:sz w:val="40"/>
          <w:szCs w:val="40"/>
        </w:rPr>
        <w:t xml:space="preserve">Výroční zpráva </w:t>
      </w:r>
      <w:r w:rsidR="00152A4F" w:rsidRPr="00837668">
        <w:rPr>
          <w:rFonts w:ascii="Calibri" w:hAnsi="Calibri"/>
          <w:sz w:val="40"/>
          <w:szCs w:val="40"/>
        </w:rPr>
        <w:t>o činnosti a hospodaření</w:t>
      </w:r>
      <w:r w:rsidR="0049292D" w:rsidRPr="00837668">
        <w:rPr>
          <w:rFonts w:ascii="Calibri" w:hAnsi="Calibri"/>
          <w:sz w:val="40"/>
          <w:szCs w:val="40"/>
        </w:rPr>
        <w:t xml:space="preserve"> MAS Pobeskydí</w:t>
      </w:r>
    </w:p>
    <w:p w14:paraId="70D27930" w14:textId="77777777" w:rsidR="00A1582B" w:rsidRPr="00837668" w:rsidRDefault="00A1582B" w:rsidP="00EB2BFA">
      <w:pPr>
        <w:jc w:val="center"/>
        <w:rPr>
          <w:rFonts w:ascii="Calibri" w:hAnsi="Calibri"/>
          <w:sz w:val="40"/>
          <w:szCs w:val="40"/>
        </w:rPr>
      </w:pPr>
    </w:p>
    <w:p w14:paraId="5580072B" w14:textId="77777777" w:rsidR="00EB2BFA" w:rsidRPr="00837668" w:rsidRDefault="00CA5A1A" w:rsidP="00EB2BFA">
      <w:pPr>
        <w:jc w:val="center"/>
        <w:rPr>
          <w:rFonts w:ascii="Calibri" w:hAnsi="Calibri"/>
          <w:sz w:val="40"/>
          <w:szCs w:val="40"/>
        </w:rPr>
      </w:pPr>
      <w:r w:rsidRPr="00837668">
        <w:rPr>
          <w:rFonts w:ascii="Calibri" w:hAnsi="Calibri"/>
          <w:sz w:val="40"/>
          <w:szCs w:val="40"/>
        </w:rPr>
        <w:t>za rok 20</w:t>
      </w:r>
      <w:r w:rsidR="00443334" w:rsidRPr="00837668">
        <w:rPr>
          <w:rFonts w:ascii="Calibri" w:hAnsi="Calibri"/>
          <w:sz w:val="40"/>
          <w:szCs w:val="40"/>
        </w:rPr>
        <w:t>1</w:t>
      </w:r>
      <w:r w:rsidR="009E7C8F" w:rsidRPr="00837668">
        <w:rPr>
          <w:rFonts w:ascii="Calibri" w:hAnsi="Calibri"/>
          <w:sz w:val="40"/>
          <w:szCs w:val="40"/>
        </w:rPr>
        <w:t>9</w:t>
      </w:r>
    </w:p>
    <w:p w14:paraId="2B9FE9A5" w14:textId="77777777" w:rsidR="007D1906" w:rsidRPr="00837668" w:rsidRDefault="007D1906" w:rsidP="007D1906">
      <w:pPr>
        <w:rPr>
          <w:rFonts w:ascii="Calibri" w:hAnsi="Calibri"/>
        </w:rPr>
      </w:pPr>
    </w:p>
    <w:p w14:paraId="30D31D6F" w14:textId="77777777" w:rsidR="00EB2BFA" w:rsidRPr="00837668" w:rsidRDefault="00EB2BFA" w:rsidP="009B5496">
      <w:pPr>
        <w:jc w:val="center"/>
        <w:rPr>
          <w:rFonts w:ascii="Calibri" w:hAnsi="Calibri"/>
          <w:sz w:val="28"/>
          <w:szCs w:val="28"/>
        </w:rPr>
      </w:pPr>
    </w:p>
    <w:p w14:paraId="2E1CF189" w14:textId="77777777" w:rsidR="007D1906" w:rsidRPr="00837668" w:rsidRDefault="007D1906" w:rsidP="00EB2BFA">
      <w:pPr>
        <w:jc w:val="left"/>
        <w:rPr>
          <w:rFonts w:ascii="Calibri" w:hAnsi="Calibri"/>
        </w:rPr>
      </w:pPr>
    </w:p>
    <w:p w14:paraId="276ACFD1" w14:textId="77777777" w:rsidR="007D1906" w:rsidRPr="00837668" w:rsidRDefault="007D1906" w:rsidP="007D1906">
      <w:pPr>
        <w:rPr>
          <w:rFonts w:ascii="Calibri" w:hAnsi="Calibri"/>
        </w:rPr>
      </w:pPr>
    </w:p>
    <w:p w14:paraId="47B33D7F" w14:textId="77777777" w:rsidR="007D1906" w:rsidRPr="00837668" w:rsidRDefault="007D1906" w:rsidP="007D1906">
      <w:pPr>
        <w:rPr>
          <w:rFonts w:ascii="Calibri" w:hAnsi="Calibri"/>
        </w:rPr>
      </w:pPr>
    </w:p>
    <w:p w14:paraId="424B104C" w14:textId="77777777" w:rsidR="007D1906" w:rsidRPr="00837668" w:rsidRDefault="008E307A" w:rsidP="00EB2BFA">
      <w:pPr>
        <w:jc w:val="center"/>
        <w:rPr>
          <w:rFonts w:ascii="Calibri" w:hAnsi="Calibri"/>
        </w:rPr>
      </w:pPr>
      <w:r w:rsidRPr="00837668">
        <w:rPr>
          <w:rFonts w:ascii="Calibri" w:hAnsi="Calibri"/>
          <w:noProof/>
        </w:rPr>
        <w:drawing>
          <wp:inline distT="0" distB="0" distL="0" distR="0" wp14:anchorId="4F39202C" wp14:editId="5D942A8C">
            <wp:extent cx="1781175" cy="542925"/>
            <wp:effectExtent l="0" t="0" r="0" b="0"/>
            <wp:docPr id="1" name="obrázek 1" descr="Logo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Logo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542925"/>
                    </a:xfrm>
                    <a:prstGeom prst="rect">
                      <a:avLst/>
                    </a:prstGeom>
                    <a:noFill/>
                    <a:ln>
                      <a:noFill/>
                    </a:ln>
                  </pic:spPr>
                </pic:pic>
              </a:graphicData>
            </a:graphic>
          </wp:inline>
        </w:drawing>
      </w:r>
    </w:p>
    <w:p w14:paraId="54BD014F" w14:textId="77777777" w:rsidR="007D1906" w:rsidRPr="00837668" w:rsidRDefault="007D1906" w:rsidP="007D1906">
      <w:pPr>
        <w:rPr>
          <w:rFonts w:ascii="Calibri" w:hAnsi="Calibri"/>
        </w:rPr>
      </w:pPr>
    </w:p>
    <w:p w14:paraId="71E81B66" w14:textId="77777777" w:rsidR="007D1906" w:rsidRPr="00837668" w:rsidRDefault="007D1906" w:rsidP="00EB2BFA">
      <w:pPr>
        <w:jc w:val="left"/>
        <w:rPr>
          <w:rFonts w:ascii="Calibri" w:hAnsi="Calibri"/>
        </w:rPr>
      </w:pPr>
    </w:p>
    <w:p w14:paraId="707000E0" w14:textId="77777777" w:rsidR="007D1906" w:rsidRPr="00837668" w:rsidRDefault="007D1906" w:rsidP="007D1906">
      <w:pPr>
        <w:rPr>
          <w:rFonts w:ascii="Calibri" w:hAnsi="Calibri"/>
        </w:rPr>
      </w:pPr>
    </w:p>
    <w:p w14:paraId="13DE9613" w14:textId="77777777" w:rsidR="007D1906" w:rsidRPr="00837668" w:rsidRDefault="007D1906" w:rsidP="007D1906">
      <w:pPr>
        <w:rPr>
          <w:rFonts w:ascii="Calibri" w:hAnsi="Calibri"/>
        </w:rPr>
      </w:pPr>
    </w:p>
    <w:p w14:paraId="5D3024C0" w14:textId="77777777" w:rsidR="007D1906" w:rsidRPr="00837668" w:rsidRDefault="007D1906" w:rsidP="007D1906">
      <w:pPr>
        <w:rPr>
          <w:rFonts w:ascii="Calibri" w:hAnsi="Calibri"/>
        </w:rPr>
      </w:pPr>
    </w:p>
    <w:p w14:paraId="1AFECF64" w14:textId="77777777" w:rsidR="00EB2BFA" w:rsidRPr="00837668" w:rsidRDefault="008B116D" w:rsidP="00EB2BFA">
      <w:pPr>
        <w:jc w:val="center"/>
        <w:rPr>
          <w:rFonts w:ascii="Calibri" w:hAnsi="Calibri"/>
          <w:b/>
        </w:rPr>
      </w:pPr>
      <w:r w:rsidRPr="00837668">
        <w:rPr>
          <w:rFonts w:ascii="Calibri" w:hAnsi="Calibri"/>
          <w:b/>
        </w:rPr>
        <w:t>MAS</w:t>
      </w:r>
      <w:r w:rsidR="00333E89" w:rsidRPr="00837668">
        <w:rPr>
          <w:rFonts w:ascii="Calibri" w:hAnsi="Calibri"/>
          <w:b/>
        </w:rPr>
        <w:t xml:space="preserve"> </w:t>
      </w:r>
      <w:r w:rsidR="00EB2BFA" w:rsidRPr="00837668">
        <w:rPr>
          <w:rFonts w:ascii="Calibri" w:hAnsi="Calibri"/>
          <w:b/>
        </w:rPr>
        <w:t>Pobeskydí</w:t>
      </w:r>
      <w:r w:rsidRPr="00837668">
        <w:rPr>
          <w:rFonts w:ascii="Calibri" w:hAnsi="Calibri"/>
          <w:b/>
        </w:rPr>
        <w:t>, z. s.</w:t>
      </w:r>
    </w:p>
    <w:p w14:paraId="3C66E98C" w14:textId="77777777" w:rsidR="00EB2BFA" w:rsidRPr="00837668" w:rsidRDefault="005C2E41" w:rsidP="00EB2BFA">
      <w:pPr>
        <w:jc w:val="center"/>
        <w:rPr>
          <w:rFonts w:ascii="Calibri" w:hAnsi="Calibri"/>
        </w:rPr>
      </w:pPr>
      <w:r w:rsidRPr="00837668">
        <w:rPr>
          <w:rFonts w:ascii="Calibri" w:hAnsi="Calibri"/>
        </w:rPr>
        <w:t>739 53  Třanovice č</w:t>
      </w:r>
      <w:r w:rsidR="00EB2BFA" w:rsidRPr="00837668">
        <w:rPr>
          <w:rFonts w:ascii="Calibri" w:hAnsi="Calibri"/>
        </w:rPr>
        <w:t>p. 1</w:t>
      </w:r>
    </w:p>
    <w:p w14:paraId="531A7EDE" w14:textId="77777777" w:rsidR="007D1906" w:rsidRPr="00837668" w:rsidRDefault="007D1906" w:rsidP="007D1906">
      <w:pPr>
        <w:rPr>
          <w:rFonts w:ascii="Calibri" w:hAnsi="Calibri"/>
        </w:rPr>
      </w:pPr>
    </w:p>
    <w:p w14:paraId="3A81F0C7" w14:textId="77777777" w:rsidR="007D1906" w:rsidRPr="00837668" w:rsidRDefault="007D1906" w:rsidP="007D1906">
      <w:pPr>
        <w:rPr>
          <w:rFonts w:ascii="Calibri" w:hAnsi="Calibri"/>
        </w:rPr>
      </w:pPr>
    </w:p>
    <w:p w14:paraId="25FECBE0" w14:textId="77777777" w:rsidR="007D1906" w:rsidRPr="00837668" w:rsidRDefault="007D1906" w:rsidP="007D1906">
      <w:pPr>
        <w:rPr>
          <w:rFonts w:ascii="Calibri" w:hAnsi="Calibri"/>
        </w:rPr>
      </w:pPr>
    </w:p>
    <w:p w14:paraId="3AE01216" w14:textId="77777777" w:rsidR="007D1906" w:rsidRPr="00837668" w:rsidRDefault="007D1906" w:rsidP="007D1906">
      <w:pPr>
        <w:rPr>
          <w:rFonts w:ascii="Calibri" w:hAnsi="Calibri"/>
        </w:rPr>
      </w:pPr>
    </w:p>
    <w:p w14:paraId="4122BB4C" w14:textId="77777777" w:rsidR="007D1906" w:rsidRPr="00837668" w:rsidRDefault="007D1906" w:rsidP="007D1906">
      <w:pPr>
        <w:rPr>
          <w:rFonts w:ascii="Calibri" w:hAnsi="Calibri"/>
          <w:color w:val="FF0000"/>
        </w:rPr>
      </w:pPr>
    </w:p>
    <w:p w14:paraId="6C781C43" w14:textId="77777777" w:rsidR="00EB2BFA" w:rsidRPr="00837668" w:rsidRDefault="00EB2BFA" w:rsidP="007D1906">
      <w:pPr>
        <w:rPr>
          <w:rFonts w:ascii="Calibri" w:hAnsi="Calibri"/>
        </w:rPr>
      </w:pPr>
    </w:p>
    <w:p w14:paraId="56E12562" w14:textId="77777777" w:rsidR="007D1906" w:rsidRPr="00837668" w:rsidRDefault="007D1906" w:rsidP="007D1906">
      <w:pPr>
        <w:rPr>
          <w:rFonts w:ascii="Calibri" w:hAnsi="Calibri"/>
        </w:rPr>
      </w:pPr>
    </w:p>
    <w:p w14:paraId="166401F0" w14:textId="77777777" w:rsidR="00EB2BFA" w:rsidRPr="00837668" w:rsidRDefault="007D1906" w:rsidP="002E3C6C">
      <w:pPr>
        <w:rPr>
          <w:rFonts w:ascii="Calibri" w:hAnsi="Calibri"/>
          <w:b/>
          <w:sz w:val="32"/>
          <w:szCs w:val="32"/>
        </w:rPr>
      </w:pPr>
      <w:r w:rsidRPr="00837668">
        <w:rPr>
          <w:rFonts w:ascii="Calibri" w:hAnsi="Calibri" w:cs="Arial"/>
          <w:sz w:val="28"/>
          <w:szCs w:val="28"/>
        </w:rPr>
        <w:br w:type="page"/>
      </w:r>
      <w:bookmarkStart w:id="0" w:name="_Hlk47614085"/>
      <w:r w:rsidR="002E3C6C" w:rsidRPr="00837668">
        <w:rPr>
          <w:rFonts w:ascii="Calibri" w:hAnsi="Calibri"/>
          <w:b/>
          <w:sz w:val="32"/>
          <w:szCs w:val="32"/>
        </w:rPr>
        <w:lastRenderedPageBreak/>
        <w:t>Ú</w:t>
      </w:r>
      <w:r w:rsidR="00EB2BFA" w:rsidRPr="00837668">
        <w:rPr>
          <w:rFonts w:ascii="Calibri" w:hAnsi="Calibri"/>
          <w:b/>
          <w:sz w:val="32"/>
          <w:szCs w:val="32"/>
        </w:rPr>
        <w:t>vodní slovo</w:t>
      </w:r>
    </w:p>
    <w:p w14:paraId="15AB05CB" w14:textId="77777777" w:rsidR="009B1DEF" w:rsidRPr="00837668" w:rsidRDefault="009B1DEF" w:rsidP="00EB2BFA">
      <w:pPr>
        <w:rPr>
          <w:rFonts w:ascii="Calibri" w:hAnsi="Calibri"/>
        </w:rPr>
      </w:pPr>
    </w:p>
    <w:p w14:paraId="5D09F9A9" w14:textId="51222BE0" w:rsidR="00D0040F" w:rsidRPr="00837668" w:rsidRDefault="00D0040F" w:rsidP="00D0040F">
      <w:pPr>
        <w:spacing w:after="120"/>
        <w:rPr>
          <w:rFonts w:ascii="Calibri" w:hAnsi="Calibri"/>
        </w:rPr>
      </w:pPr>
      <w:r w:rsidRPr="00837668">
        <w:rPr>
          <w:rFonts w:ascii="Calibri" w:hAnsi="Calibri"/>
        </w:rPr>
        <w:t xml:space="preserve">Naše místní akční skupina </w:t>
      </w:r>
      <w:r w:rsidR="001A57F4" w:rsidRPr="00837668">
        <w:rPr>
          <w:rFonts w:ascii="Calibri" w:hAnsi="Calibri"/>
        </w:rPr>
        <w:t xml:space="preserve">se </w:t>
      </w:r>
      <w:r w:rsidRPr="00837668">
        <w:rPr>
          <w:rFonts w:ascii="Calibri" w:hAnsi="Calibri"/>
        </w:rPr>
        <w:t>v roce 2019 zařadila mezi nejlépe čerpající místní akční skupiny v České republice. Do konce roku 2019 bylo úspěšně ukonč</w:t>
      </w:r>
      <w:r w:rsidR="00702F89">
        <w:rPr>
          <w:rFonts w:ascii="Calibri" w:hAnsi="Calibri"/>
        </w:rPr>
        <w:t>eno 76 projektů za 80 mil. Kč a</w:t>
      </w:r>
      <w:r w:rsidRPr="00837668">
        <w:rPr>
          <w:rFonts w:ascii="Calibri" w:hAnsi="Calibri"/>
        </w:rPr>
        <w:t xml:space="preserve"> necelých 50 projektů (za více než 65 m</w:t>
      </w:r>
      <w:r w:rsidR="008713C3" w:rsidRPr="00837668">
        <w:rPr>
          <w:rFonts w:ascii="Calibri" w:hAnsi="Calibri"/>
        </w:rPr>
        <w:t>il. Kč) bylo v realizaci, resp. čekalo</w:t>
      </w:r>
      <w:r w:rsidRPr="00837668">
        <w:rPr>
          <w:rFonts w:ascii="Calibri" w:hAnsi="Calibri"/>
        </w:rPr>
        <w:t xml:space="preserve"> na schválení řídicím orgánem.</w:t>
      </w:r>
    </w:p>
    <w:p w14:paraId="62BBBC15" w14:textId="77777777" w:rsidR="00D0040F" w:rsidRPr="00837668" w:rsidRDefault="00D0040F" w:rsidP="00D0040F">
      <w:pPr>
        <w:spacing w:after="120"/>
        <w:rPr>
          <w:rFonts w:ascii="Calibri" w:hAnsi="Calibri"/>
        </w:rPr>
      </w:pPr>
      <w:r w:rsidRPr="00837668">
        <w:rPr>
          <w:rFonts w:ascii="Calibri" w:hAnsi="Calibri"/>
        </w:rPr>
        <w:t>Díky podpoře MAS byla v roce 2019 zvýšena bezpečnost chodců např. v Bruzovicích, Hnojník</w:t>
      </w:r>
      <w:r w:rsidR="00FF4815" w:rsidRPr="00837668">
        <w:rPr>
          <w:rFonts w:ascii="Calibri" w:hAnsi="Calibri"/>
        </w:rPr>
        <w:t>u či Palkovicích. Bylo otevřeno</w:t>
      </w:r>
      <w:r w:rsidRPr="00837668">
        <w:rPr>
          <w:rFonts w:ascii="Calibri" w:hAnsi="Calibri"/>
        </w:rPr>
        <w:t xml:space="preserve"> nové komunitní centru</w:t>
      </w:r>
      <w:r w:rsidR="00FF4815" w:rsidRPr="00837668">
        <w:rPr>
          <w:rFonts w:ascii="Calibri" w:hAnsi="Calibri"/>
        </w:rPr>
        <w:t>m</w:t>
      </w:r>
      <w:r w:rsidRPr="00837668">
        <w:rPr>
          <w:rFonts w:ascii="Calibri" w:hAnsi="Calibri"/>
        </w:rPr>
        <w:t xml:space="preserve"> v Soběšovicích. Podpořili jsme rozšíření a zefektivnění činnosti mí</w:t>
      </w:r>
      <w:r w:rsidR="00FF4815" w:rsidRPr="00837668">
        <w:rPr>
          <w:rFonts w:ascii="Calibri" w:hAnsi="Calibri"/>
        </w:rPr>
        <w:t>stních podnikatelů od zemědělců a</w:t>
      </w:r>
      <w:r w:rsidRPr="00837668">
        <w:rPr>
          <w:rFonts w:ascii="Calibri" w:hAnsi="Calibri"/>
        </w:rPr>
        <w:t xml:space="preserve"> potravinářů po drobné řemeslníky a poskytovatele služeb. Tři neziskové organizace díky p</w:t>
      </w:r>
      <w:r w:rsidR="00FF4815" w:rsidRPr="00837668">
        <w:rPr>
          <w:rFonts w:ascii="Calibri" w:hAnsi="Calibri"/>
        </w:rPr>
        <w:t>odpoře skrze</w:t>
      </w:r>
      <w:r w:rsidRPr="00837668">
        <w:rPr>
          <w:rFonts w:ascii="Calibri" w:hAnsi="Calibri"/>
        </w:rPr>
        <w:t xml:space="preserve"> MAS mohly nabízet pomoc osobám pečujícím o nemocné a stárnoucí členy rodiny, rodičů</w:t>
      </w:r>
      <w:r w:rsidR="00FF4815" w:rsidRPr="00837668">
        <w:rPr>
          <w:rFonts w:ascii="Calibri" w:hAnsi="Calibri"/>
        </w:rPr>
        <w:t>m</w:t>
      </w:r>
      <w:r w:rsidRPr="00837668">
        <w:rPr>
          <w:rFonts w:ascii="Calibri" w:hAnsi="Calibri"/>
        </w:rPr>
        <w:t xml:space="preserve"> a manželským párům řešící</w:t>
      </w:r>
      <w:r w:rsidR="00FF4815" w:rsidRPr="00837668">
        <w:rPr>
          <w:rFonts w:ascii="Calibri" w:hAnsi="Calibri"/>
        </w:rPr>
        <w:t>m</w:t>
      </w:r>
      <w:r w:rsidRPr="00837668">
        <w:rPr>
          <w:rFonts w:ascii="Calibri" w:hAnsi="Calibri"/>
        </w:rPr>
        <w:t xml:space="preserve"> těžké životní situace</w:t>
      </w:r>
      <w:r w:rsidR="00FF4815" w:rsidRPr="00837668">
        <w:rPr>
          <w:rFonts w:ascii="Calibri" w:hAnsi="Calibri"/>
        </w:rPr>
        <w:t>,</w:t>
      </w:r>
      <w:r w:rsidR="008713C3" w:rsidRPr="00837668">
        <w:rPr>
          <w:rFonts w:ascii="Calibri" w:hAnsi="Calibri"/>
        </w:rPr>
        <w:t xml:space="preserve"> či osobám ohroženým</w:t>
      </w:r>
      <w:r w:rsidRPr="00837668">
        <w:rPr>
          <w:rFonts w:ascii="Calibri" w:hAnsi="Calibri"/>
        </w:rPr>
        <w:t xml:space="preserve"> sociálním vyloučením.</w:t>
      </w:r>
    </w:p>
    <w:p w14:paraId="572B5CDA" w14:textId="6361AD4D" w:rsidR="00D0040F" w:rsidRPr="00837668" w:rsidRDefault="00D0040F" w:rsidP="00D0040F">
      <w:pPr>
        <w:spacing w:after="120"/>
        <w:rPr>
          <w:rFonts w:ascii="Calibri" w:hAnsi="Calibri"/>
        </w:rPr>
      </w:pPr>
      <w:r w:rsidRPr="00837668">
        <w:rPr>
          <w:rFonts w:ascii="Calibri" w:hAnsi="Calibri"/>
        </w:rPr>
        <w:t>MAS Pobeskydí se nezabývá „pouze“ výběrem a administrací projektů, ale rovněž realizuje vlastní projekty. V roce 2019 pokračovala realizace projektu Místní akční plán Frýdek-Místek II. Díky projektu se na území správního obv</w:t>
      </w:r>
      <w:r w:rsidR="00B469E3">
        <w:rPr>
          <w:rFonts w:ascii="Calibri" w:hAnsi="Calibri"/>
        </w:rPr>
        <w:t>odu obce s rozšířenou působností</w:t>
      </w:r>
      <w:r w:rsidRPr="00837668">
        <w:rPr>
          <w:rFonts w:ascii="Calibri" w:hAnsi="Calibri"/>
        </w:rPr>
        <w:t xml:space="preserve"> Frýdek-Místek realizují aktivity spolupráce rozvíjející polytechnické a environmentální kompetence, čtenářskou, jazykovou a matematickou gramotnost, regionální témata a sociální kompetence. Velký zájem </w:t>
      </w:r>
      <w:r w:rsidR="008713C3" w:rsidRPr="00837668">
        <w:rPr>
          <w:rFonts w:ascii="Calibri" w:hAnsi="Calibri"/>
        </w:rPr>
        <w:t>v</w:t>
      </w:r>
      <w:r w:rsidRPr="00837668">
        <w:rPr>
          <w:rFonts w:ascii="Calibri" w:hAnsi="Calibri"/>
        </w:rPr>
        <w:t>zbudily i metodické kluby učitelů.</w:t>
      </w:r>
    </w:p>
    <w:p w14:paraId="3595EE43" w14:textId="48859BC9" w:rsidR="00D0040F" w:rsidRPr="00837668" w:rsidRDefault="00D0040F" w:rsidP="00D0040F">
      <w:pPr>
        <w:spacing w:after="120"/>
        <w:rPr>
          <w:rFonts w:ascii="Calibri" w:hAnsi="Calibri"/>
        </w:rPr>
      </w:pPr>
      <w:r w:rsidRPr="00837668">
        <w:rPr>
          <w:rFonts w:ascii="Calibri" w:hAnsi="Calibri"/>
        </w:rPr>
        <w:t>V létě v rámci projektu Příměstské tábory v Pobeskydí proběhly další turnusy příměs</w:t>
      </w:r>
      <w:r w:rsidR="00B469E3">
        <w:rPr>
          <w:rFonts w:ascii="Calibri" w:hAnsi="Calibri"/>
        </w:rPr>
        <w:t xml:space="preserve">tských táborů v 7 </w:t>
      </w:r>
      <w:r w:rsidRPr="00837668">
        <w:rPr>
          <w:rFonts w:ascii="Calibri" w:hAnsi="Calibri"/>
        </w:rPr>
        <w:t>obcích s podporou více než 180 rodin. Významnou akcí roku 2019 byla zářijová konference „Pobeskydí se nestydí“, kt</w:t>
      </w:r>
      <w:r w:rsidR="00FC33CB" w:rsidRPr="00837668">
        <w:rPr>
          <w:rFonts w:ascii="Calibri" w:hAnsi="Calibri"/>
        </w:rPr>
        <w:t>erá se dotkla všech témat, která</w:t>
      </w:r>
      <w:r w:rsidRPr="00837668">
        <w:rPr>
          <w:rFonts w:ascii="Calibri" w:hAnsi="Calibri"/>
        </w:rPr>
        <w:t xml:space="preserve"> MAS Pobeskydí podporuje</w:t>
      </w:r>
      <w:r w:rsidR="00FC33CB" w:rsidRPr="00837668">
        <w:rPr>
          <w:rFonts w:ascii="Calibri" w:hAnsi="Calibri"/>
        </w:rPr>
        <w:t xml:space="preserve"> –</w:t>
      </w:r>
      <w:r w:rsidRPr="00837668">
        <w:rPr>
          <w:rFonts w:ascii="Calibri" w:hAnsi="Calibri"/>
        </w:rPr>
        <w:t xml:space="preserve"> od místního podnikání, občanské infrastruktury</w:t>
      </w:r>
      <w:r w:rsidR="00FC33CB" w:rsidRPr="00837668">
        <w:rPr>
          <w:rFonts w:ascii="Calibri" w:hAnsi="Calibri"/>
        </w:rPr>
        <w:t>,</w:t>
      </w:r>
      <w:r w:rsidRPr="00837668">
        <w:rPr>
          <w:rFonts w:ascii="Calibri" w:hAnsi="Calibri"/>
        </w:rPr>
        <w:t xml:space="preserve"> po školství.</w:t>
      </w:r>
    </w:p>
    <w:p w14:paraId="53E25CBA" w14:textId="77777777" w:rsidR="00A42D03" w:rsidRPr="00837668" w:rsidRDefault="00A42D03" w:rsidP="00A42D03">
      <w:pPr>
        <w:spacing w:after="120"/>
        <w:jc w:val="left"/>
        <w:rPr>
          <w:rFonts w:ascii="Calibri" w:hAnsi="Calibri"/>
        </w:rPr>
      </w:pPr>
    </w:p>
    <w:p w14:paraId="2E0C23FD" w14:textId="77777777" w:rsidR="00DC206E" w:rsidRPr="00837668" w:rsidRDefault="00DC206E" w:rsidP="00126301">
      <w:pPr>
        <w:spacing w:after="120"/>
        <w:rPr>
          <w:rFonts w:ascii="Calibri" w:hAnsi="Calibri"/>
        </w:rPr>
      </w:pPr>
    </w:p>
    <w:p w14:paraId="22CD6147" w14:textId="77777777" w:rsidR="00E4383E" w:rsidRPr="00837668" w:rsidRDefault="00E4383E" w:rsidP="00126301">
      <w:pPr>
        <w:spacing w:after="120"/>
        <w:rPr>
          <w:rFonts w:ascii="Calibri" w:hAnsi="Calibri"/>
        </w:rPr>
      </w:pPr>
      <w:r w:rsidRPr="00837668">
        <w:rPr>
          <w:rFonts w:ascii="Calibri" w:hAnsi="Calibri"/>
        </w:rPr>
        <w:t xml:space="preserve">Ing. </w:t>
      </w:r>
      <w:r w:rsidR="00081EB7" w:rsidRPr="00837668">
        <w:rPr>
          <w:rFonts w:ascii="Calibri" w:hAnsi="Calibri"/>
        </w:rPr>
        <w:t>Jaroslav Votýpka</w:t>
      </w:r>
    </w:p>
    <w:p w14:paraId="3C199565" w14:textId="77777777" w:rsidR="00DC206E" w:rsidRPr="00837668" w:rsidRDefault="00DC206E" w:rsidP="00126301">
      <w:pPr>
        <w:spacing w:after="120"/>
        <w:rPr>
          <w:rFonts w:ascii="Calibri" w:hAnsi="Calibri"/>
        </w:rPr>
      </w:pPr>
      <w:r w:rsidRPr="00837668">
        <w:rPr>
          <w:rFonts w:ascii="Calibri" w:hAnsi="Calibri"/>
        </w:rPr>
        <w:t>Předseda MAS Pobeskydí, z. s.</w:t>
      </w:r>
    </w:p>
    <w:bookmarkEnd w:id="0"/>
    <w:p w14:paraId="3C850ACD" w14:textId="77777777" w:rsidR="000E2F56" w:rsidRPr="00837668" w:rsidRDefault="000E2F56" w:rsidP="00817883">
      <w:pPr>
        <w:spacing w:after="120"/>
        <w:jc w:val="left"/>
        <w:rPr>
          <w:rFonts w:ascii="Calibri" w:hAnsi="Calibri"/>
        </w:rPr>
      </w:pPr>
    </w:p>
    <w:p w14:paraId="56FC1C69" w14:textId="77777777" w:rsidR="00817883" w:rsidRPr="00837668" w:rsidRDefault="00817883" w:rsidP="00817883">
      <w:pPr>
        <w:spacing w:after="120"/>
        <w:jc w:val="left"/>
        <w:rPr>
          <w:rFonts w:ascii="Calibri" w:hAnsi="Calibri"/>
        </w:rPr>
      </w:pPr>
    </w:p>
    <w:p w14:paraId="20DABBFE" w14:textId="77777777" w:rsidR="00EB2BFA" w:rsidRPr="00837668" w:rsidRDefault="00EB2BFA" w:rsidP="00817883">
      <w:pPr>
        <w:spacing w:after="120"/>
        <w:rPr>
          <w:rFonts w:ascii="Calibri" w:hAnsi="Calibri"/>
          <w:b/>
          <w:sz w:val="32"/>
          <w:szCs w:val="32"/>
        </w:rPr>
      </w:pPr>
      <w:r w:rsidRPr="00837668">
        <w:rPr>
          <w:rFonts w:ascii="Calibri" w:hAnsi="Calibri"/>
        </w:rPr>
        <w:br w:type="page"/>
      </w:r>
      <w:r w:rsidRPr="00837668">
        <w:rPr>
          <w:rFonts w:ascii="Calibri" w:hAnsi="Calibri"/>
          <w:b/>
          <w:sz w:val="32"/>
          <w:szCs w:val="32"/>
        </w:rPr>
        <w:lastRenderedPageBreak/>
        <w:t>Obsah</w:t>
      </w:r>
    </w:p>
    <w:p w14:paraId="026ABC92" w14:textId="77777777" w:rsidR="00A31879" w:rsidRPr="00837668" w:rsidRDefault="00407063">
      <w:pPr>
        <w:pStyle w:val="Obsah1"/>
        <w:tabs>
          <w:tab w:val="left" w:pos="440"/>
          <w:tab w:val="right" w:leader="dot" w:pos="9060"/>
        </w:tabs>
        <w:rPr>
          <w:rFonts w:asciiTheme="minorHAnsi" w:eastAsiaTheme="minorEastAsia" w:hAnsiTheme="minorHAnsi" w:cstheme="minorBidi"/>
          <w:noProof/>
          <w:szCs w:val="22"/>
        </w:rPr>
      </w:pPr>
      <w:r w:rsidRPr="00837668">
        <w:fldChar w:fldCharType="begin"/>
      </w:r>
      <w:r w:rsidR="006D6628" w:rsidRPr="00837668">
        <w:instrText xml:space="preserve"> TOC \o "1-3" \h \z \u </w:instrText>
      </w:r>
      <w:r w:rsidRPr="00837668">
        <w:fldChar w:fldCharType="separate"/>
      </w:r>
      <w:hyperlink w:anchor="_Toc47616041" w:history="1">
        <w:r w:rsidR="00A31879" w:rsidRPr="00837668">
          <w:rPr>
            <w:rStyle w:val="Hypertextovodkaz"/>
            <w:noProof/>
          </w:rPr>
          <w:t>1</w:t>
        </w:r>
        <w:r w:rsidR="00A31879" w:rsidRPr="00837668">
          <w:rPr>
            <w:rFonts w:asciiTheme="minorHAnsi" w:eastAsiaTheme="minorEastAsia" w:hAnsiTheme="minorHAnsi" w:cstheme="minorBidi"/>
            <w:noProof/>
            <w:szCs w:val="22"/>
          </w:rPr>
          <w:tab/>
        </w:r>
        <w:r w:rsidR="00A31879" w:rsidRPr="00837668">
          <w:rPr>
            <w:rStyle w:val="Hypertextovodkaz"/>
            <w:noProof/>
          </w:rPr>
          <w:t>Základní údaje</w:t>
        </w:r>
        <w:r w:rsidR="00A31879" w:rsidRPr="00837668">
          <w:rPr>
            <w:noProof/>
            <w:webHidden/>
          </w:rPr>
          <w:tab/>
        </w:r>
        <w:r w:rsidR="00A31879" w:rsidRPr="00837668">
          <w:rPr>
            <w:noProof/>
            <w:webHidden/>
          </w:rPr>
          <w:fldChar w:fldCharType="begin"/>
        </w:r>
        <w:r w:rsidR="00A31879" w:rsidRPr="00837668">
          <w:rPr>
            <w:noProof/>
            <w:webHidden/>
          </w:rPr>
          <w:instrText xml:space="preserve"> PAGEREF _Toc47616041 \h </w:instrText>
        </w:r>
        <w:r w:rsidR="00A31879" w:rsidRPr="00837668">
          <w:rPr>
            <w:noProof/>
            <w:webHidden/>
          </w:rPr>
        </w:r>
        <w:r w:rsidR="00A31879" w:rsidRPr="00837668">
          <w:rPr>
            <w:noProof/>
            <w:webHidden/>
          </w:rPr>
          <w:fldChar w:fldCharType="separate"/>
        </w:r>
        <w:r w:rsidR="00A31879" w:rsidRPr="00837668">
          <w:rPr>
            <w:noProof/>
            <w:webHidden/>
          </w:rPr>
          <w:t>4</w:t>
        </w:r>
        <w:r w:rsidR="00A31879" w:rsidRPr="00837668">
          <w:rPr>
            <w:noProof/>
            <w:webHidden/>
          </w:rPr>
          <w:fldChar w:fldCharType="end"/>
        </w:r>
      </w:hyperlink>
    </w:p>
    <w:p w14:paraId="53D0D07B" w14:textId="77777777" w:rsidR="00A31879" w:rsidRPr="00837668" w:rsidRDefault="00BC40FD">
      <w:pPr>
        <w:pStyle w:val="Obsah1"/>
        <w:tabs>
          <w:tab w:val="left" w:pos="440"/>
          <w:tab w:val="right" w:leader="dot" w:pos="9060"/>
        </w:tabs>
        <w:rPr>
          <w:rFonts w:asciiTheme="minorHAnsi" w:eastAsiaTheme="minorEastAsia" w:hAnsiTheme="minorHAnsi" w:cstheme="minorBidi"/>
          <w:noProof/>
          <w:szCs w:val="22"/>
        </w:rPr>
      </w:pPr>
      <w:hyperlink w:anchor="_Toc47616042" w:history="1">
        <w:r w:rsidR="00A31879" w:rsidRPr="00837668">
          <w:rPr>
            <w:rStyle w:val="Hypertextovodkaz"/>
            <w:noProof/>
          </w:rPr>
          <w:t>2</w:t>
        </w:r>
        <w:r w:rsidR="00A31879" w:rsidRPr="00837668">
          <w:rPr>
            <w:rFonts w:asciiTheme="minorHAnsi" w:eastAsiaTheme="minorEastAsia" w:hAnsiTheme="minorHAnsi" w:cstheme="minorBidi"/>
            <w:noProof/>
            <w:szCs w:val="22"/>
          </w:rPr>
          <w:tab/>
        </w:r>
        <w:r w:rsidR="00A31879" w:rsidRPr="00837668">
          <w:rPr>
            <w:rStyle w:val="Hypertextovodkaz"/>
            <w:noProof/>
          </w:rPr>
          <w:t>Orgány spolku a pracovní tým</w:t>
        </w:r>
        <w:r w:rsidR="00A31879" w:rsidRPr="00837668">
          <w:rPr>
            <w:noProof/>
            <w:webHidden/>
          </w:rPr>
          <w:tab/>
        </w:r>
        <w:r w:rsidR="00A31879" w:rsidRPr="00837668">
          <w:rPr>
            <w:noProof/>
            <w:webHidden/>
          </w:rPr>
          <w:fldChar w:fldCharType="begin"/>
        </w:r>
        <w:r w:rsidR="00A31879" w:rsidRPr="00837668">
          <w:rPr>
            <w:noProof/>
            <w:webHidden/>
          </w:rPr>
          <w:instrText xml:space="preserve"> PAGEREF _Toc47616042 \h </w:instrText>
        </w:r>
        <w:r w:rsidR="00A31879" w:rsidRPr="00837668">
          <w:rPr>
            <w:noProof/>
            <w:webHidden/>
          </w:rPr>
        </w:r>
        <w:r w:rsidR="00A31879" w:rsidRPr="00837668">
          <w:rPr>
            <w:noProof/>
            <w:webHidden/>
          </w:rPr>
          <w:fldChar w:fldCharType="separate"/>
        </w:r>
        <w:r w:rsidR="00A31879" w:rsidRPr="00837668">
          <w:rPr>
            <w:noProof/>
            <w:webHidden/>
          </w:rPr>
          <w:t>6</w:t>
        </w:r>
        <w:r w:rsidR="00A31879" w:rsidRPr="00837668">
          <w:rPr>
            <w:noProof/>
            <w:webHidden/>
          </w:rPr>
          <w:fldChar w:fldCharType="end"/>
        </w:r>
      </w:hyperlink>
    </w:p>
    <w:p w14:paraId="0CDAD54E" w14:textId="77777777" w:rsidR="00A31879" w:rsidRPr="00837668" w:rsidRDefault="00BC40FD">
      <w:pPr>
        <w:pStyle w:val="Obsah1"/>
        <w:tabs>
          <w:tab w:val="left" w:pos="440"/>
          <w:tab w:val="right" w:leader="dot" w:pos="9060"/>
        </w:tabs>
        <w:rPr>
          <w:rFonts w:asciiTheme="minorHAnsi" w:eastAsiaTheme="minorEastAsia" w:hAnsiTheme="minorHAnsi" w:cstheme="minorBidi"/>
          <w:noProof/>
          <w:szCs w:val="22"/>
        </w:rPr>
      </w:pPr>
      <w:hyperlink w:anchor="_Toc47616043" w:history="1">
        <w:r w:rsidR="00A31879" w:rsidRPr="00837668">
          <w:rPr>
            <w:rStyle w:val="Hypertextovodkaz"/>
            <w:noProof/>
          </w:rPr>
          <w:t>3</w:t>
        </w:r>
        <w:r w:rsidR="00A31879" w:rsidRPr="00837668">
          <w:rPr>
            <w:rFonts w:asciiTheme="minorHAnsi" w:eastAsiaTheme="minorEastAsia" w:hAnsiTheme="minorHAnsi" w:cstheme="minorBidi"/>
            <w:noProof/>
            <w:szCs w:val="22"/>
          </w:rPr>
          <w:tab/>
        </w:r>
        <w:r w:rsidR="00A31879" w:rsidRPr="00837668">
          <w:rPr>
            <w:rStyle w:val="Hypertextovodkaz"/>
            <w:noProof/>
          </w:rPr>
          <w:t>Strategie komunitně vedeného místního rozvoje MAS Pobeskydí</w:t>
        </w:r>
        <w:r w:rsidR="00A31879" w:rsidRPr="00837668">
          <w:rPr>
            <w:noProof/>
            <w:webHidden/>
          </w:rPr>
          <w:tab/>
        </w:r>
        <w:r w:rsidR="00A31879" w:rsidRPr="00837668">
          <w:rPr>
            <w:noProof/>
            <w:webHidden/>
          </w:rPr>
          <w:fldChar w:fldCharType="begin"/>
        </w:r>
        <w:r w:rsidR="00A31879" w:rsidRPr="00837668">
          <w:rPr>
            <w:noProof/>
            <w:webHidden/>
          </w:rPr>
          <w:instrText xml:space="preserve"> PAGEREF _Toc47616043 \h </w:instrText>
        </w:r>
        <w:r w:rsidR="00A31879" w:rsidRPr="00837668">
          <w:rPr>
            <w:noProof/>
            <w:webHidden/>
          </w:rPr>
        </w:r>
        <w:r w:rsidR="00A31879" w:rsidRPr="00837668">
          <w:rPr>
            <w:noProof/>
            <w:webHidden/>
          </w:rPr>
          <w:fldChar w:fldCharType="separate"/>
        </w:r>
        <w:r w:rsidR="00A31879" w:rsidRPr="00837668">
          <w:rPr>
            <w:noProof/>
            <w:webHidden/>
          </w:rPr>
          <w:t>8</w:t>
        </w:r>
        <w:r w:rsidR="00A31879" w:rsidRPr="00837668">
          <w:rPr>
            <w:noProof/>
            <w:webHidden/>
          </w:rPr>
          <w:fldChar w:fldCharType="end"/>
        </w:r>
      </w:hyperlink>
    </w:p>
    <w:p w14:paraId="4235DAEA" w14:textId="77777777" w:rsidR="00A31879" w:rsidRPr="00837668" w:rsidRDefault="00BC40FD">
      <w:pPr>
        <w:pStyle w:val="Obsah2"/>
        <w:rPr>
          <w:rFonts w:asciiTheme="minorHAnsi" w:eastAsiaTheme="minorEastAsia" w:hAnsiTheme="minorHAnsi" w:cstheme="minorBidi"/>
        </w:rPr>
      </w:pPr>
      <w:hyperlink w:anchor="_Toc47616044" w:history="1">
        <w:r w:rsidR="00A31879" w:rsidRPr="00837668">
          <w:rPr>
            <w:rStyle w:val="Hypertextovodkaz"/>
            <w:rFonts w:ascii="Arial Narrow" w:hAnsi="Arial Narrow"/>
          </w:rPr>
          <w:t>3.1</w:t>
        </w:r>
        <w:r w:rsidR="00A31879" w:rsidRPr="00837668">
          <w:rPr>
            <w:rFonts w:asciiTheme="minorHAnsi" w:eastAsiaTheme="minorEastAsia" w:hAnsiTheme="minorHAnsi" w:cstheme="minorBidi"/>
          </w:rPr>
          <w:tab/>
        </w:r>
        <w:r w:rsidR="00A31879" w:rsidRPr="00837668">
          <w:rPr>
            <w:rStyle w:val="Hypertextovodkaz"/>
          </w:rPr>
          <w:t>Výzvy MAS Pobeskydí k podání žádosti o podporu</w:t>
        </w:r>
        <w:r w:rsidR="00A31879" w:rsidRPr="00837668">
          <w:rPr>
            <w:webHidden/>
          </w:rPr>
          <w:tab/>
        </w:r>
        <w:r w:rsidR="00A31879" w:rsidRPr="00837668">
          <w:rPr>
            <w:webHidden/>
          </w:rPr>
          <w:fldChar w:fldCharType="begin"/>
        </w:r>
        <w:r w:rsidR="00A31879" w:rsidRPr="00837668">
          <w:rPr>
            <w:webHidden/>
          </w:rPr>
          <w:instrText xml:space="preserve"> PAGEREF _Toc47616044 \h </w:instrText>
        </w:r>
        <w:r w:rsidR="00A31879" w:rsidRPr="00837668">
          <w:rPr>
            <w:webHidden/>
          </w:rPr>
        </w:r>
        <w:r w:rsidR="00A31879" w:rsidRPr="00837668">
          <w:rPr>
            <w:webHidden/>
          </w:rPr>
          <w:fldChar w:fldCharType="separate"/>
        </w:r>
        <w:r w:rsidR="00A31879" w:rsidRPr="00837668">
          <w:rPr>
            <w:webHidden/>
          </w:rPr>
          <w:t>9</w:t>
        </w:r>
        <w:r w:rsidR="00A31879" w:rsidRPr="00837668">
          <w:rPr>
            <w:webHidden/>
          </w:rPr>
          <w:fldChar w:fldCharType="end"/>
        </w:r>
      </w:hyperlink>
    </w:p>
    <w:p w14:paraId="271C2B16" w14:textId="77777777" w:rsidR="00A31879" w:rsidRPr="00837668" w:rsidRDefault="00BC40FD">
      <w:pPr>
        <w:pStyle w:val="Obsah2"/>
        <w:rPr>
          <w:rFonts w:asciiTheme="minorHAnsi" w:eastAsiaTheme="minorEastAsia" w:hAnsiTheme="minorHAnsi" w:cstheme="minorBidi"/>
        </w:rPr>
      </w:pPr>
      <w:hyperlink w:anchor="_Toc47616045" w:history="1">
        <w:r w:rsidR="00A31879" w:rsidRPr="00837668">
          <w:rPr>
            <w:rStyle w:val="Hypertextovodkaz"/>
            <w:rFonts w:ascii="Arial Narrow" w:hAnsi="Arial Narrow"/>
          </w:rPr>
          <w:t>3.2</w:t>
        </w:r>
        <w:r w:rsidR="00A31879" w:rsidRPr="00837668">
          <w:rPr>
            <w:rFonts w:asciiTheme="minorHAnsi" w:eastAsiaTheme="minorEastAsia" w:hAnsiTheme="minorHAnsi" w:cstheme="minorBidi"/>
          </w:rPr>
          <w:tab/>
        </w:r>
        <w:r w:rsidR="00A31879" w:rsidRPr="00837668">
          <w:rPr>
            <w:rStyle w:val="Hypertextovodkaz"/>
          </w:rPr>
          <w:t>Realizované projekty s podporou MAS</w:t>
        </w:r>
        <w:r w:rsidR="00A31879" w:rsidRPr="00837668">
          <w:rPr>
            <w:webHidden/>
          </w:rPr>
          <w:tab/>
        </w:r>
        <w:r w:rsidR="00A31879" w:rsidRPr="00837668">
          <w:rPr>
            <w:webHidden/>
          </w:rPr>
          <w:fldChar w:fldCharType="begin"/>
        </w:r>
        <w:r w:rsidR="00A31879" w:rsidRPr="00837668">
          <w:rPr>
            <w:webHidden/>
          </w:rPr>
          <w:instrText xml:space="preserve"> PAGEREF _Toc47616045 \h </w:instrText>
        </w:r>
        <w:r w:rsidR="00A31879" w:rsidRPr="00837668">
          <w:rPr>
            <w:webHidden/>
          </w:rPr>
        </w:r>
        <w:r w:rsidR="00A31879" w:rsidRPr="00837668">
          <w:rPr>
            <w:webHidden/>
          </w:rPr>
          <w:fldChar w:fldCharType="separate"/>
        </w:r>
        <w:r w:rsidR="00A31879" w:rsidRPr="00837668">
          <w:rPr>
            <w:webHidden/>
          </w:rPr>
          <w:t>11</w:t>
        </w:r>
        <w:r w:rsidR="00A31879" w:rsidRPr="00837668">
          <w:rPr>
            <w:webHidden/>
          </w:rPr>
          <w:fldChar w:fldCharType="end"/>
        </w:r>
      </w:hyperlink>
    </w:p>
    <w:p w14:paraId="7EADA9EE" w14:textId="77777777" w:rsidR="00A31879" w:rsidRPr="00837668" w:rsidRDefault="00BC40FD">
      <w:pPr>
        <w:pStyle w:val="Obsah2"/>
        <w:rPr>
          <w:rFonts w:asciiTheme="minorHAnsi" w:eastAsiaTheme="minorEastAsia" w:hAnsiTheme="minorHAnsi" w:cstheme="minorBidi"/>
        </w:rPr>
      </w:pPr>
      <w:hyperlink w:anchor="_Toc47616046" w:history="1">
        <w:r w:rsidR="00A31879" w:rsidRPr="00837668">
          <w:rPr>
            <w:rStyle w:val="Hypertextovodkaz"/>
            <w:rFonts w:ascii="Arial Narrow" w:hAnsi="Arial Narrow"/>
          </w:rPr>
          <w:t>3.3</w:t>
        </w:r>
        <w:r w:rsidR="00A31879" w:rsidRPr="00837668">
          <w:rPr>
            <w:rFonts w:asciiTheme="minorHAnsi" w:eastAsiaTheme="minorEastAsia" w:hAnsiTheme="minorHAnsi" w:cstheme="minorBidi"/>
          </w:rPr>
          <w:tab/>
        </w:r>
        <w:r w:rsidR="00A31879" w:rsidRPr="00837668">
          <w:rPr>
            <w:rStyle w:val="Hypertextovodkaz"/>
          </w:rPr>
          <w:t>Animační aktivity</w:t>
        </w:r>
        <w:r w:rsidR="00A31879" w:rsidRPr="00837668">
          <w:rPr>
            <w:webHidden/>
          </w:rPr>
          <w:tab/>
        </w:r>
        <w:r w:rsidR="00A31879" w:rsidRPr="00837668">
          <w:rPr>
            <w:webHidden/>
          </w:rPr>
          <w:fldChar w:fldCharType="begin"/>
        </w:r>
        <w:r w:rsidR="00A31879" w:rsidRPr="00837668">
          <w:rPr>
            <w:webHidden/>
          </w:rPr>
          <w:instrText xml:space="preserve"> PAGEREF _Toc47616046 \h </w:instrText>
        </w:r>
        <w:r w:rsidR="00A31879" w:rsidRPr="00837668">
          <w:rPr>
            <w:webHidden/>
          </w:rPr>
        </w:r>
        <w:r w:rsidR="00A31879" w:rsidRPr="00837668">
          <w:rPr>
            <w:webHidden/>
          </w:rPr>
          <w:fldChar w:fldCharType="separate"/>
        </w:r>
        <w:r w:rsidR="00A31879" w:rsidRPr="00837668">
          <w:rPr>
            <w:webHidden/>
          </w:rPr>
          <w:t>16</w:t>
        </w:r>
        <w:r w:rsidR="00A31879" w:rsidRPr="00837668">
          <w:rPr>
            <w:webHidden/>
          </w:rPr>
          <w:fldChar w:fldCharType="end"/>
        </w:r>
      </w:hyperlink>
    </w:p>
    <w:p w14:paraId="675CFF7A" w14:textId="77777777" w:rsidR="00A31879" w:rsidRPr="00837668" w:rsidRDefault="00BC40FD">
      <w:pPr>
        <w:pStyle w:val="Obsah2"/>
        <w:rPr>
          <w:rFonts w:asciiTheme="minorHAnsi" w:eastAsiaTheme="minorEastAsia" w:hAnsiTheme="minorHAnsi" w:cstheme="minorBidi"/>
        </w:rPr>
      </w:pPr>
      <w:hyperlink w:anchor="_Toc47616047" w:history="1">
        <w:r w:rsidR="00A31879" w:rsidRPr="00837668">
          <w:rPr>
            <w:rStyle w:val="Hypertextovodkaz"/>
            <w:rFonts w:ascii="Arial Narrow" w:hAnsi="Arial Narrow"/>
          </w:rPr>
          <w:t>3.4</w:t>
        </w:r>
        <w:r w:rsidR="00A31879" w:rsidRPr="00837668">
          <w:rPr>
            <w:rFonts w:asciiTheme="minorHAnsi" w:eastAsiaTheme="minorEastAsia" w:hAnsiTheme="minorHAnsi" w:cstheme="minorBidi"/>
          </w:rPr>
          <w:tab/>
        </w:r>
        <w:r w:rsidR="00A31879" w:rsidRPr="00837668">
          <w:rPr>
            <w:rStyle w:val="Hypertextovodkaz"/>
          </w:rPr>
          <w:t>Metodická pomoc pro školy v oblasti šablon</w:t>
        </w:r>
        <w:r w:rsidR="00A31879" w:rsidRPr="00837668">
          <w:rPr>
            <w:webHidden/>
          </w:rPr>
          <w:tab/>
        </w:r>
        <w:r w:rsidR="00A31879" w:rsidRPr="00837668">
          <w:rPr>
            <w:webHidden/>
          </w:rPr>
          <w:fldChar w:fldCharType="begin"/>
        </w:r>
        <w:r w:rsidR="00A31879" w:rsidRPr="00837668">
          <w:rPr>
            <w:webHidden/>
          </w:rPr>
          <w:instrText xml:space="preserve"> PAGEREF _Toc47616047 \h </w:instrText>
        </w:r>
        <w:r w:rsidR="00A31879" w:rsidRPr="00837668">
          <w:rPr>
            <w:webHidden/>
          </w:rPr>
        </w:r>
        <w:r w:rsidR="00A31879" w:rsidRPr="00837668">
          <w:rPr>
            <w:webHidden/>
          </w:rPr>
          <w:fldChar w:fldCharType="separate"/>
        </w:r>
        <w:r w:rsidR="00A31879" w:rsidRPr="00837668">
          <w:rPr>
            <w:webHidden/>
          </w:rPr>
          <w:t>17</w:t>
        </w:r>
        <w:r w:rsidR="00A31879" w:rsidRPr="00837668">
          <w:rPr>
            <w:webHidden/>
          </w:rPr>
          <w:fldChar w:fldCharType="end"/>
        </w:r>
      </w:hyperlink>
    </w:p>
    <w:p w14:paraId="75C1DA70" w14:textId="77777777" w:rsidR="00A31879" w:rsidRPr="00837668" w:rsidRDefault="00BC40FD">
      <w:pPr>
        <w:pStyle w:val="Obsah2"/>
        <w:rPr>
          <w:rFonts w:asciiTheme="minorHAnsi" w:eastAsiaTheme="minorEastAsia" w:hAnsiTheme="minorHAnsi" w:cstheme="minorBidi"/>
        </w:rPr>
      </w:pPr>
      <w:hyperlink w:anchor="_Toc47616048" w:history="1">
        <w:r w:rsidR="00A31879" w:rsidRPr="00837668">
          <w:rPr>
            <w:rStyle w:val="Hypertextovodkaz"/>
            <w:rFonts w:ascii="Arial Narrow" w:hAnsi="Arial Narrow"/>
          </w:rPr>
          <w:t>3.5</w:t>
        </w:r>
        <w:r w:rsidR="00A31879" w:rsidRPr="00837668">
          <w:rPr>
            <w:rFonts w:asciiTheme="minorHAnsi" w:eastAsiaTheme="minorEastAsia" w:hAnsiTheme="minorHAnsi" w:cstheme="minorBidi"/>
          </w:rPr>
          <w:tab/>
        </w:r>
        <w:r w:rsidR="00A31879" w:rsidRPr="00837668">
          <w:rPr>
            <w:rStyle w:val="Hypertextovodkaz"/>
          </w:rPr>
          <w:t>Monitoring a evaluace strategie</w:t>
        </w:r>
        <w:r w:rsidR="00A31879" w:rsidRPr="00837668">
          <w:rPr>
            <w:webHidden/>
          </w:rPr>
          <w:tab/>
        </w:r>
        <w:r w:rsidR="00A31879" w:rsidRPr="00837668">
          <w:rPr>
            <w:webHidden/>
          </w:rPr>
          <w:fldChar w:fldCharType="begin"/>
        </w:r>
        <w:r w:rsidR="00A31879" w:rsidRPr="00837668">
          <w:rPr>
            <w:webHidden/>
          </w:rPr>
          <w:instrText xml:space="preserve"> PAGEREF _Toc47616048 \h </w:instrText>
        </w:r>
        <w:r w:rsidR="00A31879" w:rsidRPr="00837668">
          <w:rPr>
            <w:webHidden/>
          </w:rPr>
        </w:r>
        <w:r w:rsidR="00A31879" w:rsidRPr="00837668">
          <w:rPr>
            <w:webHidden/>
          </w:rPr>
          <w:fldChar w:fldCharType="separate"/>
        </w:r>
        <w:r w:rsidR="00A31879" w:rsidRPr="00837668">
          <w:rPr>
            <w:webHidden/>
          </w:rPr>
          <w:t>18</w:t>
        </w:r>
        <w:r w:rsidR="00A31879" w:rsidRPr="00837668">
          <w:rPr>
            <w:webHidden/>
          </w:rPr>
          <w:fldChar w:fldCharType="end"/>
        </w:r>
      </w:hyperlink>
    </w:p>
    <w:p w14:paraId="28E5E2D7" w14:textId="77777777" w:rsidR="00A31879" w:rsidRPr="00837668" w:rsidRDefault="00BC40FD">
      <w:pPr>
        <w:pStyle w:val="Obsah1"/>
        <w:tabs>
          <w:tab w:val="left" w:pos="440"/>
          <w:tab w:val="right" w:leader="dot" w:pos="9060"/>
        </w:tabs>
        <w:rPr>
          <w:rFonts w:asciiTheme="minorHAnsi" w:eastAsiaTheme="minorEastAsia" w:hAnsiTheme="minorHAnsi" w:cstheme="minorBidi"/>
          <w:noProof/>
          <w:szCs w:val="22"/>
        </w:rPr>
      </w:pPr>
      <w:hyperlink w:anchor="_Toc47616049" w:history="1">
        <w:r w:rsidR="00A31879" w:rsidRPr="00837668">
          <w:rPr>
            <w:rStyle w:val="Hypertextovodkaz"/>
            <w:noProof/>
          </w:rPr>
          <w:t>4</w:t>
        </w:r>
        <w:r w:rsidR="00A31879" w:rsidRPr="00837668">
          <w:rPr>
            <w:rFonts w:asciiTheme="minorHAnsi" w:eastAsiaTheme="minorEastAsia" w:hAnsiTheme="minorHAnsi" w:cstheme="minorBidi"/>
            <w:noProof/>
            <w:szCs w:val="22"/>
          </w:rPr>
          <w:tab/>
        </w:r>
        <w:r w:rsidR="00A31879" w:rsidRPr="00837668">
          <w:rPr>
            <w:rStyle w:val="Hypertextovodkaz"/>
            <w:noProof/>
          </w:rPr>
          <w:t>Místní akční plán Frýdek-Místek II</w:t>
        </w:r>
        <w:r w:rsidR="00A31879" w:rsidRPr="00837668">
          <w:rPr>
            <w:noProof/>
            <w:webHidden/>
          </w:rPr>
          <w:tab/>
        </w:r>
        <w:r w:rsidR="00A31879" w:rsidRPr="00837668">
          <w:rPr>
            <w:noProof/>
            <w:webHidden/>
          </w:rPr>
          <w:fldChar w:fldCharType="begin"/>
        </w:r>
        <w:r w:rsidR="00A31879" w:rsidRPr="00837668">
          <w:rPr>
            <w:noProof/>
            <w:webHidden/>
          </w:rPr>
          <w:instrText xml:space="preserve"> PAGEREF _Toc47616049 \h </w:instrText>
        </w:r>
        <w:r w:rsidR="00A31879" w:rsidRPr="00837668">
          <w:rPr>
            <w:noProof/>
            <w:webHidden/>
          </w:rPr>
        </w:r>
        <w:r w:rsidR="00A31879" w:rsidRPr="00837668">
          <w:rPr>
            <w:noProof/>
            <w:webHidden/>
          </w:rPr>
          <w:fldChar w:fldCharType="separate"/>
        </w:r>
        <w:r w:rsidR="00A31879" w:rsidRPr="00837668">
          <w:rPr>
            <w:noProof/>
            <w:webHidden/>
          </w:rPr>
          <w:t>18</w:t>
        </w:r>
        <w:r w:rsidR="00A31879" w:rsidRPr="00837668">
          <w:rPr>
            <w:noProof/>
            <w:webHidden/>
          </w:rPr>
          <w:fldChar w:fldCharType="end"/>
        </w:r>
      </w:hyperlink>
    </w:p>
    <w:p w14:paraId="163C182B" w14:textId="77777777" w:rsidR="00A31879" w:rsidRPr="00837668" w:rsidRDefault="00BC40FD">
      <w:pPr>
        <w:pStyle w:val="Obsah1"/>
        <w:tabs>
          <w:tab w:val="left" w:pos="440"/>
          <w:tab w:val="right" w:leader="dot" w:pos="9060"/>
        </w:tabs>
        <w:rPr>
          <w:rFonts w:asciiTheme="minorHAnsi" w:eastAsiaTheme="minorEastAsia" w:hAnsiTheme="minorHAnsi" w:cstheme="minorBidi"/>
          <w:noProof/>
          <w:szCs w:val="22"/>
        </w:rPr>
      </w:pPr>
      <w:hyperlink w:anchor="_Toc47616050" w:history="1">
        <w:r w:rsidR="00A31879" w:rsidRPr="00837668">
          <w:rPr>
            <w:rStyle w:val="Hypertextovodkaz"/>
            <w:noProof/>
          </w:rPr>
          <w:t>5</w:t>
        </w:r>
        <w:r w:rsidR="00A31879" w:rsidRPr="00837668">
          <w:rPr>
            <w:rFonts w:asciiTheme="minorHAnsi" w:eastAsiaTheme="minorEastAsia" w:hAnsiTheme="minorHAnsi" w:cstheme="minorBidi"/>
            <w:noProof/>
            <w:szCs w:val="22"/>
          </w:rPr>
          <w:tab/>
        </w:r>
        <w:r w:rsidR="00A31879" w:rsidRPr="00837668">
          <w:rPr>
            <w:rStyle w:val="Hypertextovodkaz"/>
            <w:noProof/>
          </w:rPr>
          <w:t>Příměstské tábory v Pobeskydí</w:t>
        </w:r>
        <w:r w:rsidR="00A31879" w:rsidRPr="00837668">
          <w:rPr>
            <w:noProof/>
            <w:webHidden/>
          </w:rPr>
          <w:tab/>
        </w:r>
        <w:r w:rsidR="00A31879" w:rsidRPr="00837668">
          <w:rPr>
            <w:noProof/>
            <w:webHidden/>
          </w:rPr>
          <w:fldChar w:fldCharType="begin"/>
        </w:r>
        <w:r w:rsidR="00A31879" w:rsidRPr="00837668">
          <w:rPr>
            <w:noProof/>
            <w:webHidden/>
          </w:rPr>
          <w:instrText xml:space="preserve"> PAGEREF _Toc47616050 \h </w:instrText>
        </w:r>
        <w:r w:rsidR="00A31879" w:rsidRPr="00837668">
          <w:rPr>
            <w:noProof/>
            <w:webHidden/>
          </w:rPr>
        </w:r>
        <w:r w:rsidR="00A31879" w:rsidRPr="00837668">
          <w:rPr>
            <w:noProof/>
            <w:webHidden/>
          </w:rPr>
          <w:fldChar w:fldCharType="separate"/>
        </w:r>
        <w:r w:rsidR="00A31879" w:rsidRPr="00837668">
          <w:rPr>
            <w:noProof/>
            <w:webHidden/>
          </w:rPr>
          <w:t>20</w:t>
        </w:r>
        <w:r w:rsidR="00A31879" w:rsidRPr="00837668">
          <w:rPr>
            <w:noProof/>
            <w:webHidden/>
          </w:rPr>
          <w:fldChar w:fldCharType="end"/>
        </w:r>
      </w:hyperlink>
    </w:p>
    <w:p w14:paraId="1A77D6BB" w14:textId="77777777" w:rsidR="00A31879" w:rsidRPr="00837668" w:rsidRDefault="00BC40FD">
      <w:pPr>
        <w:pStyle w:val="Obsah1"/>
        <w:tabs>
          <w:tab w:val="left" w:pos="440"/>
          <w:tab w:val="right" w:leader="dot" w:pos="9060"/>
        </w:tabs>
        <w:rPr>
          <w:rFonts w:asciiTheme="minorHAnsi" w:eastAsiaTheme="minorEastAsia" w:hAnsiTheme="minorHAnsi" w:cstheme="minorBidi"/>
          <w:noProof/>
          <w:szCs w:val="22"/>
        </w:rPr>
      </w:pPr>
      <w:hyperlink w:anchor="_Toc47616051" w:history="1">
        <w:r w:rsidR="00A31879" w:rsidRPr="00837668">
          <w:rPr>
            <w:rStyle w:val="Hypertextovodkaz"/>
            <w:noProof/>
          </w:rPr>
          <w:t>6</w:t>
        </w:r>
        <w:r w:rsidR="00A31879" w:rsidRPr="00837668">
          <w:rPr>
            <w:rFonts w:asciiTheme="minorHAnsi" w:eastAsiaTheme="minorEastAsia" w:hAnsiTheme="minorHAnsi" w:cstheme="minorBidi"/>
            <w:noProof/>
            <w:szCs w:val="22"/>
          </w:rPr>
          <w:tab/>
        </w:r>
        <w:r w:rsidR="00A31879" w:rsidRPr="00837668">
          <w:rPr>
            <w:rStyle w:val="Hypertextovodkaz"/>
            <w:noProof/>
          </w:rPr>
          <w:t>Výběr dalších aktivit MAS Pobeskydí v roce 2019</w:t>
        </w:r>
        <w:r w:rsidR="00A31879" w:rsidRPr="00837668">
          <w:rPr>
            <w:noProof/>
            <w:webHidden/>
          </w:rPr>
          <w:tab/>
        </w:r>
        <w:r w:rsidR="00A31879" w:rsidRPr="00837668">
          <w:rPr>
            <w:noProof/>
            <w:webHidden/>
          </w:rPr>
          <w:fldChar w:fldCharType="begin"/>
        </w:r>
        <w:r w:rsidR="00A31879" w:rsidRPr="00837668">
          <w:rPr>
            <w:noProof/>
            <w:webHidden/>
          </w:rPr>
          <w:instrText xml:space="preserve"> PAGEREF _Toc47616051 \h </w:instrText>
        </w:r>
        <w:r w:rsidR="00A31879" w:rsidRPr="00837668">
          <w:rPr>
            <w:noProof/>
            <w:webHidden/>
          </w:rPr>
        </w:r>
        <w:r w:rsidR="00A31879" w:rsidRPr="00837668">
          <w:rPr>
            <w:noProof/>
            <w:webHidden/>
          </w:rPr>
          <w:fldChar w:fldCharType="separate"/>
        </w:r>
        <w:r w:rsidR="00A31879" w:rsidRPr="00837668">
          <w:rPr>
            <w:noProof/>
            <w:webHidden/>
          </w:rPr>
          <w:t>21</w:t>
        </w:r>
        <w:r w:rsidR="00A31879" w:rsidRPr="00837668">
          <w:rPr>
            <w:noProof/>
            <w:webHidden/>
          </w:rPr>
          <w:fldChar w:fldCharType="end"/>
        </w:r>
      </w:hyperlink>
    </w:p>
    <w:p w14:paraId="027584C0" w14:textId="77777777" w:rsidR="00A31879" w:rsidRPr="00837668" w:rsidRDefault="00BC40FD">
      <w:pPr>
        <w:pStyle w:val="Obsah2"/>
        <w:rPr>
          <w:rFonts w:asciiTheme="minorHAnsi" w:eastAsiaTheme="minorEastAsia" w:hAnsiTheme="minorHAnsi" w:cstheme="minorBidi"/>
        </w:rPr>
      </w:pPr>
      <w:hyperlink w:anchor="_Toc47616052" w:history="1">
        <w:r w:rsidR="00A31879" w:rsidRPr="00837668">
          <w:rPr>
            <w:rStyle w:val="Hypertextovodkaz"/>
            <w:rFonts w:ascii="Arial Narrow" w:hAnsi="Arial Narrow"/>
          </w:rPr>
          <w:t>6.1</w:t>
        </w:r>
        <w:r w:rsidR="00A31879" w:rsidRPr="00837668">
          <w:rPr>
            <w:rFonts w:asciiTheme="minorHAnsi" w:eastAsiaTheme="minorEastAsia" w:hAnsiTheme="minorHAnsi" w:cstheme="minorBidi"/>
          </w:rPr>
          <w:tab/>
        </w:r>
        <w:r w:rsidR="00A31879" w:rsidRPr="00837668">
          <w:rPr>
            <w:rStyle w:val="Hypertextovodkaz"/>
          </w:rPr>
          <w:t>Členství v Národní síti Místních akčních skupin ČR</w:t>
        </w:r>
        <w:r w:rsidR="00A31879" w:rsidRPr="00837668">
          <w:rPr>
            <w:webHidden/>
          </w:rPr>
          <w:tab/>
        </w:r>
        <w:r w:rsidR="00A31879" w:rsidRPr="00837668">
          <w:rPr>
            <w:webHidden/>
          </w:rPr>
          <w:fldChar w:fldCharType="begin"/>
        </w:r>
        <w:r w:rsidR="00A31879" w:rsidRPr="00837668">
          <w:rPr>
            <w:webHidden/>
          </w:rPr>
          <w:instrText xml:space="preserve"> PAGEREF _Toc47616052 \h </w:instrText>
        </w:r>
        <w:r w:rsidR="00A31879" w:rsidRPr="00837668">
          <w:rPr>
            <w:webHidden/>
          </w:rPr>
        </w:r>
        <w:r w:rsidR="00A31879" w:rsidRPr="00837668">
          <w:rPr>
            <w:webHidden/>
          </w:rPr>
          <w:fldChar w:fldCharType="separate"/>
        </w:r>
        <w:r w:rsidR="00A31879" w:rsidRPr="00837668">
          <w:rPr>
            <w:webHidden/>
          </w:rPr>
          <w:t>21</w:t>
        </w:r>
        <w:r w:rsidR="00A31879" w:rsidRPr="00837668">
          <w:rPr>
            <w:webHidden/>
          </w:rPr>
          <w:fldChar w:fldCharType="end"/>
        </w:r>
      </w:hyperlink>
    </w:p>
    <w:p w14:paraId="717271CB" w14:textId="77777777" w:rsidR="00A31879" w:rsidRPr="00837668" w:rsidRDefault="00BC40FD">
      <w:pPr>
        <w:pStyle w:val="Obsah2"/>
        <w:rPr>
          <w:rFonts w:asciiTheme="minorHAnsi" w:eastAsiaTheme="minorEastAsia" w:hAnsiTheme="minorHAnsi" w:cstheme="minorBidi"/>
        </w:rPr>
      </w:pPr>
      <w:hyperlink w:anchor="_Toc47616053" w:history="1">
        <w:r w:rsidR="00A31879" w:rsidRPr="00837668">
          <w:rPr>
            <w:rStyle w:val="Hypertextovodkaz"/>
            <w:rFonts w:ascii="Arial Narrow" w:hAnsi="Arial Narrow"/>
          </w:rPr>
          <w:t>6.2</w:t>
        </w:r>
        <w:r w:rsidR="00A31879" w:rsidRPr="00837668">
          <w:rPr>
            <w:rFonts w:asciiTheme="minorHAnsi" w:eastAsiaTheme="minorEastAsia" w:hAnsiTheme="minorHAnsi" w:cstheme="minorBidi"/>
          </w:rPr>
          <w:tab/>
        </w:r>
        <w:r w:rsidR="00A31879" w:rsidRPr="00837668">
          <w:rPr>
            <w:rStyle w:val="Hypertextovodkaz"/>
          </w:rPr>
          <w:t>Partnerství a spolupráce na venkově</w:t>
        </w:r>
        <w:r w:rsidR="00A31879" w:rsidRPr="00837668">
          <w:rPr>
            <w:webHidden/>
          </w:rPr>
          <w:tab/>
        </w:r>
        <w:r w:rsidR="00A31879" w:rsidRPr="00837668">
          <w:rPr>
            <w:webHidden/>
          </w:rPr>
          <w:fldChar w:fldCharType="begin"/>
        </w:r>
        <w:r w:rsidR="00A31879" w:rsidRPr="00837668">
          <w:rPr>
            <w:webHidden/>
          </w:rPr>
          <w:instrText xml:space="preserve"> PAGEREF _Toc47616053 \h </w:instrText>
        </w:r>
        <w:r w:rsidR="00A31879" w:rsidRPr="00837668">
          <w:rPr>
            <w:webHidden/>
          </w:rPr>
        </w:r>
        <w:r w:rsidR="00A31879" w:rsidRPr="00837668">
          <w:rPr>
            <w:webHidden/>
          </w:rPr>
          <w:fldChar w:fldCharType="separate"/>
        </w:r>
        <w:r w:rsidR="00A31879" w:rsidRPr="00837668">
          <w:rPr>
            <w:webHidden/>
          </w:rPr>
          <w:t>21</w:t>
        </w:r>
        <w:r w:rsidR="00A31879" w:rsidRPr="00837668">
          <w:rPr>
            <w:webHidden/>
          </w:rPr>
          <w:fldChar w:fldCharType="end"/>
        </w:r>
      </w:hyperlink>
    </w:p>
    <w:p w14:paraId="4E8473DB" w14:textId="77777777" w:rsidR="00A31879" w:rsidRPr="00837668" w:rsidRDefault="00BC40FD">
      <w:pPr>
        <w:pStyle w:val="Obsah1"/>
        <w:tabs>
          <w:tab w:val="left" w:pos="440"/>
          <w:tab w:val="right" w:leader="dot" w:pos="9060"/>
        </w:tabs>
        <w:rPr>
          <w:rFonts w:asciiTheme="minorHAnsi" w:eastAsiaTheme="minorEastAsia" w:hAnsiTheme="minorHAnsi" w:cstheme="minorBidi"/>
          <w:noProof/>
          <w:szCs w:val="22"/>
        </w:rPr>
      </w:pPr>
      <w:hyperlink w:anchor="_Toc47616054" w:history="1">
        <w:r w:rsidR="00A31879" w:rsidRPr="00837668">
          <w:rPr>
            <w:rStyle w:val="Hypertextovodkaz"/>
            <w:noProof/>
          </w:rPr>
          <w:t>7</w:t>
        </w:r>
        <w:r w:rsidR="00A31879" w:rsidRPr="00837668">
          <w:rPr>
            <w:rFonts w:asciiTheme="minorHAnsi" w:eastAsiaTheme="minorEastAsia" w:hAnsiTheme="minorHAnsi" w:cstheme="minorBidi"/>
            <w:noProof/>
            <w:szCs w:val="22"/>
          </w:rPr>
          <w:tab/>
        </w:r>
        <w:r w:rsidR="00A31879" w:rsidRPr="00837668">
          <w:rPr>
            <w:rStyle w:val="Hypertextovodkaz"/>
            <w:noProof/>
          </w:rPr>
          <w:t>Roční účetní závěrka</w:t>
        </w:r>
        <w:r w:rsidR="00A31879" w:rsidRPr="00837668">
          <w:rPr>
            <w:noProof/>
            <w:webHidden/>
          </w:rPr>
          <w:tab/>
        </w:r>
        <w:r w:rsidR="00A31879" w:rsidRPr="00837668">
          <w:rPr>
            <w:noProof/>
            <w:webHidden/>
          </w:rPr>
          <w:fldChar w:fldCharType="begin"/>
        </w:r>
        <w:r w:rsidR="00A31879" w:rsidRPr="00837668">
          <w:rPr>
            <w:noProof/>
            <w:webHidden/>
          </w:rPr>
          <w:instrText xml:space="preserve"> PAGEREF _Toc47616054 \h </w:instrText>
        </w:r>
        <w:r w:rsidR="00A31879" w:rsidRPr="00837668">
          <w:rPr>
            <w:noProof/>
            <w:webHidden/>
          </w:rPr>
        </w:r>
        <w:r w:rsidR="00A31879" w:rsidRPr="00837668">
          <w:rPr>
            <w:noProof/>
            <w:webHidden/>
          </w:rPr>
          <w:fldChar w:fldCharType="separate"/>
        </w:r>
        <w:r w:rsidR="00A31879" w:rsidRPr="00837668">
          <w:rPr>
            <w:noProof/>
            <w:webHidden/>
          </w:rPr>
          <w:t>22</w:t>
        </w:r>
        <w:r w:rsidR="00A31879" w:rsidRPr="00837668">
          <w:rPr>
            <w:noProof/>
            <w:webHidden/>
          </w:rPr>
          <w:fldChar w:fldCharType="end"/>
        </w:r>
      </w:hyperlink>
    </w:p>
    <w:p w14:paraId="4A5D73BF" w14:textId="77777777" w:rsidR="006D6628" w:rsidRPr="00837668" w:rsidRDefault="00407063">
      <w:r w:rsidRPr="00837668">
        <w:fldChar w:fldCharType="end"/>
      </w:r>
    </w:p>
    <w:p w14:paraId="7E2E4265" w14:textId="77777777" w:rsidR="00EB2BFA" w:rsidRPr="00837668" w:rsidRDefault="00EB2BFA" w:rsidP="00EB2BFA">
      <w:pPr>
        <w:rPr>
          <w:rFonts w:ascii="Calibri" w:hAnsi="Calibri" w:cs="Calibri"/>
        </w:rPr>
      </w:pPr>
    </w:p>
    <w:p w14:paraId="4FB61EFE" w14:textId="77777777" w:rsidR="00EB2BFA" w:rsidRPr="00837668" w:rsidRDefault="008B28B7" w:rsidP="007D1906">
      <w:pPr>
        <w:rPr>
          <w:rFonts w:ascii="Calibri" w:hAnsi="Calibri"/>
          <w:i/>
          <w:color w:val="FF0000"/>
        </w:rPr>
      </w:pPr>
      <w:r w:rsidRPr="00837668">
        <w:rPr>
          <w:rFonts w:ascii="Calibri" w:hAnsi="Calibri"/>
          <w:color w:val="FF0000"/>
        </w:rPr>
        <w:t>P</w:t>
      </w:r>
      <w:r w:rsidR="00EB2BFA" w:rsidRPr="00837668">
        <w:rPr>
          <w:rFonts w:ascii="Calibri" w:hAnsi="Calibri"/>
          <w:color w:val="FF0000"/>
        </w:rPr>
        <w:t xml:space="preserve">ři tisku bude třeba </w:t>
      </w:r>
      <w:r w:rsidR="00404C8D" w:rsidRPr="00837668">
        <w:rPr>
          <w:rFonts w:ascii="Calibri" w:hAnsi="Calibri"/>
          <w:color w:val="FF0000"/>
        </w:rPr>
        <w:t>uprav</w:t>
      </w:r>
      <w:r w:rsidR="00EB2BFA" w:rsidRPr="00837668">
        <w:rPr>
          <w:rFonts w:ascii="Calibri" w:hAnsi="Calibri"/>
          <w:color w:val="FF0000"/>
        </w:rPr>
        <w:t>it čísla stránek</w:t>
      </w:r>
      <w:r w:rsidR="00404C8D" w:rsidRPr="00837668">
        <w:rPr>
          <w:rFonts w:ascii="Calibri" w:hAnsi="Calibri"/>
          <w:color w:val="FF0000"/>
        </w:rPr>
        <w:t xml:space="preserve"> dle skutečnosti</w:t>
      </w:r>
      <w:r w:rsidR="002D5F07" w:rsidRPr="00837668">
        <w:rPr>
          <w:rFonts w:ascii="Calibri" w:hAnsi="Calibri"/>
          <w:color w:val="FF0000"/>
        </w:rPr>
        <w:t>.</w:t>
      </w:r>
    </w:p>
    <w:p w14:paraId="18CFCB52" w14:textId="77777777" w:rsidR="007D1906" w:rsidRPr="00837668" w:rsidRDefault="007D1906" w:rsidP="00ED423D">
      <w:pPr>
        <w:pStyle w:val="Nadpis1"/>
      </w:pPr>
      <w:r w:rsidRPr="00837668">
        <w:rPr>
          <w:color w:val="FF0000"/>
        </w:rPr>
        <w:br w:type="page"/>
      </w:r>
      <w:bookmarkStart w:id="1" w:name="_Toc412786258"/>
      <w:bookmarkStart w:id="2" w:name="_Toc47616041"/>
      <w:r w:rsidR="001E47EE" w:rsidRPr="00837668">
        <w:lastRenderedPageBreak/>
        <w:t>Základní údaje</w:t>
      </w:r>
      <w:bookmarkEnd w:id="1"/>
      <w:bookmarkEnd w:id="2"/>
    </w:p>
    <w:p w14:paraId="76B7C27B" w14:textId="77777777" w:rsidR="00FA3802" w:rsidRPr="00837668" w:rsidRDefault="007D1906" w:rsidP="00784FD4">
      <w:pPr>
        <w:spacing w:before="120"/>
        <w:rPr>
          <w:rFonts w:ascii="Calibri" w:hAnsi="Calibri"/>
        </w:rPr>
      </w:pPr>
      <w:r w:rsidRPr="00837668">
        <w:rPr>
          <w:rFonts w:ascii="Calibri" w:hAnsi="Calibri"/>
          <w:b/>
        </w:rPr>
        <w:t>Název</w:t>
      </w:r>
      <w:r w:rsidR="00443334" w:rsidRPr="00837668">
        <w:rPr>
          <w:rFonts w:ascii="Calibri" w:hAnsi="Calibri"/>
          <w:b/>
        </w:rPr>
        <w:t xml:space="preserve">: </w:t>
      </w:r>
      <w:r w:rsidR="00443334" w:rsidRPr="00837668">
        <w:rPr>
          <w:rFonts w:ascii="Calibri" w:hAnsi="Calibri"/>
          <w:b/>
        </w:rPr>
        <w:tab/>
      </w:r>
      <w:r w:rsidR="00443334" w:rsidRPr="00837668">
        <w:rPr>
          <w:rFonts w:ascii="Calibri" w:hAnsi="Calibri"/>
          <w:b/>
        </w:rPr>
        <w:tab/>
      </w:r>
      <w:r w:rsidR="00443334" w:rsidRPr="00837668">
        <w:rPr>
          <w:rFonts w:ascii="Calibri" w:hAnsi="Calibri"/>
          <w:b/>
        </w:rPr>
        <w:tab/>
      </w:r>
      <w:r w:rsidRPr="00837668">
        <w:rPr>
          <w:rFonts w:ascii="Calibri" w:hAnsi="Calibri"/>
        </w:rPr>
        <w:t>M</w:t>
      </w:r>
      <w:r w:rsidR="008B116D" w:rsidRPr="00837668">
        <w:rPr>
          <w:rFonts w:ascii="Calibri" w:hAnsi="Calibri"/>
        </w:rPr>
        <w:t>AS Pobeskydí, z. s.</w:t>
      </w:r>
    </w:p>
    <w:p w14:paraId="02ACE3A5" w14:textId="77777777" w:rsidR="007D1906" w:rsidRPr="00837668" w:rsidRDefault="007D1906" w:rsidP="007D1906">
      <w:pPr>
        <w:rPr>
          <w:rFonts w:ascii="Calibri" w:hAnsi="Calibri"/>
        </w:rPr>
      </w:pPr>
      <w:r w:rsidRPr="00837668">
        <w:rPr>
          <w:rFonts w:ascii="Calibri" w:hAnsi="Calibri"/>
          <w:b/>
        </w:rPr>
        <w:t>Sídlo</w:t>
      </w:r>
      <w:r w:rsidR="00443334" w:rsidRPr="00837668">
        <w:rPr>
          <w:rFonts w:ascii="Calibri" w:hAnsi="Calibri"/>
          <w:b/>
        </w:rPr>
        <w:t>:</w:t>
      </w:r>
      <w:r w:rsidR="00443334" w:rsidRPr="00837668">
        <w:rPr>
          <w:rFonts w:ascii="Calibri" w:hAnsi="Calibri"/>
          <w:b/>
        </w:rPr>
        <w:tab/>
      </w:r>
      <w:r w:rsidR="00443334" w:rsidRPr="00837668">
        <w:rPr>
          <w:rFonts w:ascii="Calibri" w:hAnsi="Calibri"/>
          <w:b/>
        </w:rPr>
        <w:tab/>
      </w:r>
      <w:r w:rsidR="00443334" w:rsidRPr="00837668">
        <w:rPr>
          <w:rFonts w:ascii="Calibri" w:hAnsi="Calibri"/>
          <w:b/>
        </w:rPr>
        <w:tab/>
      </w:r>
      <w:r w:rsidR="00BF3C11" w:rsidRPr="00837668">
        <w:rPr>
          <w:rFonts w:ascii="Calibri" w:hAnsi="Calibri"/>
        </w:rPr>
        <w:t>Třanovice č</w:t>
      </w:r>
      <w:r w:rsidRPr="00837668">
        <w:rPr>
          <w:rFonts w:ascii="Calibri" w:hAnsi="Calibri"/>
        </w:rPr>
        <w:t>p. 1, PSČ 739 53</w:t>
      </w:r>
    </w:p>
    <w:p w14:paraId="3DA5E744" w14:textId="77777777" w:rsidR="007D1906" w:rsidRPr="00837668" w:rsidRDefault="007D1906" w:rsidP="007D1906">
      <w:pPr>
        <w:rPr>
          <w:rFonts w:ascii="Calibri" w:hAnsi="Calibri"/>
        </w:rPr>
      </w:pPr>
      <w:r w:rsidRPr="00837668">
        <w:rPr>
          <w:rFonts w:ascii="Calibri" w:hAnsi="Calibri"/>
          <w:b/>
        </w:rPr>
        <w:t>Právní forma</w:t>
      </w:r>
      <w:r w:rsidR="00443334" w:rsidRPr="00837668">
        <w:rPr>
          <w:rFonts w:ascii="Calibri" w:hAnsi="Calibri"/>
          <w:b/>
        </w:rPr>
        <w:t>:</w:t>
      </w:r>
      <w:r w:rsidR="00443334" w:rsidRPr="00837668">
        <w:rPr>
          <w:rFonts w:ascii="Calibri" w:hAnsi="Calibri"/>
          <w:b/>
        </w:rPr>
        <w:tab/>
      </w:r>
      <w:r w:rsidR="00443334" w:rsidRPr="00837668">
        <w:rPr>
          <w:rFonts w:ascii="Calibri" w:hAnsi="Calibri"/>
          <w:b/>
        </w:rPr>
        <w:tab/>
      </w:r>
      <w:r w:rsidR="008B116D" w:rsidRPr="00837668">
        <w:rPr>
          <w:rFonts w:ascii="Calibri" w:hAnsi="Calibri"/>
        </w:rPr>
        <w:t>spolek</w:t>
      </w:r>
    </w:p>
    <w:p w14:paraId="20A5E9A2" w14:textId="77777777" w:rsidR="008B116D" w:rsidRPr="00837668" w:rsidRDefault="001D10C1" w:rsidP="001D10C1">
      <w:pPr>
        <w:ind w:left="2127"/>
        <w:rPr>
          <w:rFonts w:ascii="Calibri" w:hAnsi="Calibri"/>
        </w:rPr>
      </w:pPr>
      <w:r w:rsidRPr="00837668">
        <w:rPr>
          <w:rFonts w:ascii="Calibri" w:hAnsi="Calibri"/>
        </w:rPr>
        <w:t>Zapsána:</w:t>
      </w:r>
      <w:r w:rsidR="008B116D" w:rsidRPr="00837668">
        <w:rPr>
          <w:rFonts w:ascii="Calibri" w:hAnsi="Calibri"/>
        </w:rPr>
        <w:t xml:space="preserve"> ve spolkovém rejstříku vedeném u Krajského soudu v Ostravě, </w:t>
      </w:r>
      <w:r w:rsidR="007554CE" w:rsidRPr="00837668">
        <w:rPr>
          <w:rFonts w:ascii="Calibri" w:hAnsi="Calibri"/>
        </w:rPr>
        <w:t>spisová značka L 14003</w:t>
      </w:r>
    </w:p>
    <w:p w14:paraId="1800B2BD" w14:textId="77777777" w:rsidR="007D1906" w:rsidRPr="00837668" w:rsidRDefault="007D1906" w:rsidP="008B116D">
      <w:pPr>
        <w:rPr>
          <w:rFonts w:ascii="Calibri" w:hAnsi="Calibri"/>
        </w:rPr>
      </w:pPr>
      <w:r w:rsidRPr="00837668">
        <w:rPr>
          <w:rFonts w:ascii="Calibri" w:hAnsi="Calibri"/>
          <w:b/>
        </w:rPr>
        <w:t>IČ</w:t>
      </w:r>
      <w:r w:rsidR="00443334" w:rsidRPr="00837668">
        <w:rPr>
          <w:rFonts w:ascii="Calibri" w:hAnsi="Calibri"/>
          <w:b/>
        </w:rPr>
        <w:t>:</w:t>
      </w:r>
      <w:r w:rsidR="00443334" w:rsidRPr="00837668">
        <w:rPr>
          <w:rFonts w:ascii="Calibri" w:hAnsi="Calibri"/>
          <w:b/>
        </w:rPr>
        <w:tab/>
      </w:r>
      <w:r w:rsidR="00443334" w:rsidRPr="00837668">
        <w:rPr>
          <w:rFonts w:ascii="Calibri" w:hAnsi="Calibri"/>
          <w:b/>
        </w:rPr>
        <w:tab/>
      </w:r>
      <w:r w:rsidR="00443334" w:rsidRPr="00837668">
        <w:rPr>
          <w:rFonts w:ascii="Calibri" w:hAnsi="Calibri"/>
          <w:b/>
        </w:rPr>
        <w:tab/>
      </w:r>
      <w:r w:rsidRPr="00837668">
        <w:rPr>
          <w:rFonts w:ascii="Calibri" w:hAnsi="Calibri"/>
        </w:rPr>
        <w:t>71212612</w:t>
      </w:r>
    </w:p>
    <w:p w14:paraId="6DD5A9B1" w14:textId="77777777" w:rsidR="007D1906" w:rsidRPr="00837668" w:rsidRDefault="002E49A0" w:rsidP="00784FD4">
      <w:pPr>
        <w:spacing w:before="240"/>
        <w:rPr>
          <w:rFonts w:ascii="Calibri" w:hAnsi="Calibri"/>
          <w:b/>
        </w:rPr>
      </w:pPr>
      <w:r w:rsidRPr="00837668">
        <w:rPr>
          <w:rFonts w:ascii="Calibri" w:hAnsi="Calibri"/>
          <w:b/>
        </w:rPr>
        <w:t>Účel a poslání</w:t>
      </w:r>
    </w:p>
    <w:p w14:paraId="38DBCB82" w14:textId="0725DA51" w:rsidR="007D1906" w:rsidRPr="00837668" w:rsidRDefault="002E49A0" w:rsidP="00784FD4">
      <w:pPr>
        <w:spacing w:before="120"/>
        <w:rPr>
          <w:rFonts w:ascii="Calibri" w:hAnsi="Calibri"/>
        </w:rPr>
      </w:pPr>
      <w:r w:rsidRPr="00837668">
        <w:rPr>
          <w:rFonts w:ascii="Calibri" w:hAnsi="Calibri"/>
        </w:rPr>
        <w:t xml:space="preserve">Účelem spolku je sdružovat </w:t>
      </w:r>
      <w:r w:rsidR="009E7C8F" w:rsidRPr="00837668">
        <w:rPr>
          <w:rFonts w:ascii="Calibri" w:hAnsi="Calibri"/>
        </w:rPr>
        <w:t xml:space="preserve">místní </w:t>
      </w:r>
      <w:r w:rsidRPr="00837668">
        <w:rPr>
          <w:rFonts w:ascii="Calibri" w:hAnsi="Calibri"/>
        </w:rPr>
        <w:t>subjekty a vytvářet podmínky pro realizaci komunitně vedeného místního rozvoje (označovaného také jako metoda LEADER) území Pobeskydí. Komunitně vedený místní rozvoj je založen na konsenzu aktérů místního rozvoje a uskutečňuje se na základě integrované a</w:t>
      </w:r>
      <w:r w:rsidR="001D10C1" w:rsidRPr="00837668">
        <w:rPr>
          <w:rFonts w:ascii="Calibri" w:hAnsi="Calibri"/>
        </w:rPr>
        <w:t> </w:t>
      </w:r>
      <w:r w:rsidRPr="00837668">
        <w:rPr>
          <w:rFonts w:ascii="Calibri" w:hAnsi="Calibri"/>
        </w:rPr>
        <w:t>víceodvětvové strategie místního rozvoje území. Je koncipo</w:t>
      </w:r>
      <w:r w:rsidR="006504F8">
        <w:rPr>
          <w:rFonts w:ascii="Calibri" w:hAnsi="Calibri"/>
        </w:rPr>
        <w:t>ván s ohledem na místní potřeby a</w:t>
      </w:r>
      <w:r w:rsidRPr="00837668">
        <w:rPr>
          <w:rFonts w:ascii="Calibri" w:hAnsi="Calibri"/>
        </w:rPr>
        <w:t xml:space="preserve"> potenciál a zahrnuje inovativní prvky v místních souvislostech, vytváření sítí a spolupráci.</w:t>
      </w:r>
    </w:p>
    <w:p w14:paraId="631B1CC1" w14:textId="77777777" w:rsidR="002E49A0" w:rsidRPr="00837668" w:rsidRDefault="002E49A0" w:rsidP="00784FD4">
      <w:pPr>
        <w:spacing w:before="120"/>
        <w:rPr>
          <w:rFonts w:ascii="Calibri" w:hAnsi="Calibri"/>
        </w:rPr>
      </w:pPr>
      <w:r w:rsidRPr="00837668">
        <w:rPr>
          <w:rFonts w:ascii="Calibri" w:hAnsi="Calibri"/>
        </w:rPr>
        <w:t>Posláním MAS Pobeskydí je podpora kulturního, společenského, sociálního a ekonomického rozvoje území Pobeskydí na bázi využití vnitřních lidských, přírodních a ekonomických potenciálů tohoto venkovského regionu</w:t>
      </w:r>
      <w:r w:rsidR="00CF6DD1" w:rsidRPr="00837668">
        <w:rPr>
          <w:rFonts w:ascii="Calibri" w:hAnsi="Calibri"/>
        </w:rPr>
        <w:t>,</w:t>
      </w:r>
      <w:r w:rsidRPr="00837668">
        <w:rPr>
          <w:rFonts w:ascii="Calibri" w:hAnsi="Calibri"/>
        </w:rPr>
        <w:t xml:space="preserve"> a na principu vytváření partnerství mezi subjekty veřejného a soukromého sektoru</w:t>
      </w:r>
      <w:r w:rsidR="00CF6DD1" w:rsidRPr="00837668">
        <w:rPr>
          <w:rFonts w:ascii="Calibri" w:hAnsi="Calibri"/>
        </w:rPr>
        <w:t>,</w:t>
      </w:r>
      <w:r w:rsidRPr="00837668">
        <w:rPr>
          <w:rFonts w:ascii="Calibri" w:hAnsi="Calibri"/>
        </w:rPr>
        <w:t xml:space="preserve"> včetně neziskového.</w:t>
      </w:r>
    </w:p>
    <w:p w14:paraId="222B12D9" w14:textId="77777777" w:rsidR="007D1906" w:rsidRPr="00837668" w:rsidRDefault="007D1906" w:rsidP="00784FD4">
      <w:pPr>
        <w:spacing w:before="240"/>
        <w:rPr>
          <w:rFonts w:ascii="Calibri" w:hAnsi="Calibri"/>
          <w:b/>
        </w:rPr>
      </w:pPr>
      <w:r w:rsidRPr="00837668">
        <w:rPr>
          <w:rFonts w:ascii="Calibri" w:hAnsi="Calibri"/>
          <w:b/>
        </w:rPr>
        <w:t>Území působnosti MAS Pobeskydí</w:t>
      </w:r>
    </w:p>
    <w:p w14:paraId="697ED689" w14:textId="77777777" w:rsidR="00623974" w:rsidRPr="00837668" w:rsidRDefault="002E49A0" w:rsidP="00784FD4">
      <w:pPr>
        <w:spacing w:before="120"/>
        <w:rPr>
          <w:rFonts w:ascii="Calibri" w:hAnsi="Calibri"/>
        </w:rPr>
      </w:pPr>
      <w:r w:rsidRPr="00837668">
        <w:rPr>
          <w:rFonts w:ascii="Calibri" w:hAnsi="Calibri"/>
        </w:rPr>
        <w:t>Ú</w:t>
      </w:r>
      <w:r w:rsidR="007D1906" w:rsidRPr="00837668">
        <w:rPr>
          <w:rFonts w:ascii="Calibri" w:hAnsi="Calibri"/>
        </w:rPr>
        <w:t xml:space="preserve">zemí působnosti MAS Pobeskydí </w:t>
      </w:r>
      <w:r w:rsidRPr="00837668">
        <w:rPr>
          <w:rFonts w:ascii="Calibri" w:hAnsi="Calibri"/>
        </w:rPr>
        <w:t xml:space="preserve">je </w:t>
      </w:r>
      <w:r w:rsidR="007D1906" w:rsidRPr="00837668">
        <w:rPr>
          <w:rFonts w:ascii="Calibri" w:hAnsi="Calibri"/>
        </w:rPr>
        <w:t>vymezeno katastrálním územím obcí, které souhlasily se začleněním</w:t>
      </w:r>
      <w:r w:rsidR="00CA5A1A" w:rsidRPr="00837668">
        <w:rPr>
          <w:rFonts w:ascii="Calibri" w:hAnsi="Calibri"/>
        </w:rPr>
        <w:t xml:space="preserve"> do tohoto území. </w:t>
      </w:r>
      <w:r w:rsidRPr="00837668">
        <w:rPr>
          <w:rFonts w:ascii="Calibri" w:hAnsi="Calibri"/>
        </w:rPr>
        <w:t>K 31. 12. 201</w:t>
      </w:r>
      <w:r w:rsidR="009E7C8F" w:rsidRPr="00837668">
        <w:rPr>
          <w:rFonts w:ascii="Calibri" w:hAnsi="Calibri"/>
        </w:rPr>
        <w:t>9</w:t>
      </w:r>
      <w:r w:rsidRPr="00837668">
        <w:rPr>
          <w:rFonts w:ascii="Calibri" w:hAnsi="Calibri"/>
        </w:rPr>
        <w:t xml:space="preserve"> </w:t>
      </w:r>
      <w:r w:rsidR="005B23A1" w:rsidRPr="00837668">
        <w:rPr>
          <w:rFonts w:ascii="Calibri" w:hAnsi="Calibri"/>
        </w:rPr>
        <w:t xml:space="preserve">bylo </w:t>
      </w:r>
      <w:r w:rsidR="0077166A" w:rsidRPr="00837668">
        <w:rPr>
          <w:rFonts w:ascii="Calibri" w:hAnsi="Calibri"/>
        </w:rPr>
        <w:t>území působnosti</w:t>
      </w:r>
      <w:r w:rsidRPr="00837668">
        <w:rPr>
          <w:rFonts w:ascii="Calibri" w:hAnsi="Calibri"/>
        </w:rPr>
        <w:t xml:space="preserve"> tvořeno </w:t>
      </w:r>
      <w:r w:rsidR="00CC06B1" w:rsidRPr="00837668">
        <w:rPr>
          <w:rFonts w:ascii="Calibri" w:hAnsi="Calibri"/>
        </w:rPr>
        <w:t>následujícími 43 obcemi</w:t>
      </w:r>
      <w:r w:rsidR="0077166A" w:rsidRPr="00837668">
        <w:rPr>
          <w:rFonts w:ascii="Calibri" w:hAnsi="Calibri"/>
        </w:rPr>
        <w:t xml:space="preserve">: </w:t>
      </w:r>
      <w:r w:rsidRPr="00837668">
        <w:rPr>
          <w:rFonts w:ascii="Calibri" w:hAnsi="Calibri"/>
        </w:rPr>
        <w:t>Albrechtice, Brušperk, Bruzovice, Dobrá, Dobratice, Dolní Domaslavice, Dolní Tošanovice, Fryčovice, Hnojník, Horní Bludovice, Horní Domaslavice, Horní Suchá,</w:t>
      </w:r>
      <w:r w:rsidR="001D10C1" w:rsidRPr="00837668">
        <w:rPr>
          <w:rFonts w:ascii="Calibri" w:hAnsi="Calibri"/>
        </w:rPr>
        <w:t xml:space="preserve"> </w:t>
      </w:r>
      <w:r w:rsidRPr="00837668">
        <w:rPr>
          <w:rFonts w:ascii="Calibri" w:hAnsi="Calibri"/>
        </w:rPr>
        <w:t>Horní Tošanovice, Hukvaldy, Chotěbuz, Komorní Lhotka, Kozlovice, Krásná, Krmelín, Lhotka, Lučina, Morávka, Nižní Lhoty, Nošovice, Palkovice, Pazderna, Pražmo, Raškovice, Ropice, Řeka, Smilovice, Soběšovice, Stará Ves nad Ondřejnicí, Staré Město, Staříč, Stonava, Střítež, Těrlicko, Třanovice, Vělopolí, Vojkovice, Vyšní Lhoty, Žermanice.</w:t>
      </w:r>
    </w:p>
    <w:p w14:paraId="41F93F74" w14:textId="77777777" w:rsidR="00EB2BFA" w:rsidRPr="00837668" w:rsidRDefault="00EB2BFA" w:rsidP="00784FD4">
      <w:pPr>
        <w:spacing w:before="240"/>
        <w:rPr>
          <w:rFonts w:ascii="Calibri" w:hAnsi="Calibri"/>
          <w:b/>
        </w:rPr>
      </w:pPr>
      <w:r w:rsidRPr="00837668">
        <w:rPr>
          <w:rFonts w:ascii="Calibri" w:hAnsi="Calibri"/>
          <w:b/>
        </w:rPr>
        <w:t>Členové</w:t>
      </w:r>
    </w:p>
    <w:p w14:paraId="12041E62" w14:textId="32B99BE2" w:rsidR="00D148B9" w:rsidRPr="00837668" w:rsidRDefault="00D93CE7" w:rsidP="007D2BAC">
      <w:pPr>
        <w:spacing w:before="120"/>
        <w:rPr>
          <w:rFonts w:ascii="Calibri" w:hAnsi="Calibri"/>
        </w:rPr>
      </w:pPr>
      <w:r w:rsidRPr="00837668">
        <w:rPr>
          <w:rFonts w:ascii="Calibri" w:hAnsi="Calibri"/>
        </w:rPr>
        <w:t xml:space="preserve">Členská základna </w:t>
      </w:r>
      <w:r w:rsidR="00193826" w:rsidRPr="00837668">
        <w:rPr>
          <w:rFonts w:ascii="Calibri" w:hAnsi="Calibri"/>
        </w:rPr>
        <w:t xml:space="preserve">spolku </w:t>
      </w:r>
      <w:r w:rsidRPr="00837668">
        <w:rPr>
          <w:rFonts w:ascii="Calibri" w:hAnsi="Calibri"/>
        </w:rPr>
        <w:t>je tvořena partnerstvím veřejného sektoru, podnikatelských subjektů a</w:t>
      </w:r>
      <w:r w:rsidR="00193826" w:rsidRPr="00837668">
        <w:rPr>
          <w:rFonts w:ascii="Calibri" w:hAnsi="Calibri"/>
        </w:rPr>
        <w:t> </w:t>
      </w:r>
      <w:r w:rsidRPr="00837668">
        <w:rPr>
          <w:rFonts w:ascii="Calibri" w:hAnsi="Calibri"/>
        </w:rPr>
        <w:t xml:space="preserve">neziskových organizací. </w:t>
      </w:r>
      <w:r w:rsidR="00B4038C" w:rsidRPr="00837668">
        <w:rPr>
          <w:rFonts w:ascii="Calibri" w:hAnsi="Calibri"/>
        </w:rPr>
        <w:t>K 31. 1</w:t>
      </w:r>
      <w:r w:rsidR="00A75C55" w:rsidRPr="00837668">
        <w:rPr>
          <w:rFonts w:ascii="Calibri" w:hAnsi="Calibri"/>
        </w:rPr>
        <w:t>2. 201</w:t>
      </w:r>
      <w:r w:rsidR="009E7C8F" w:rsidRPr="00837668">
        <w:rPr>
          <w:rFonts w:ascii="Calibri" w:hAnsi="Calibri"/>
        </w:rPr>
        <w:t>9</w:t>
      </w:r>
      <w:r w:rsidR="00626A4F">
        <w:rPr>
          <w:rFonts w:ascii="Calibri" w:hAnsi="Calibri"/>
        </w:rPr>
        <w:t xml:space="preserve"> se členská základna skládala z</w:t>
      </w:r>
      <w:r w:rsidR="00A75C55" w:rsidRPr="00837668">
        <w:rPr>
          <w:rFonts w:ascii="Calibri" w:hAnsi="Calibri"/>
        </w:rPr>
        <w:t xml:space="preserve"> 3</w:t>
      </w:r>
      <w:r w:rsidR="009E7C8F" w:rsidRPr="00837668">
        <w:rPr>
          <w:rFonts w:ascii="Calibri" w:hAnsi="Calibri"/>
        </w:rPr>
        <w:t>8</w:t>
      </w:r>
      <w:r w:rsidR="00B4038C" w:rsidRPr="00837668">
        <w:rPr>
          <w:rFonts w:ascii="Calibri" w:hAnsi="Calibri"/>
        </w:rPr>
        <w:t xml:space="preserve"> členů, z toho veřejný sektor zastupovalo </w:t>
      </w:r>
      <w:r w:rsidR="009E7C8F" w:rsidRPr="00837668">
        <w:rPr>
          <w:rFonts w:ascii="Calibri" w:hAnsi="Calibri"/>
        </w:rPr>
        <w:t>10</w:t>
      </w:r>
      <w:r w:rsidR="00B4038C" w:rsidRPr="00837668">
        <w:rPr>
          <w:rFonts w:ascii="Calibri" w:hAnsi="Calibri"/>
        </w:rPr>
        <w:t xml:space="preserve"> členů. </w:t>
      </w:r>
      <w:r w:rsidR="00056239" w:rsidRPr="00837668">
        <w:rPr>
          <w:rFonts w:ascii="Calibri" w:hAnsi="Calibri"/>
        </w:rPr>
        <w:t xml:space="preserve">Členové se přiřadili do šesti zájmových skupin. </w:t>
      </w:r>
    </w:p>
    <w:p w14:paraId="430E55E4" w14:textId="77777777" w:rsidR="00F437C6" w:rsidRPr="00837668" w:rsidRDefault="000528FE" w:rsidP="007D2BAC">
      <w:pPr>
        <w:spacing w:before="240"/>
        <w:rPr>
          <w:rFonts w:ascii="Calibri" w:hAnsi="Calibri"/>
        </w:rPr>
      </w:pPr>
      <w:r w:rsidRPr="00837668">
        <w:rPr>
          <w:rFonts w:ascii="Calibri" w:hAnsi="Calibri"/>
          <w:b/>
        </w:rPr>
        <w:t>Rozdělení</w:t>
      </w:r>
      <w:r w:rsidR="0068586C" w:rsidRPr="00837668">
        <w:rPr>
          <w:rFonts w:ascii="Calibri" w:hAnsi="Calibri"/>
          <w:b/>
        </w:rPr>
        <w:t xml:space="preserve"> členů</w:t>
      </w:r>
      <w:r w:rsidRPr="00837668">
        <w:rPr>
          <w:rFonts w:ascii="Calibri" w:hAnsi="Calibri"/>
          <w:b/>
        </w:rPr>
        <w:t xml:space="preserve"> do zájmových skupin</w:t>
      </w:r>
      <w:r w:rsidR="0068586C" w:rsidRPr="00837668">
        <w:rPr>
          <w:rFonts w:ascii="Calibri" w:hAnsi="Calibri"/>
          <w:b/>
        </w:rPr>
        <w:t>:</w:t>
      </w:r>
    </w:p>
    <w:p w14:paraId="1801DFD3" w14:textId="77777777" w:rsidR="00306AB5" w:rsidRPr="00837668" w:rsidRDefault="00306AB5" w:rsidP="00A75C55">
      <w:pPr>
        <w:spacing w:before="120"/>
        <w:rPr>
          <w:rFonts w:ascii="Calibri" w:hAnsi="Calibri"/>
          <w:b/>
        </w:rPr>
      </w:pPr>
      <w:r w:rsidRPr="00837668">
        <w:rPr>
          <w:rFonts w:ascii="Calibri" w:hAnsi="Calibri"/>
          <w:b/>
        </w:rPr>
        <w:t>1. Podnikání a zaměstnanost</w:t>
      </w:r>
    </w:p>
    <w:p w14:paraId="1AF46CE2" w14:textId="77777777" w:rsidR="00847034" w:rsidRPr="00837668" w:rsidRDefault="00847034" w:rsidP="00847034">
      <w:pPr>
        <w:numPr>
          <w:ilvl w:val="0"/>
          <w:numId w:val="9"/>
        </w:numPr>
        <w:rPr>
          <w:rFonts w:ascii="Calibri" w:hAnsi="Calibri"/>
        </w:rPr>
      </w:pPr>
      <w:r w:rsidRPr="00837668">
        <w:rPr>
          <w:rFonts w:ascii="Calibri" w:hAnsi="Calibri"/>
        </w:rPr>
        <w:t>Ing. Jaroslav Votýpka</w:t>
      </w:r>
    </w:p>
    <w:p w14:paraId="2E01DBAA" w14:textId="77777777" w:rsidR="00847034" w:rsidRPr="00837668" w:rsidRDefault="00A75C55" w:rsidP="00847034">
      <w:pPr>
        <w:numPr>
          <w:ilvl w:val="0"/>
          <w:numId w:val="9"/>
        </w:numPr>
        <w:rPr>
          <w:rFonts w:ascii="Calibri" w:hAnsi="Calibri"/>
        </w:rPr>
      </w:pPr>
      <w:r w:rsidRPr="00837668">
        <w:rPr>
          <w:rFonts w:ascii="Calibri" w:hAnsi="Calibri"/>
        </w:rPr>
        <w:t>Kvalifikační a personální agentura, o. p. s.</w:t>
      </w:r>
    </w:p>
    <w:p w14:paraId="1854E020" w14:textId="77777777" w:rsidR="00306AB5" w:rsidRPr="00837668" w:rsidRDefault="00306AB5" w:rsidP="00FD316B">
      <w:pPr>
        <w:keepNext/>
        <w:spacing w:before="120"/>
        <w:rPr>
          <w:rFonts w:ascii="Calibri" w:hAnsi="Calibri"/>
          <w:b/>
        </w:rPr>
      </w:pPr>
      <w:r w:rsidRPr="00837668">
        <w:rPr>
          <w:rFonts w:ascii="Calibri" w:hAnsi="Calibri"/>
          <w:b/>
        </w:rPr>
        <w:t>2. Zemědělství a lesnictví</w:t>
      </w:r>
    </w:p>
    <w:p w14:paraId="0B26FD86" w14:textId="77777777" w:rsidR="00C5683C" w:rsidRPr="00837668" w:rsidRDefault="00C5683C" w:rsidP="00C5683C">
      <w:pPr>
        <w:numPr>
          <w:ilvl w:val="0"/>
          <w:numId w:val="9"/>
        </w:numPr>
        <w:rPr>
          <w:rFonts w:ascii="Calibri" w:hAnsi="Calibri"/>
        </w:rPr>
      </w:pPr>
      <w:r w:rsidRPr="00837668">
        <w:rPr>
          <w:rFonts w:ascii="Calibri" w:hAnsi="Calibri"/>
        </w:rPr>
        <w:t>AGRO – DOMINIK spol. s r.o.</w:t>
      </w:r>
    </w:p>
    <w:p w14:paraId="71D8C59C" w14:textId="77777777" w:rsidR="000D3C44" w:rsidRPr="00837668" w:rsidRDefault="000D3C44" w:rsidP="00C5683C">
      <w:pPr>
        <w:numPr>
          <w:ilvl w:val="0"/>
          <w:numId w:val="9"/>
        </w:numPr>
        <w:rPr>
          <w:rFonts w:ascii="Calibri" w:hAnsi="Calibri"/>
        </w:rPr>
      </w:pPr>
      <w:r w:rsidRPr="00837668">
        <w:rPr>
          <w:rFonts w:ascii="Calibri" w:hAnsi="Calibri"/>
        </w:rPr>
        <w:t>Asociace soukromého zemědělství Těšínského Slezska z.s.</w:t>
      </w:r>
    </w:p>
    <w:p w14:paraId="2421D9E6" w14:textId="77777777" w:rsidR="00C5683C" w:rsidRPr="00837668" w:rsidRDefault="00C5683C" w:rsidP="00C5683C">
      <w:pPr>
        <w:numPr>
          <w:ilvl w:val="0"/>
          <w:numId w:val="9"/>
        </w:numPr>
        <w:rPr>
          <w:rFonts w:ascii="Calibri" w:hAnsi="Calibri"/>
        </w:rPr>
      </w:pPr>
      <w:r w:rsidRPr="00837668">
        <w:rPr>
          <w:rFonts w:ascii="Calibri" w:hAnsi="Calibri"/>
        </w:rPr>
        <w:t xml:space="preserve">Družstvo Raškovice </w:t>
      </w:r>
    </w:p>
    <w:p w14:paraId="41B11982" w14:textId="77777777" w:rsidR="00C5683C" w:rsidRPr="00837668" w:rsidRDefault="00C5683C" w:rsidP="00C5683C">
      <w:pPr>
        <w:numPr>
          <w:ilvl w:val="0"/>
          <w:numId w:val="9"/>
        </w:numPr>
        <w:rPr>
          <w:rFonts w:ascii="Calibri" w:hAnsi="Calibri"/>
        </w:rPr>
      </w:pPr>
      <w:r w:rsidRPr="00837668">
        <w:rPr>
          <w:rFonts w:ascii="Calibri" w:hAnsi="Calibri"/>
        </w:rPr>
        <w:lastRenderedPageBreak/>
        <w:t>Farma Krásná s.r.o.</w:t>
      </w:r>
    </w:p>
    <w:p w14:paraId="422C589C" w14:textId="77777777" w:rsidR="00C5683C" w:rsidRPr="00837668" w:rsidRDefault="00C5683C" w:rsidP="00C5683C">
      <w:pPr>
        <w:numPr>
          <w:ilvl w:val="0"/>
          <w:numId w:val="9"/>
        </w:numPr>
        <w:rPr>
          <w:rFonts w:ascii="Calibri" w:hAnsi="Calibri"/>
        </w:rPr>
      </w:pPr>
      <w:r w:rsidRPr="00837668">
        <w:rPr>
          <w:rFonts w:ascii="Calibri" w:hAnsi="Calibri"/>
        </w:rPr>
        <w:t>Karel Poncza</w:t>
      </w:r>
    </w:p>
    <w:p w14:paraId="3A501DFB" w14:textId="77777777" w:rsidR="00C5683C" w:rsidRPr="00837668" w:rsidRDefault="00C5683C" w:rsidP="00C5683C">
      <w:pPr>
        <w:numPr>
          <w:ilvl w:val="0"/>
          <w:numId w:val="9"/>
        </w:numPr>
        <w:rPr>
          <w:rFonts w:ascii="Calibri" w:hAnsi="Calibri"/>
        </w:rPr>
      </w:pPr>
      <w:r w:rsidRPr="00837668">
        <w:rPr>
          <w:rFonts w:ascii="Calibri" w:hAnsi="Calibri"/>
        </w:rPr>
        <w:t>Přemysl Motička</w:t>
      </w:r>
    </w:p>
    <w:p w14:paraId="2E9B00B3" w14:textId="77777777" w:rsidR="00306AB5" w:rsidRPr="00837668" w:rsidRDefault="007D2BAC" w:rsidP="00306AB5">
      <w:pPr>
        <w:numPr>
          <w:ilvl w:val="0"/>
          <w:numId w:val="9"/>
        </w:numPr>
        <w:rPr>
          <w:rFonts w:ascii="Calibri" w:hAnsi="Calibri"/>
        </w:rPr>
      </w:pPr>
      <w:r w:rsidRPr="00837668">
        <w:rPr>
          <w:rFonts w:ascii="Calibri" w:hAnsi="Calibri"/>
        </w:rPr>
        <w:t>TOZOS spol. s r.o.</w:t>
      </w:r>
    </w:p>
    <w:p w14:paraId="0B7696B1" w14:textId="77777777" w:rsidR="00306AB5" w:rsidRPr="00837668" w:rsidRDefault="007D2BAC" w:rsidP="00306AB5">
      <w:pPr>
        <w:numPr>
          <w:ilvl w:val="0"/>
          <w:numId w:val="9"/>
        </w:numPr>
        <w:rPr>
          <w:rFonts w:ascii="Calibri" w:hAnsi="Calibri"/>
        </w:rPr>
      </w:pPr>
      <w:r w:rsidRPr="00837668">
        <w:rPr>
          <w:rFonts w:ascii="Calibri" w:hAnsi="Calibri"/>
        </w:rPr>
        <w:t>Zemědělská společnost s.r.o</w:t>
      </w:r>
      <w:r w:rsidR="00C5683C" w:rsidRPr="00837668">
        <w:rPr>
          <w:rFonts w:ascii="Calibri" w:hAnsi="Calibri"/>
        </w:rPr>
        <w:t>.</w:t>
      </w:r>
    </w:p>
    <w:p w14:paraId="5F7FB899" w14:textId="77777777" w:rsidR="00306AB5" w:rsidRPr="00837668" w:rsidRDefault="00306AB5" w:rsidP="00306AB5">
      <w:pPr>
        <w:numPr>
          <w:ilvl w:val="0"/>
          <w:numId w:val="9"/>
        </w:numPr>
        <w:rPr>
          <w:rFonts w:ascii="Calibri" w:hAnsi="Calibri"/>
        </w:rPr>
      </w:pPr>
      <w:r w:rsidRPr="00837668">
        <w:rPr>
          <w:rFonts w:ascii="Calibri" w:hAnsi="Calibri"/>
        </w:rPr>
        <w:t>Zeměděl</w:t>
      </w:r>
      <w:r w:rsidR="007D2BAC" w:rsidRPr="00837668">
        <w:rPr>
          <w:rFonts w:ascii="Calibri" w:hAnsi="Calibri"/>
        </w:rPr>
        <w:t>ské družstvo vlastníků Nošovice</w:t>
      </w:r>
    </w:p>
    <w:p w14:paraId="41D9BD8B" w14:textId="77777777" w:rsidR="00306AB5" w:rsidRPr="00837668" w:rsidRDefault="00306AB5" w:rsidP="00B5550E">
      <w:pPr>
        <w:spacing w:before="120"/>
        <w:rPr>
          <w:rFonts w:ascii="Calibri" w:hAnsi="Calibri"/>
          <w:b/>
        </w:rPr>
      </w:pPr>
      <w:r w:rsidRPr="00837668">
        <w:rPr>
          <w:rFonts w:ascii="Calibri" w:hAnsi="Calibri"/>
          <w:b/>
        </w:rPr>
        <w:t>3. Pomoc pro potřebné a sociální služby</w:t>
      </w:r>
    </w:p>
    <w:p w14:paraId="59494FEA" w14:textId="77777777" w:rsidR="00C5683C" w:rsidRPr="00837668" w:rsidRDefault="00C5683C" w:rsidP="00C5683C">
      <w:pPr>
        <w:numPr>
          <w:ilvl w:val="0"/>
          <w:numId w:val="9"/>
        </w:numPr>
        <w:rPr>
          <w:rFonts w:ascii="Calibri" w:hAnsi="Calibri"/>
        </w:rPr>
      </w:pPr>
      <w:r w:rsidRPr="00837668">
        <w:rPr>
          <w:rFonts w:ascii="Calibri" w:hAnsi="Calibri"/>
        </w:rPr>
        <w:t>Farní sbor Slezské církve evangelické a.v. v Třanovicích</w:t>
      </w:r>
    </w:p>
    <w:p w14:paraId="6C8BBCB7" w14:textId="77777777" w:rsidR="00C5683C" w:rsidRPr="00837668" w:rsidRDefault="00C5683C" w:rsidP="00C5683C">
      <w:pPr>
        <w:numPr>
          <w:ilvl w:val="0"/>
          <w:numId w:val="9"/>
        </w:numPr>
        <w:rPr>
          <w:rFonts w:ascii="Calibri" w:hAnsi="Calibri"/>
        </w:rPr>
      </w:pPr>
      <w:r w:rsidRPr="00837668">
        <w:rPr>
          <w:rFonts w:ascii="Calibri" w:hAnsi="Calibri"/>
        </w:rPr>
        <w:t xml:space="preserve">Integrovaný sociální ústav Komorní Lhotka čp. 184, příspěvková </w:t>
      </w:r>
      <w:r w:rsidRPr="00837668">
        <w:rPr>
          <w:rFonts w:asciiTheme="minorHAnsi" w:hAnsiTheme="minorHAnsi" w:cstheme="minorHAnsi"/>
        </w:rPr>
        <w:t>organizace</w:t>
      </w:r>
    </w:p>
    <w:p w14:paraId="47D3AA39" w14:textId="77777777" w:rsidR="00C5683C" w:rsidRPr="00837668" w:rsidRDefault="00C5683C" w:rsidP="00C5683C">
      <w:pPr>
        <w:numPr>
          <w:ilvl w:val="0"/>
          <w:numId w:val="9"/>
        </w:numPr>
        <w:rPr>
          <w:rFonts w:ascii="Calibri" w:hAnsi="Calibri"/>
        </w:rPr>
      </w:pPr>
      <w:r w:rsidRPr="00837668">
        <w:rPr>
          <w:rFonts w:ascii="Calibri" w:hAnsi="Calibri"/>
        </w:rPr>
        <w:t>Obecně prospěšná společnost Sv. Josefa, o.p.s.</w:t>
      </w:r>
    </w:p>
    <w:p w14:paraId="1E361C5C" w14:textId="77777777" w:rsidR="00594E7D" w:rsidRPr="00837668" w:rsidRDefault="00C5683C" w:rsidP="00C5683C">
      <w:pPr>
        <w:numPr>
          <w:ilvl w:val="0"/>
          <w:numId w:val="9"/>
        </w:numPr>
        <w:rPr>
          <w:rFonts w:ascii="Calibri" w:hAnsi="Calibri"/>
        </w:rPr>
      </w:pPr>
      <w:r w:rsidRPr="00837668">
        <w:rPr>
          <w:rFonts w:ascii="Calibri" w:hAnsi="Calibri"/>
        </w:rPr>
        <w:t>Římskokatolická farnost Domaslavice</w:t>
      </w:r>
    </w:p>
    <w:p w14:paraId="1CEAAC1F" w14:textId="77777777" w:rsidR="00C5683C" w:rsidRPr="00837668" w:rsidRDefault="00C5683C" w:rsidP="00C5683C">
      <w:pPr>
        <w:numPr>
          <w:ilvl w:val="0"/>
          <w:numId w:val="9"/>
        </w:numPr>
        <w:rPr>
          <w:rFonts w:asciiTheme="minorHAnsi" w:hAnsiTheme="minorHAnsi" w:cstheme="minorHAnsi"/>
        </w:rPr>
      </w:pPr>
      <w:r w:rsidRPr="00837668">
        <w:rPr>
          <w:rFonts w:asciiTheme="minorHAnsi" w:hAnsiTheme="minorHAnsi" w:cstheme="minorHAnsi"/>
        </w:rPr>
        <w:t>Spolek HIPONĚHA</w:t>
      </w:r>
    </w:p>
    <w:p w14:paraId="71D9EBAA" w14:textId="77777777" w:rsidR="00BD4AFF" w:rsidRPr="00837668" w:rsidRDefault="0049632E" w:rsidP="00594E7D">
      <w:pPr>
        <w:numPr>
          <w:ilvl w:val="0"/>
          <w:numId w:val="9"/>
        </w:numPr>
        <w:rPr>
          <w:rFonts w:asciiTheme="minorHAnsi" w:hAnsiTheme="minorHAnsi" w:cstheme="minorHAnsi"/>
        </w:rPr>
      </w:pPr>
      <w:r w:rsidRPr="00837668">
        <w:rPr>
          <w:rFonts w:asciiTheme="minorHAnsi" w:hAnsiTheme="minorHAnsi" w:cstheme="minorHAnsi"/>
        </w:rPr>
        <w:t xml:space="preserve">Spolek </w:t>
      </w:r>
      <w:r w:rsidR="00BD4AFF" w:rsidRPr="00837668">
        <w:rPr>
          <w:rFonts w:asciiTheme="minorHAnsi" w:hAnsiTheme="minorHAnsi" w:cstheme="minorHAnsi"/>
        </w:rPr>
        <w:t>Tulipán</w:t>
      </w:r>
    </w:p>
    <w:p w14:paraId="5032C0C2" w14:textId="77777777" w:rsidR="00306AB5" w:rsidRPr="00837668" w:rsidRDefault="00594E7D" w:rsidP="00B5550E">
      <w:pPr>
        <w:spacing w:before="120"/>
        <w:rPr>
          <w:rFonts w:ascii="Calibri" w:hAnsi="Calibri"/>
          <w:b/>
        </w:rPr>
      </w:pPr>
      <w:r w:rsidRPr="00837668">
        <w:rPr>
          <w:rFonts w:ascii="Calibri" w:hAnsi="Calibri"/>
          <w:b/>
        </w:rPr>
        <w:t>4. Vzdělávání, děti a mládež</w:t>
      </w:r>
    </w:p>
    <w:p w14:paraId="4619B0D0" w14:textId="77777777" w:rsidR="000D3C44" w:rsidRPr="00837668" w:rsidRDefault="000D3C44" w:rsidP="00594E7D">
      <w:pPr>
        <w:numPr>
          <w:ilvl w:val="0"/>
          <w:numId w:val="9"/>
        </w:numPr>
        <w:rPr>
          <w:rFonts w:ascii="Calibri" w:hAnsi="Calibri"/>
        </w:rPr>
      </w:pPr>
      <w:r w:rsidRPr="00837668">
        <w:rPr>
          <w:rFonts w:ascii="Calibri" w:hAnsi="Calibri"/>
        </w:rPr>
        <w:t>Etická výchova, o.p.s.</w:t>
      </w:r>
    </w:p>
    <w:p w14:paraId="62A0E956" w14:textId="77777777" w:rsidR="00594E7D" w:rsidRPr="00837668" w:rsidRDefault="00E17EAD" w:rsidP="00594E7D">
      <w:pPr>
        <w:numPr>
          <w:ilvl w:val="0"/>
          <w:numId w:val="9"/>
        </w:numPr>
        <w:rPr>
          <w:rFonts w:ascii="Calibri" w:hAnsi="Calibri"/>
        </w:rPr>
      </w:pPr>
      <w:r w:rsidRPr="00837668">
        <w:rPr>
          <w:rFonts w:ascii="Calibri" w:hAnsi="Calibri"/>
        </w:rPr>
        <w:t>Rodinné centrum Bambulín</w:t>
      </w:r>
      <w:r w:rsidR="001B6464" w:rsidRPr="00837668">
        <w:rPr>
          <w:rFonts w:ascii="Calibri" w:hAnsi="Calibri"/>
        </w:rPr>
        <w:t>, z. s.</w:t>
      </w:r>
    </w:p>
    <w:p w14:paraId="522476E9" w14:textId="77777777" w:rsidR="00594E7D" w:rsidRPr="00837668" w:rsidRDefault="00594E7D" w:rsidP="00594E7D">
      <w:pPr>
        <w:numPr>
          <w:ilvl w:val="0"/>
          <w:numId w:val="9"/>
        </w:numPr>
        <w:rPr>
          <w:rFonts w:ascii="Calibri" w:hAnsi="Calibri"/>
        </w:rPr>
      </w:pPr>
      <w:r w:rsidRPr="00837668">
        <w:rPr>
          <w:rFonts w:ascii="Calibri" w:hAnsi="Calibri"/>
        </w:rPr>
        <w:t>Slunce</w:t>
      </w:r>
    </w:p>
    <w:p w14:paraId="5BF2AD59" w14:textId="77777777" w:rsidR="00C5683C" w:rsidRPr="00837668" w:rsidRDefault="00C5683C" w:rsidP="00C5683C">
      <w:pPr>
        <w:numPr>
          <w:ilvl w:val="0"/>
          <w:numId w:val="9"/>
        </w:numPr>
        <w:rPr>
          <w:rFonts w:ascii="Calibri" w:hAnsi="Calibri"/>
        </w:rPr>
      </w:pPr>
      <w:r w:rsidRPr="00837668">
        <w:rPr>
          <w:rFonts w:ascii="Calibri" w:hAnsi="Calibri"/>
        </w:rPr>
        <w:t>ŠOV Třanovice, o.p.s.</w:t>
      </w:r>
    </w:p>
    <w:p w14:paraId="07F10DF8" w14:textId="77777777" w:rsidR="000D3C44" w:rsidRPr="00837668" w:rsidRDefault="000D3C44" w:rsidP="000D3C44">
      <w:pPr>
        <w:numPr>
          <w:ilvl w:val="0"/>
          <w:numId w:val="9"/>
        </w:numPr>
        <w:rPr>
          <w:rFonts w:ascii="Calibri" w:hAnsi="Calibri"/>
        </w:rPr>
      </w:pPr>
      <w:r w:rsidRPr="00837668">
        <w:rPr>
          <w:rFonts w:ascii="Calibri" w:hAnsi="Calibri"/>
        </w:rPr>
        <w:t>Základní škola a Mateřská škola Dobratice, okres Frýdek-Místek, příspěvková organizace</w:t>
      </w:r>
    </w:p>
    <w:p w14:paraId="45B1A661" w14:textId="77777777" w:rsidR="00594E7D" w:rsidRPr="00837668" w:rsidRDefault="00594E7D" w:rsidP="00594E7D">
      <w:pPr>
        <w:numPr>
          <w:ilvl w:val="0"/>
          <w:numId w:val="9"/>
        </w:numPr>
        <w:rPr>
          <w:rFonts w:ascii="Calibri" w:hAnsi="Calibri"/>
        </w:rPr>
      </w:pPr>
      <w:r w:rsidRPr="00837668">
        <w:rPr>
          <w:rFonts w:ascii="Calibri" w:hAnsi="Calibri"/>
        </w:rPr>
        <w:t>Základní škola a Mateřská škola T</w:t>
      </w:r>
      <w:r w:rsidR="007D2BAC" w:rsidRPr="00837668">
        <w:rPr>
          <w:rFonts w:ascii="Calibri" w:hAnsi="Calibri"/>
        </w:rPr>
        <w:t>ěrlicko, příspěvková organizace</w:t>
      </w:r>
    </w:p>
    <w:p w14:paraId="4B48B56C" w14:textId="77777777" w:rsidR="000D3C44" w:rsidRPr="00837668" w:rsidRDefault="000D3C44" w:rsidP="00594E7D">
      <w:pPr>
        <w:numPr>
          <w:ilvl w:val="0"/>
          <w:numId w:val="9"/>
        </w:numPr>
        <w:rPr>
          <w:rFonts w:ascii="Calibri" w:hAnsi="Calibri"/>
        </w:rPr>
      </w:pPr>
      <w:r w:rsidRPr="00837668">
        <w:rPr>
          <w:rFonts w:ascii="Calibri" w:hAnsi="Calibri"/>
        </w:rPr>
        <w:t>Základní škola a Mateřská škola s polským jazykem vyučovacím Zwirki i Wigury Těrlicko</w:t>
      </w:r>
    </w:p>
    <w:p w14:paraId="3F64D670" w14:textId="77777777" w:rsidR="00594E7D" w:rsidRPr="00837668" w:rsidRDefault="00594E7D" w:rsidP="00594E7D">
      <w:pPr>
        <w:numPr>
          <w:ilvl w:val="0"/>
          <w:numId w:val="9"/>
        </w:numPr>
        <w:rPr>
          <w:rFonts w:ascii="Calibri" w:hAnsi="Calibri"/>
        </w:rPr>
      </w:pPr>
      <w:r w:rsidRPr="00837668">
        <w:rPr>
          <w:rFonts w:ascii="Calibri" w:hAnsi="Calibri"/>
        </w:rPr>
        <w:t>Základní škola a Mateřská škola Leoše Janáčka H</w:t>
      </w:r>
      <w:r w:rsidR="007D2BAC" w:rsidRPr="00837668">
        <w:rPr>
          <w:rFonts w:ascii="Calibri" w:hAnsi="Calibri"/>
        </w:rPr>
        <w:t>ukvaldy, příspěvková organizace</w:t>
      </w:r>
    </w:p>
    <w:p w14:paraId="1A83573D" w14:textId="77777777" w:rsidR="00BB0054" w:rsidRPr="00837668" w:rsidRDefault="00594E7D" w:rsidP="00B5550E">
      <w:pPr>
        <w:spacing w:before="120"/>
        <w:rPr>
          <w:rFonts w:ascii="Calibri" w:hAnsi="Calibri"/>
          <w:b/>
        </w:rPr>
      </w:pPr>
      <w:r w:rsidRPr="00837668">
        <w:rPr>
          <w:rFonts w:ascii="Calibri" w:hAnsi="Calibri"/>
          <w:b/>
        </w:rPr>
        <w:t>5. Pospolitost a kultu</w:t>
      </w:r>
      <w:r w:rsidR="00B5550E" w:rsidRPr="00837668">
        <w:rPr>
          <w:rFonts w:ascii="Calibri" w:hAnsi="Calibri"/>
          <w:b/>
        </w:rPr>
        <w:t>r</w:t>
      </w:r>
      <w:r w:rsidRPr="00837668">
        <w:rPr>
          <w:rFonts w:ascii="Calibri" w:hAnsi="Calibri"/>
          <w:b/>
        </w:rPr>
        <w:t>ní dědictví</w:t>
      </w:r>
    </w:p>
    <w:p w14:paraId="3BB67CC0" w14:textId="77777777" w:rsidR="00C5683C" w:rsidRPr="00837668" w:rsidRDefault="00C5683C" w:rsidP="00C5683C">
      <w:pPr>
        <w:numPr>
          <w:ilvl w:val="0"/>
          <w:numId w:val="9"/>
        </w:numPr>
        <w:rPr>
          <w:rFonts w:ascii="Calibri" w:hAnsi="Calibri"/>
        </w:rPr>
      </w:pPr>
      <w:r w:rsidRPr="00837668">
        <w:rPr>
          <w:rFonts w:ascii="Calibri" w:hAnsi="Calibri"/>
        </w:rPr>
        <w:t>JK Vělopolí z.s.</w:t>
      </w:r>
    </w:p>
    <w:p w14:paraId="62DCB76D" w14:textId="77777777" w:rsidR="00C5683C" w:rsidRPr="00837668" w:rsidRDefault="00C5683C" w:rsidP="00C5683C">
      <w:pPr>
        <w:numPr>
          <w:ilvl w:val="0"/>
          <w:numId w:val="9"/>
        </w:numPr>
        <w:rPr>
          <w:rFonts w:ascii="Calibri" w:hAnsi="Calibri"/>
        </w:rPr>
      </w:pPr>
      <w:r w:rsidRPr="00837668">
        <w:rPr>
          <w:rFonts w:ascii="Calibri" w:hAnsi="Calibri"/>
        </w:rPr>
        <w:t>SH ČMS - Sbor dobrovolných hasičů Dolní Domaslavice</w:t>
      </w:r>
    </w:p>
    <w:p w14:paraId="4875BD18" w14:textId="77777777" w:rsidR="00594E7D" w:rsidRPr="00837668" w:rsidRDefault="00107487" w:rsidP="00594E7D">
      <w:pPr>
        <w:numPr>
          <w:ilvl w:val="0"/>
          <w:numId w:val="9"/>
        </w:numPr>
        <w:rPr>
          <w:rFonts w:ascii="Calibri" w:hAnsi="Calibri"/>
        </w:rPr>
      </w:pPr>
      <w:r w:rsidRPr="00837668">
        <w:rPr>
          <w:rFonts w:ascii="Calibri" w:hAnsi="Calibri"/>
        </w:rPr>
        <w:t xml:space="preserve">SH ČMS - </w:t>
      </w:r>
      <w:r w:rsidR="007D2BAC" w:rsidRPr="00837668">
        <w:rPr>
          <w:rFonts w:ascii="Calibri" w:hAnsi="Calibri"/>
        </w:rPr>
        <w:t>Sbor dobrovolných hasičů Lučina</w:t>
      </w:r>
    </w:p>
    <w:p w14:paraId="67E41C28" w14:textId="77777777" w:rsidR="00594E7D" w:rsidRPr="00837668" w:rsidRDefault="00594E7D" w:rsidP="00594E7D">
      <w:pPr>
        <w:numPr>
          <w:ilvl w:val="0"/>
          <w:numId w:val="9"/>
        </w:numPr>
        <w:rPr>
          <w:rFonts w:ascii="Calibri" w:hAnsi="Calibri"/>
        </w:rPr>
      </w:pPr>
      <w:r w:rsidRPr="00837668">
        <w:rPr>
          <w:rFonts w:ascii="Calibri" w:hAnsi="Calibri"/>
        </w:rPr>
        <w:t>Tělov</w:t>
      </w:r>
      <w:r w:rsidR="00107487" w:rsidRPr="00837668">
        <w:rPr>
          <w:rFonts w:ascii="Calibri" w:hAnsi="Calibri"/>
        </w:rPr>
        <w:t>ýchovná jednota Dobratice, z</w:t>
      </w:r>
      <w:r w:rsidR="007D2BAC" w:rsidRPr="00837668">
        <w:rPr>
          <w:rFonts w:ascii="Calibri" w:hAnsi="Calibri"/>
        </w:rPr>
        <w:t>.</w:t>
      </w:r>
      <w:r w:rsidR="00085912" w:rsidRPr="00837668">
        <w:rPr>
          <w:rFonts w:ascii="Calibri" w:hAnsi="Calibri"/>
        </w:rPr>
        <w:t xml:space="preserve"> </w:t>
      </w:r>
      <w:r w:rsidR="007D2BAC" w:rsidRPr="00837668">
        <w:rPr>
          <w:rFonts w:ascii="Calibri" w:hAnsi="Calibri"/>
        </w:rPr>
        <w:t>s.</w:t>
      </w:r>
    </w:p>
    <w:p w14:paraId="35190D96" w14:textId="77777777" w:rsidR="00594E7D" w:rsidRPr="00837668" w:rsidRDefault="00594E7D" w:rsidP="00594E7D">
      <w:pPr>
        <w:numPr>
          <w:ilvl w:val="0"/>
          <w:numId w:val="9"/>
        </w:numPr>
        <w:rPr>
          <w:rFonts w:ascii="Calibri" w:hAnsi="Calibri"/>
        </w:rPr>
      </w:pPr>
      <w:r w:rsidRPr="00837668">
        <w:rPr>
          <w:rFonts w:ascii="Calibri" w:hAnsi="Calibri"/>
        </w:rPr>
        <w:t>Tělovýchovná jednota</w:t>
      </w:r>
      <w:r w:rsidR="00085912" w:rsidRPr="00837668">
        <w:rPr>
          <w:rFonts w:ascii="Calibri" w:hAnsi="Calibri"/>
        </w:rPr>
        <w:t xml:space="preserve"> Stará Ves nad Ondřejnicí, z</w:t>
      </w:r>
      <w:r w:rsidR="007D2BAC" w:rsidRPr="00837668">
        <w:rPr>
          <w:rFonts w:ascii="Calibri" w:hAnsi="Calibri"/>
        </w:rPr>
        <w:t>.s.</w:t>
      </w:r>
    </w:p>
    <w:p w14:paraId="1D2B1247" w14:textId="77777777" w:rsidR="00B5550E" w:rsidRPr="00837668" w:rsidRDefault="00B5550E" w:rsidP="00B5550E">
      <w:pPr>
        <w:numPr>
          <w:ilvl w:val="0"/>
          <w:numId w:val="9"/>
        </w:numPr>
        <w:rPr>
          <w:rFonts w:ascii="Calibri" w:hAnsi="Calibri"/>
        </w:rPr>
      </w:pPr>
      <w:r w:rsidRPr="00837668">
        <w:rPr>
          <w:rFonts w:ascii="Calibri" w:hAnsi="Calibri"/>
        </w:rPr>
        <w:t>Tělovýchovná jednota Tošanovice</w:t>
      </w:r>
      <w:r w:rsidR="00C5683C" w:rsidRPr="00837668">
        <w:rPr>
          <w:rFonts w:ascii="Calibri" w:hAnsi="Calibri"/>
        </w:rPr>
        <w:t xml:space="preserve"> z.s.</w:t>
      </w:r>
    </w:p>
    <w:p w14:paraId="1868FF05" w14:textId="77777777" w:rsidR="00B5550E" w:rsidRPr="00837668" w:rsidRDefault="00B5550E" w:rsidP="00B5550E">
      <w:pPr>
        <w:spacing w:before="120"/>
        <w:rPr>
          <w:rFonts w:ascii="Calibri" w:hAnsi="Calibri"/>
          <w:b/>
        </w:rPr>
      </w:pPr>
      <w:r w:rsidRPr="00837668">
        <w:rPr>
          <w:rFonts w:ascii="Calibri" w:hAnsi="Calibri"/>
          <w:b/>
        </w:rPr>
        <w:t>6. Životní prostředí, infrastruktura a rozvoj území</w:t>
      </w:r>
    </w:p>
    <w:p w14:paraId="0F0C1266" w14:textId="77777777" w:rsidR="000D3C44" w:rsidRPr="00837668" w:rsidRDefault="000D3C44" w:rsidP="000D3C44">
      <w:pPr>
        <w:numPr>
          <w:ilvl w:val="0"/>
          <w:numId w:val="9"/>
        </w:numPr>
        <w:rPr>
          <w:rFonts w:ascii="Calibri" w:hAnsi="Calibri"/>
        </w:rPr>
      </w:pPr>
      <w:r w:rsidRPr="00837668">
        <w:rPr>
          <w:rFonts w:ascii="Calibri" w:hAnsi="Calibri"/>
        </w:rPr>
        <w:t>KČT, odbor Beskydy</w:t>
      </w:r>
    </w:p>
    <w:p w14:paraId="5D2A93A4" w14:textId="77777777" w:rsidR="00C5683C" w:rsidRPr="00837668" w:rsidRDefault="00C5683C" w:rsidP="00C5683C">
      <w:pPr>
        <w:numPr>
          <w:ilvl w:val="0"/>
          <w:numId w:val="9"/>
        </w:numPr>
        <w:rPr>
          <w:rFonts w:ascii="Calibri" w:hAnsi="Calibri"/>
        </w:rPr>
      </w:pPr>
      <w:r w:rsidRPr="00837668">
        <w:rPr>
          <w:rFonts w:ascii="Calibri" w:hAnsi="Calibri"/>
        </w:rPr>
        <w:t>Mikroregion Žermanické a Těrlické přehrady</w:t>
      </w:r>
    </w:p>
    <w:p w14:paraId="456EEA72" w14:textId="77777777" w:rsidR="00C5683C" w:rsidRPr="00837668" w:rsidRDefault="00C5683C" w:rsidP="00C5683C">
      <w:pPr>
        <w:numPr>
          <w:ilvl w:val="0"/>
          <w:numId w:val="9"/>
        </w:numPr>
        <w:rPr>
          <w:rFonts w:ascii="Calibri" w:hAnsi="Calibri"/>
        </w:rPr>
      </w:pPr>
      <w:r w:rsidRPr="00837668">
        <w:rPr>
          <w:rFonts w:ascii="Calibri" w:hAnsi="Calibri"/>
        </w:rPr>
        <w:t>Myslivecký spolek Bruzovice, z. s.</w:t>
      </w:r>
    </w:p>
    <w:p w14:paraId="4B24F885" w14:textId="77777777" w:rsidR="00C5683C" w:rsidRPr="00837668" w:rsidRDefault="00C5683C" w:rsidP="00C5683C">
      <w:pPr>
        <w:numPr>
          <w:ilvl w:val="0"/>
          <w:numId w:val="9"/>
        </w:numPr>
        <w:rPr>
          <w:rFonts w:ascii="Calibri" w:hAnsi="Calibri"/>
        </w:rPr>
      </w:pPr>
      <w:r w:rsidRPr="00837668">
        <w:rPr>
          <w:rFonts w:ascii="Calibri" w:hAnsi="Calibri"/>
        </w:rPr>
        <w:t>Sdružení měst a obcí povodí Ondřejnice</w:t>
      </w:r>
    </w:p>
    <w:p w14:paraId="645EEFBD" w14:textId="77777777" w:rsidR="00C5683C" w:rsidRPr="00837668" w:rsidRDefault="00C5683C" w:rsidP="00C5683C">
      <w:pPr>
        <w:numPr>
          <w:ilvl w:val="0"/>
          <w:numId w:val="9"/>
        </w:numPr>
        <w:rPr>
          <w:rFonts w:ascii="Calibri" w:hAnsi="Calibri"/>
        </w:rPr>
      </w:pPr>
      <w:r w:rsidRPr="00837668">
        <w:rPr>
          <w:rFonts w:ascii="Calibri" w:hAnsi="Calibri"/>
        </w:rPr>
        <w:t>Sdružení obcí povodí Morávky</w:t>
      </w:r>
    </w:p>
    <w:p w14:paraId="2920154E" w14:textId="77777777" w:rsidR="00E27790" w:rsidRPr="00837668" w:rsidRDefault="00E27790" w:rsidP="00017932">
      <w:pPr>
        <w:numPr>
          <w:ilvl w:val="0"/>
          <w:numId w:val="9"/>
        </w:numPr>
        <w:rPr>
          <w:rFonts w:ascii="Calibri" w:hAnsi="Calibri"/>
        </w:rPr>
      </w:pPr>
      <w:r w:rsidRPr="00837668">
        <w:rPr>
          <w:rFonts w:ascii="Calibri" w:hAnsi="Calibri"/>
        </w:rPr>
        <w:t>Sdružení obcí povodí Stonávky</w:t>
      </w:r>
    </w:p>
    <w:p w14:paraId="4EDE1D8A" w14:textId="77777777" w:rsidR="00C5683C" w:rsidRPr="00837668" w:rsidRDefault="00C5683C" w:rsidP="00C5683C">
      <w:pPr>
        <w:numPr>
          <w:ilvl w:val="0"/>
          <w:numId w:val="9"/>
        </w:numPr>
        <w:rPr>
          <w:rFonts w:ascii="Calibri" w:hAnsi="Calibri"/>
        </w:rPr>
      </w:pPr>
      <w:r w:rsidRPr="00837668">
        <w:rPr>
          <w:rFonts w:ascii="Calibri" w:hAnsi="Calibri"/>
        </w:rPr>
        <w:t>Třanovice služby, o.p.s.</w:t>
      </w:r>
    </w:p>
    <w:p w14:paraId="3A20068F" w14:textId="77777777" w:rsidR="00EB2BFA" w:rsidRPr="00837668" w:rsidRDefault="00BC5EB3" w:rsidP="00ED423D">
      <w:pPr>
        <w:pStyle w:val="Nadpis1"/>
      </w:pPr>
      <w:bookmarkStart w:id="3" w:name="_Toc47616042"/>
      <w:r w:rsidRPr="00837668">
        <w:lastRenderedPageBreak/>
        <w:t>Orgány</w:t>
      </w:r>
      <w:r w:rsidR="009446F5" w:rsidRPr="00837668">
        <w:t xml:space="preserve"> spolku</w:t>
      </w:r>
      <w:r w:rsidRPr="00837668">
        <w:t xml:space="preserve"> a pracovní tým</w:t>
      </w:r>
      <w:bookmarkEnd w:id="3"/>
    </w:p>
    <w:p w14:paraId="79A8641A" w14:textId="7F0E2170" w:rsidR="00C33146" w:rsidRPr="00837668" w:rsidRDefault="00EE79FD" w:rsidP="00A978BF">
      <w:pPr>
        <w:spacing w:after="240"/>
        <w:rPr>
          <w:rFonts w:ascii="Calibri" w:hAnsi="Calibri"/>
        </w:rPr>
      </w:pPr>
      <w:r w:rsidRPr="00837668">
        <w:rPr>
          <w:rFonts w:ascii="Calibri" w:hAnsi="Calibri"/>
        </w:rPr>
        <w:t>Nejvyšší</w:t>
      </w:r>
      <w:r w:rsidR="00A322B1" w:rsidRPr="00837668">
        <w:rPr>
          <w:rFonts w:ascii="Calibri" w:hAnsi="Calibri"/>
        </w:rPr>
        <w:t>m</w:t>
      </w:r>
      <w:r w:rsidR="00771D68" w:rsidRPr="00837668">
        <w:rPr>
          <w:rFonts w:ascii="Calibri" w:hAnsi="Calibri"/>
        </w:rPr>
        <w:t xml:space="preserve"> orgánem spolku</w:t>
      </w:r>
      <w:r w:rsidR="00481A21" w:rsidRPr="00837668">
        <w:rPr>
          <w:rFonts w:ascii="Calibri" w:hAnsi="Calibri"/>
        </w:rPr>
        <w:t xml:space="preserve"> je valná hromada. Jejího</w:t>
      </w:r>
      <w:r w:rsidRPr="00837668">
        <w:rPr>
          <w:rFonts w:ascii="Calibri" w:hAnsi="Calibri"/>
        </w:rPr>
        <w:t xml:space="preserve"> zasedání</w:t>
      </w:r>
      <w:r w:rsidR="005771B6" w:rsidRPr="00837668">
        <w:rPr>
          <w:rFonts w:ascii="Calibri" w:hAnsi="Calibri"/>
        </w:rPr>
        <w:t xml:space="preserve"> se</w:t>
      </w:r>
      <w:r w:rsidRPr="00837668">
        <w:rPr>
          <w:rFonts w:ascii="Calibri" w:hAnsi="Calibri"/>
        </w:rPr>
        <w:t xml:space="preserve"> mají práv</w:t>
      </w:r>
      <w:r w:rsidR="005771B6" w:rsidRPr="00837668">
        <w:rPr>
          <w:rFonts w:ascii="Calibri" w:hAnsi="Calibri"/>
        </w:rPr>
        <w:t>o</w:t>
      </w:r>
      <w:r w:rsidR="00481A21" w:rsidRPr="00837668">
        <w:rPr>
          <w:rFonts w:ascii="Calibri" w:hAnsi="Calibri"/>
        </w:rPr>
        <w:t xml:space="preserve"> </w:t>
      </w:r>
      <w:r w:rsidRPr="00837668">
        <w:rPr>
          <w:rFonts w:ascii="Calibri" w:hAnsi="Calibri"/>
        </w:rPr>
        <w:t xml:space="preserve">účastnit všichni členové, přičemž každý člen </w:t>
      </w:r>
      <w:r w:rsidR="001D10C1" w:rsidRPr="00837668">
        <w:rPr>
          <w:rFonts w:ascii="Calibri" w:hAnsi="Calibri"/>
        </w:rPr>
        <w:t>má</w:t>
      </w:r>
      <w:r w:rsidRPr="00837668">
        <w:rPr>
          <w:rFonts w:ascii="Calibri" w:hAnsi="Calibri"/>
        </w:rPr>
        <w:t xml:space="preserve"> jeden</w:t>
      </w:r>
      <w:r w:rsidR="005771B6" w:rsidRPr="00837668">
        <w:rPr>
          <w:rFonts w:ascii="Calibri" w:hAnsi="Calibri"/>
        </w:rPr>
        <w:t xml:space="preserve"> </w:t>
      </w:r>
      <w:r w:rsidRPr="00837668">
        <w:rPr>
          <w:rFonts w:ascii="Calibri" w:hAnsi="Calibri"/>
        </w:rPr>
        <w:t>hlas. Valná hromada volí členy dalších povinných orgánů</w:t>
      </w:r>
      <w:r w:rsidR="00A322B1" w:rsidRPr="00837668">
        <w:rPr>
          <w:rFonts w:ascii="Calibri" w:hAnsi="Calibri"/>
        </w:rPr>
        <w:t>,</w:t>
      </w:r>
      <w:r w:rsidRPr="00837668">
        <w:rPr>
          <w:rFonts w:ascii="Calibri" w:hAnsi="Calibri"/>
        </w:rPr>
        <w:t xml:space="preserve"> tj. programového výboru, výběrové komise a </w:t>
      </w:r>
      <w:r w:rsidR="00771D68" w:rsidRPr="00837668">
        <w:rPr>
          <w:rFonts w:ascii="Calibri" w:hAnsi="Calibri"/>
        </w:rPr>
        <w:t>kontrolní komise. Každý člen spolku</w:t>
      </w:r>
      <w:r w:rsidRPr="00837668">
        <w:rPr>
          <w:rFonts w:ascii="Calibri" w:hAnsi="Calibri"/>
        </w:rPr>
        <w:t xml:space="preserve"> může být členem pouze jednoho z povin</w:t>
      </w:r>
      <w:r w:rsidR="00771D68" w:rsidRPr="00837668">
        <w:rPr>
          <w:rFonts w:ascii="Calibri" w:hAnsi="Calibri"/>
        </w:rPr>
        <w:t>ných orgánů. Činnost a práci spolku</w:t>
      </w:r>
      <w:r w:rsidRPr="00837668">
        <w:rPr>
          <w:rFonts w:ascii="Calibri" w:hAnsi="Calibri"/>
        </w:rPr>
        <w:t xml:space="preserve"> zajišťuje pracovní tým pod vedení</w:t>
      </w:r>
      <w:r w:rsidR="001D10C1" w:rsidRPr="00837668">
        <w:rPr>
          <w:rFonts w:ascii="Calibri" w:hAnsi="Calibri"/>
        </w:rPr>
        <w:t>m</w:t>
      </w:r>
      <w:r w:rsidRPr="00837668">
        <w:rPr>
          <w:rFonts w:ascii="Calibri" w:hAnsi="Calibri"/>
        </w:rPr>
        <w:t xml:space="preserve"> ředitele</w:t>
      </w:r>
      <w:r w:rsidR="00A322B1" w:rsidRPr="00837668">
        <w:rPr>
          <w:rFonts w:ascii="Calibri" w:hAnsi="Calibri"/>
        </w:rPr>
        <w:t>.</w:t>
      </w:r>
    </w:p>
    <w:p w14:paraId="4C153693" w14:textId="77777777" w:rsidR="004553C1" w:rsidRPr="00837668" w:rsidRDefault="00BC5EB3" w:rsidP="00481A21">
      <w:pPr>
        <w:spacing w:before="120"/>
        <w:rPr>
          <w:rFonts w:ascii="Calibri" w:hAnsi="Calibri"/>
          <w:b/>
        </w:rPr>
      </w:pPr>
      <w:r w:rsidRPr="00837668">
        <w:rPr>
          <w:rFonts w:ascii="Calibri" w:hAnsi="Calibri"/>
          <w:b/>
        </w:rPr>
        <w:t>Valná hromada</w:t>
      </w:r>
    </w:p>
    <w:p w14:paraId="64DB8C6D" w14:textId="0242C8F7" w:rsidR="00A80F6F" w:rsidRPr="00837668" w:rsidRDefault="00D66DB4" w:rsidP="00481A21">
      <w:pPr>
        <w:spacing w:before="120"/>
        <w:rPr>
          <w:rFonts w:ascii="Calibri" w:hAnsi="Calibri"/>
          <w:b/>
        </w:rPr>
      </w:pPr>
      <w:r w:rsidRPr="00837668">
        <w:rPr>
          <w:rFonts w:ascii="Calibri" w:hAnsi="Calibri"/>
        </w:rPr>
        <w:t>Valná hromada</w:t>
      </w:r>
      <w:r w:rsidR="004553C1" w:rsidRPr="00837668">
        <w:rPr>
          <w:rFonts w:ascii="Calibri" w:hAnsi="Calibri"/>
        </w:rPr>
        <w:t xml:space="preserve"> se skládá</w:t>
      </w:r>
      <w:r w:rsidRPr="00837668">
        <w:rPr>
          <w:rFonts w:ascii="Calibri" w:hAnsi="Calibri"/>
        </w:rPr>
        <w:t xml:space="preserve"> ze všech členů MAS Pobeskydí, z.</w:t>
      </w:r>
      <w:r w:rsidR="003675FB" w:rsidRPr="00837668">
        <w:rPr>
          <w:rFonts w:ascii="Calibri" w:hAnsi="Calibri"/>
        </w:rPr>
        <w:t xml:space="preserve"> </w:t>
      </w:r>
      <w:r w:rsidRPr="00837668">
        <w:rPr>
          <w:rFonts w:ascii="Calibri" w:hAnsi="Calibri"/>
        </w:rPr>
        <w:t>s.</w:t>
      </w:r>
      <w:r w:rsidR="00A978BF" w:rsidRPr="00837668">
        <w:rPr>
          <w:rFonts w:ascii="Calibri" w:hAnsi="Calibri"/>
        </w:rPr>
        <w:t xml:space="preserve"> </w:t>
      </w:r>
      <w:r w:rsidR="004553C1" w:rsidRPr="00837668">
        <w:rPr>
          <w:rFonts w:ascii="Calibri" w:hAnsi="Calibri"/>
        </w:rPr>
        <w:t xml:space="preserve">Právo účastnit se valné hromady má člen fyzická osoba osobně, člen právnická osoba v zastoupení člena svého statutárního orgánu, případně pověřené osoby na základě plné moci. </w:t>
      </w:r>
      <w:r w:rsidR="002E0000" w:rsidRPr="00837668">
        <w:rPr>
          <w:rFonts w:ascii="Calibri" w:hAnsi="Calibri"/>
        </w:rPr>
        <w:t xml:space="preserve">V roce 2019 </w:t>
      </w:r>
      <w:r w:rsidR="00A978BF" w:rsidRPr="00837668">
        <w:rPr>
          <w:rFonts w:ascii="Calibri" w:hAnsi="Calibri"/>
        </w:rPr>
        <w:t xml:space="preserve">zasedala </w:t>
      </w:r>
      <w:r w:rsidR="004553C1" w:rsidRPr="00837668">
        <w:rPr>
          <w:rFonts w:ascii="Calibri" w:hAnsi="Calibri"/>
        </w:rPr>
        <w:t xml:space="preserve">valná hromada </w:t>
      </w:r>
      <w:r w:rsidR="00A978BF" w:rsidRPr="00837668">
        <w:rPr>
          <w:rFonts w:ascii="Calibri" w:hAnsi="Calibri"/>
        </w:rPr>
        <w:t>ve dnech</w:t>
      </w:r>
      <w:r w:rsidR="002E0000" w:rsidRPr="00837668">
        <w:rPr>
          <w:rFonts w:ascii="Calibri" w:hAnsi="Calibri"/>
        </w:rPr>
        <w:t xml:space="preserve"> 19. 3.</w:t>
      </w:r>
      <w:r w:rsidR="003D66B0" w:rsidRPr="00837668">
        <w:rPr>
          <w:rFonts w:ascii="Calibri" w:hAnsi="Calibri"/>
        </w:rPr>
        <w:t xml:space="preserve"> 2019</w:t>
      </w:r>
      <w:r w:rsidR="00A978BF" w:rsidRPr="00837668">
        <w:rPr>
          <w:rFonts w:ascii="Calibri" w:hAnsi="Calibri"/>
        </w:rPr>
        <w:t xml:space="preserve"> a 18. 9</w:t>
      </w:r>
      <w:r w:rsidR="002E0000" w:rsidRPr="00837668">
        <w:rPr>
          <w:rFonts w:ascii="Calibri" w:hAnsi="Calibri"/>
        </w:rPr>
        <w:t>.</w:t>
      </w:r>
      <w:r w:rsidR="003D66B0" w:rsidRPr="00837668">
        <w:rPr>
          <w:rFonts w:ascii="Calibri" w:hAnsi="Calibri"/>
        </w:rPr>
        <w:t xml:space="preserve"> 2019.</w:t>
      </w:r>
      <w:r w:rsidR="002E0000" w:rsidRPr="00837668">
        <w:rPr>
          <w:rFonts w:ascii="Calibri" w:hAnsi="Calibri"/>
        </w:rPr>
        <w:t xml:space="preserve"> Na svých zasedáních schvalovala účetní závěrku, rozpočet, členy výběrov</w:t>
      </w:r>
      <w:r w:rsidR="00A978BF" w:rsidRPr="00837668">
        <w:rPr>
          <w:rFonts w:ascii="Calibri" w:hAnsi="Calibri"/>
        </w:rPr>
        <w:t>é komise, přijetí nových členů,</w:t>
      </w:r>
      <w:r w:rsidR="002E0000" w:rsidRPr="00837668">
        <w:rPr>
          <w:rFonts w:ascii="Calibri" w:hAnsi="Calibri"/>
        </w:rPr>
        <w:t xml:space="preserve"> změnu strategie komunitně vedeného místního rozvoje a rozšíření programového rámce Programu rozvoje venkova o fichi č. 6 </w:t>
      </w:r>
      <w:r w:rsidR="00B07510">
        <w:rPr>
          <w:rFonts w:ascii="Calibri" w:hAnsi="Calibri"/>
        </w:rPr>
        <w:t>„</w:t>
      </w:r>
      <w:r w:rsidR="002E0000" w:rsidRPr="00837668">
        <w:rPr>
          <w:rFonts w:ascii="Calibri" w:hAnsi="Calibri"/>
        </w:rPr>
        <w:t>Občanskou vybavenost</w:t>
      </w:r>
      <w:r w:rsidR="00B07510">
        <w:rPr>
          <w:rFonts w:ascii="Calibri" w:hAnsi="Calibri"/>
        </w:rPr>
        <w:t>“</w:t>
      </w:r>
      <w:r w:rsidR="002E0000" w:rsidRPr="00837668">
        <w:rPr>
          <w:rFonts w:ascii="Calibri" w:hAnsi="Calibri"/>
        </w:rPr>
        <w:t>.</w:t>
      </w:r>
    </w:p>
    <w:p w14:paraId="55A7286F" w14:textId="77777777" w:rsidR="00771D68" w:rsidRPr="00837668" w:rsidRDefault="00771D68" w:rsidP="007D2BAC">
      <w:pPr>
        <w:spacing w:before="120"/>
        <w:rPr>
          <w:rFonts w:ascii="Calibri" w:hAnsi="Calibri"/>
          <w:b/>
        </w:rPr>
      </w:pPr>
      <w:r w:rsidRPr="00837668">
        <w:rPr>
          <w:rFonts w:ascii="Calibri" w:hAnsi="Calibri"/>
          <w:b/>
        </w:rPr>
        <w:t>Předsed</w:t>
      </w:r>
      <w:r w:rsidR="00C5683C" w:rsidRPr="00837668">
        <w:rPr>
          <w:rFonts w:ascii="Calibri" w:hAnsi="Calibri"/>
          <w:b/>
        </w:rPr>
        <w:t>a</w:t>
      </w:r>
      <w:r w:rsidRPr="00837668">
        <w:rPr>
          <w:rFonts w:ascii="Calibri" w:hAnsi="Calibri"/>
          <w:b/>
        </w:rPr>
        <w:t xml:space="preserve"> a místopředseda</w:t>
      </w:r>
    </w:p>
    <w:p w14:paraId="08C70750" w14:textId="2F1E97A1" w:rsidR="00771D68" w:rsidRPr="00837668" w:rsidRDefault="004553C1" w:rsidP="007D2BAC">
      <w:pPr>
        <w:spacing w:before="120"/>
        <w:rPr>
          <w:rFonts w:ascii="Calibri" w:hAnsi="Calibri"/>
        </w:rPr>
      </w:pPr>
      <w:r w:rsidRPr="00837668">
        <w:rPr>
          <w:rFonts w:ascii="Calibri" w:hAnsi="Calibri"/>
        </w:rPr>
        <w:t>S</w:t>
      </w:r>
      <w:r w:rsidR="00771D68" w:rsidRPr="00837668">
        <w:rPr>
          <w:rFonts w:ascii="Calibri" w:hAnsi="Calibri"/>
        </w:rPr>
        <w:t>tatutární orgán, který zastupuje spolek navenek a jedná jménem spolku na základě usnesení valné hromady a pro</w:t>
      </w:r>
      <w:r w:rsidR="009E11B6" w:rsidRPr="00837668">
        <w:rPr>
          <w:rFonts w:ascii="Calibri" w:hAnsi="Calibri"/>
        </w:rPr>
        <w:t xml:space="preserve">gramového výboru. </w:t>
      </w:r>
      <w:r w:rsidR="00D8100B" w:rsidRPr="00837668">
        <w:rPr>
          <w:rFonts w:ascii="Calibri" w:hAnsi="Calibri"/>
        </w:rPr>
        <w:t xml:space="preserve">K </w:t>
      </w:r>
      <w:r w:rsidRPr="00837668">
        <w:rPr>
          <w:rFonts w:ascii="Calibri" w:hAnsi="Calibri"/>
        </w:rPr>
        <w:t>31. 12. 2019</w:t>
      </w:r>
      <w:r w:rsidR="00481A21" w:rsidRPr="00837668">
        <w:rPr>
          <w:rFonts w:ascii="Calibri" w:hAnsi="Calibri"/>
        </w:rPr>
        <w:t xml:space="preserve"> zastával post předsedy</w:t>
      </w:r>
      <w:r w:rsidRPr="00837668">
        <w:rPr>
          <w:rFonts w:ascii="Calibri" w:hAnsi="Calibri"/>
        </w:rPr>
        <w:t xml:space="preserve"> </w:t>
      </w:r>
      <w:r w:rsidR="009E11B6" w:rsidRPr="00837668">
        <w:rPr>
          <w:rFonts w:ascii="Calibri" w:hAnsi="Calibri"/>
        </w:rPr>
        <w:t>In</w:t>
      </w:r>
      <w:r w:rsidRPr="00837668">
        <w:rPr>
          <w:rFonts w:ascii="Calibri" w:hAnsi="Calibri"/>
        </w:rPr>
        <w:t xml:space="preserve">g. Jaroslav Votýpka, </w:t>
      </w:r>
      <w:r w:rsidR="005771B6" w:rsidRPr="00837668">
        <w:rPr>
          <w:rFonts w:ascii="Calibri" w:hAnsi="Calibri"/>
        </w:rPr>
        <w:t>místopředsedou byl</w:t>
      </w:r>
      <w:r w:rsidR="009E11B6" w:rsidRPr="00837668">
        <w:rPr>
          <w:rFonts w:ascii="Calibri" w:hAnsi="Calibri"/>
        </w:rPr>
        <w:t xml:space="preserve"> Ing. Vladimír Baginský</w:t>
      </w:r>
      <w:r w:rsidR="00771D68" w:rsidRPr="00837668">
        <w:rPr>
          <w:rFonts w:ascii="Calibri" w:hAnsi="Calibri"/>
        </w:rPr>
        <w:t>.</w:t>
      </w:r>
    </w:p>
    <w:p w14:paraId="56704B7F" w14:textId="77777777" w:rsidR="00BC5EB3" w:rsidRPr="00837668" w:rsidRDefault="00BC5EB3" w:rsidP="00481A21">
      <w:pPr>
        <w:spacing w:before="120"/>
        <w:rPr>
          <w:rFonts w:ascii="Calibri" w:hAnsi="Calibri"/>
          <w:b/>
        </w:rPr>
      </w:pPr>
      <w:r w:rsidRPr="00837668">
        <w:rPr>
          <w:rFonts w:ascii="Calibri" w:hAnsi="Calibri"/>
          <w:b/>
        </w:rPr>
        <w:t>Programový výbor</w:t>
      </w:r>
    </w:p>
    <w:p w14:paraId="2FE31BC6" w14:textId="73EBD6E1" w:rsidR="003D66B0" w:rsidRPr="00837668" w:rsidRDefault="005771B6" w:rsidP="003D66B0">
      <w:pPr>
        <w:spacing w:before="120"/>
        <w:rPr>
          <w:rFonts w:ascii="Calibri" w:hAnsi="Calibri"/>
          <w:szCs w:val="20"/>
        </w:rPr>
      </w:pPr>
      <w:r w:rsidRPr="00837668">
        <w:rPr>
          <w:rFonts w:ascii="Calibri" w:hAnsi="Calibri"/>
        </w:rPr>
        <w:t>V</w:t>
      </w:r>
      <w:r w:rsidR="00771D68" w:rsidRPr="00837668">
        <w:rPr>
          <w:rFonts w:ascii="Calibri" w:hAnsi="Calibri"/>
        </w:rPr>
        <w:t>ýkonný a rozhodovací</w:t>
      </w:r>
      <w:r w:rsidR="000528FE" w:rsidRPr="00837668">
        <w:rPr>
          <w:rFonts w:ascii="Calibri" w:hAnsi="Calibri"/>
        </w:rPr>
        <w:t xml:space="preserve"> orgán</w:t>
      </w:r>
      <w:r w:rsidR="002C55AF" w:rsidRPr="00837668">
        <w:rPr>
          <w:rFonts w:ascii="Calibri" w:hAnsi="Calibri"/>
        </w:rPr>
        <w:t xml:space="preserve"> </w:t>
      </w:r>
      <w:r w:rsidR="00771D68" w:rsidRPr="00837668">
        <w:rPr>
          <w:rFonts w:ascii="Calibri" w:hAnsi="Calibri"/>
        </w:rPr>
        <w:t>spolku</w:t>
      </w:r>
      <w:r w:rsidR="000528FE" w:rsidRPr="00837668">
        <w:rPr>
          <w:rFonts w:ascii="Calibri" w:hAnsi="Calibri"/>
        </w:rPr>
        <w:t>.</w:t>
      </w:r>
      <w:r w:rsidR="009E11B6" w:rsidRPr="00837668">
        <w:rPr>
          <w:rFonts w:ascii="Calibri" w:hAnsi="Calibri"/>
        </w:rPr>
        <w:t xml:space="preserve"> </w:t>
      </w:r>
      <w:r w:rsidR="002E0000" w:rsidRPr="00837668">
        <w:rPr>
          <w:rFonts w:ascii="Calibri" w:hAnsi="Calibri"/>
        </w:rPr>
        <w:t>Na zasedáních programový výbor projednával a schválil vyhlašované výzvy</w:t>
      </w:r>
      <w:r w:rsidRPr="00837668">
        <w:rPr>
          <w:rFonts w:ascii="Calibri" w:hAnsi="Calibri"/>
        </w:rPr>
        <w:t xml:space="preserve"> a jejich harmonogram</w:t>
      </w:r>
      <w:r w:rsidR="002E0000" w:rsidRPr="00837668">
        <w:rPr>
          <w:rFonts w:ascii="Calibri" w:hAnsi="Calibri"/>
        </w:rPr>
        <w:t>,</w:t>
      </w:r>
      <w:r w:rsidRPr="00837668">
        <w:rPr>
          <w:rFonts w:ascii="Calibri" w:hAnsi="Calibri"/>
        </w:rPr>
        <w:t xml:space="preserve"> změny v rozpočtu spolku, zadával</w:t>
      </w:r>
      <w:r w:rsidR="002E0000" w:rsidRPr="00837668">
        <w:rPr>
          <w:rFonts w:ascii="Calibri" w:hAnsi="Calibri"/>
        </w:rPr>
        <w:t xml:space="preserve"> úkoly ředitel</w:t>
      </w:r>
      <w:r w:rsidRPr="00837668">
        <w:rPr>
          <w:rFonts w:ascii="Calibri" w:hAnsi="Calibri"/>
        </w:rPr>
        <w:t>ce a prováděl</w:t>
      </w:r>
      <w:r w:rsidR="002E0000" w:rsidRPr="00837668">
        <w:rPr>
          <w:rFonts w:ascii="Calibri" w:hAnsi="Calibri"/>
        </w:rPr>
        <w:t xml:space="preserve"> výběr projektů na základě návrhu výběrové komise. Programový výbor v roce 2019 zasedal </w:t>
      </w:r>
      <w:r w:rsidRPr="00837668">
        <w:rPr>
          <w:rFonts w:ascii="Calibri" w:hAnsi="Calibri"/>
        </w:rPr>
        <w:t>čtyři</w:t>
      </w:r>
      <w:r w:rsidR="002E0000" w:rsidRPr="00837668">
        <w:rPr>
          <w:rFonts w:ascii="Calibri" w:hAnsi="Calibri"/>
        </w:rPr>
        <w:t>krát (18. 2. 2019, 26. 4. 2019, 20. 6. 2019, 25. 11. 2019) a</w:t>
      </w:r>
      <w:r w:rsidR="00552C2D" w:rsidRPr="00837668">
        <w:rPr>
          <w:rFonts w:ascii="Calibri" w:hAnsi="Calibri"/>
        </w:rPr>
        <w:t xml:space="preserve"> dle potřeby</w:t>
      </w:r>
      <w:r w:rsidR="00D879F8">
        <w:rPr>
          <w:rFonts w:ascii="Calibri" w:hAnsi="Calibri"/>
        </w:rPr>
        <w:t xml:space="preserve"> rozhodoval mimo zasedání (7. – </w:t>
      </w:r>
      <w:r w:rsidR="002E0000" w:rsidRPr="00837668">
        <w:rPr>
          <w:rFonts w:ascii="Calibri" w:hAnsi="Calibri"/>
        </w:rPr>
        <w:t xml:space="preserve">8. 1. </w:t>
      </w:r>
      <w:r w:rsidR="002E0000" w:rsidRPr="00837668">
        <w:rPr>
          <w:rFonts w:ascii="Calibri" w:hAnsi="Calibri"/>
          <w:szCs w:val="20"/>
        </w:rPr>
        <w:t>2019, 24. – 25. 1. 2019, 11. – 13. 3. 2019, 7. – 11. 6. 2019</w:t>
      </w:r>
      <w:r w:rsidR="00D879F8">
        <w:rPr>
          <w:rFonts w:ascii="Calibri" w:hAnsi="Calibri"/>
          <w:szCs w:val="20"/>
        </w:rPr>
        <w:t xml:space="preserve">, 2. – 10. 8. 2019, 30. 8. </w:t>
      </w:r>
      <w:r w:rsidR="002E0000" w:rsidRPr="00837668">
        <w:rPr>
          <w:rFonts w:ascii="Calibri" w:hAnsi="Calibri"/>
          <w:szCs w:val="20"/>
        </w:rPr>
        <w:t>– 3. 9. 2019</w:t>
      </w:r>
      <w:r w:rsidR="00552C2D" w:rsidRPr="00837668">
        <w:rPr>
          <w:rFonts w:ascii="Calibri" w:hAnsi="Calibri"/>
          <w:szCs w:val="20"/>
        </w:rPr>
        <w:t xml:space="preserve">). </w:t>
      </w:r>
    </w:p>
    <w:p w14:paraId="2D0D3342" w14:textId="78640364" w:rsidR="000B6B02" w:rsidRPr="00837668" w:rsidRDefault="009E11B6" w:rsidP="003D66B0">
      <w:pPr>
        <w:spacing w:before="120"/>
        <w:rPr>
          <w:rFonts w:ascii="Calibri" w:hAnsi="Calibri"/>
        </w:rPr>
      </w:pPr>
      <w:r w:rsidRPr="00837668">
        <w:rPr>
          <w:rFonts w:ascii="Calibri" w:hAnsi="Calibri"/>
          <w:szCs w:val="20"/>
        </w:rPr>
        <w:t>K 31</w:t>
      </w:r>
      <w:r w:rsidRPr="00837668">
        <w:rPr>
          <w:rFonts w:ascii="Calibri" w:hAnsi="Calibri"/>
        </w:rPr>
        <w:t>. 12. 201</w:t>
      </w:r>
      <w:r w:rsidR="00847034" w:rsidRPr="00837668">
        <w:rPr>
          <w:rFonts w:ascii="Calibri" w:hAnsi="Calibri"/>
        </w:rPr>
        <w:t>9</w:t>
      </w:r>
      <w:r w:rsidR="00A80F6F" w:rsidRPr="00837668">
        <w:rPr>
          <w:rFonts w:ascii="Calibri" w:hAnsi="Calibri"/>
        </w:rPr>
        <w:t xml:space="preserve"> měl programový výbor následující složení</w:t>
      </w:r>
      <w:r w:rsidR="00BC5EB3" w:rsidRPr="00837668">
        <w:rPr>
          <w:rFonts w:ascii="Calibri" w:hAnsi="Calibri"/>
        </w:rPr>
        <w:t>:</w:t>
      </w:r>
    </w:p>
    <w:p w14:paraId="6E7448EF" w14:textId="77777777" w:rsidR="009E11B6" w:rsidRPr="00837668" w:rsidRDefault="009E11B6" w:rsidP="009E11B6">
      <w:pPr>
        <w:numPr>
          <w:ilvl w:val="0"/>
          <w:numId w:val="3"/>
        </w:numPr>
        <w:rPr>
          <w:rFonts w:ascii="Calibri" w:hAnsi="Calibri"/>
        </w:rPr>
      </w:pPr>
      <w:r w:rsidRPr="00837668">
        <w:rPr>
          <w:rFonts w:ascii="Calibri" w:hAnsi="Calibri"/>
        </w:rPr>
        <w:t>Ing. Jaroslav Votýpka (předseda),</w:t>
      </w:r>
    </w:p>
    <w:p w14:paraId="7E1EF07B" w14:textId="6D012743" w:rsidR="00C5683C" w:rsidRPr="00837668" w:rsidRDefault="00D879F8" w:rsidP="00C5683C">
      <w:pPr>
        <w:numPr>
          <w:ilvl w:val="0"/>
          <w:numId w:val="3"/>
        </w:numPr>
        <w:rPr>
          <w:rFonts w:ascii="Calibri" w:hAnsi="Calibri"/>
        </w:rPr>
      </w:pPr>
      <w:r>
        <w:rPr>
          <w:rFonts w:ascii="Calibri" w:hAnsi="Calibri"/>
        </w:rPr>
        <w:t>Farma Krásná</w:t>
      </w:r>
      <w:r w:rsidR="00C5683C" w:rsidRPr="00837668">
        <w:rPr>
          <w:rFonts w:ascii="Calibri" w:hAnsi="Calibri"/>
        </w:rPr>
        <w:t xml:space="preserve"> s. r. o. – Alena Krhutová,</w:t>
      </w:r>
    </w:p>
    <w:p w14:paraId="03FCA209" w14:textId="77777777" w:rsidR="00C5683C" w:rsidRPr="00837668" w:rsidRDefault="00C5683C" w:rsidP="00C5683C">
      <w:pPr>
        <w:numPr>
          <w:ilvl w:val="0"/>
          <w:numId w:val="3"/>
        </w:numPr>
        <w:rPr>
          <w:rFonts w:ascii="Calibri" w:hAnsi="Calibri"/>
        </w:rPr>
      </w:pPr>
      <w:r w:rsidRPr="00837668">
        <w:rPr>
          <w:rFonts w:ascii="Calibri" w:hAnsi="Calibri"/>
        </w:rPr>
        <w:t>JK Vělopolí, z. s. – Ing. Lucie Latochová,</w:t>
      </w:r>
    </w:p>
    <w:p w14:paraId="0DE0F6C9" w14:textId="77777777" w:rsidR="00BC5EB3" w:rsidRPr="00837668" w:rsidRDefault="00EC46CA" w:rsidP="00017932">
      <w:pPr>
        <w:numPr>
          <w:ilvl w:val="0"/>
          <w:numId w:val="3"/>
        </w:numPr>
        <w:rPr>
          <w:rFonts w:ascii="Calibri" w:hAnsi="Calibri"/>
        </w:rPr>
      </w:pPr>
      <w:r w:rsidRPr="00837668">
        <w:rPr>
          <w:rFonts w:ascii="Calibri" w:hAnsi="Calibri"/>
        </w:rPr>
        <w:t xml:space="preserve">Sdružení obcí povodí Morávky </w:t>
      </w:r>
      <w:r w:rsidR="009E11B6" w:rsidRPr="00837668">
        <w:rPr>
          <w:rFonts w:ascii="Calibri" w:hAnsi="Calibri"/>
        </w:rPr>
        <w:t>–</w:t>
      </w:r>
      <w:r w:rsidRPr="00837668">
        <w:rPr>
          <w:rFonts w:ascii="Calibri" w:hAnsi="Calibri"/>
        </w:rPr>
        <w:t xml:space="preserve"> </w:t>
      </w:r>
      <w:r w:rsidR="009E11B6" w:rsidRPr="00837668">
        <w:rPr>
          <w:rFonts w:ascii="Calibri" w:hAnsi="Calibri"/>
        </w:rPr>
        <w:t>Jiří Blahuta,</w:t>
      </w:r>
    </w:p>
    <w:p w14:paraId="0A682363" w14:textId="77777777" w:rsidR="009446F5" w:rsidRPr="00837668" w:rsidRDefault="00EC46CA" w:rsidP="009446F5">
      <w:pPr>
        <w:numPr>
          <w:ilvl w:val="0"/>
          <w:numId w:val="3"/>
        </w:numPr>
        <w:rPr>
          <w:rFonts w:ascii="Calibri" w:hAnsi="Calibri"/>
        </w:rPr>
      </w:pPr>
      <w:r w:rsidRPr="00837668">
        <w:rPr>
          <w:rFonts w:ascii="Calibri" w:hAnsi="Calibri"/>
        </w:rPr>
        <w:t>ŠOV Třanovice, o.p.s. – Ing. Vladimír Baginský</w:t>
      </w:r>
      <w:r w:rsidR="00C5683C" w:rsidRPr="00837668">
        <w:rPr>
          <w:rFonts w:ascii="Calibri" w:hAnsi="Calibri"/>
        </w:rPr>
        <w:t>.</w:t>
      </w:r>
    </w:p>
    <w:p w14:paraId="58224070" w14:textId="77777777" w:rsidR="00BC5EB3" w:rsidRPr="00837668" w:rsidRDefault="00BC5EB3" w:rsidP="005B76AE">
      <w:pPr>
        <w:spacing w:before="120"/>
        <w:rPr>
          <w:rFonts w:ascii="Calibri" w:hAnsi="Calibri"/>
          <w:b/>
        </w:rPr>
      </w:pPr>
      <w:r w:rsidRPr="00837668">
        <w:rPr>
          <w:rFonts w:ascii="Calibri" w:hAnsi="Calibri"/>
          <w:b/>
        </w:rPr>
        <w:t>Výběrová komise</w:t>
      </w:r>
    </w:p>
    <w:p w14:paraId="350F00B9" w14:textId="6CFC4AE1" w:rsidR="006E0EA7" w:rsidRPr="00837668" w:rsidRDefault="005771B6" w:rsidP="005B76AE">
      <w:pPr>
        <w:spacing w:before="120"/>
        <w:rPr>
          <w:rFonts w:ascii="Calibri" w:hAnsi="Calibri"/>
          <w:sz w:val="20"/>
          <w:szCs w:val="20"/>
        </w:rPr>
      </w:pPr>
      <w:r w:rsidRPr="00837668">
        <w:rPr>
          <w:rFonts w:ascii="Calibri" w:hAnsi="Calibri"/>
        </w:rPr>
        <w:t>S</w:t>
      </w:r>
      <w:r w:rsidR="00771D68" w:rsidRPr="00837668">
        <w:rPr>
          <w:rFonts w:ascii="Calibri" w:hAnsi="Calibri"/>
        </w:rPr>
        <w:t>pecifický orgán spolku</w:t>
      </w:r>
      <w:r w:rsidR="00A6474F" w:rsidRPr="00837668">
        <w:rPr>
          <w:rFonts w:ascii="Calibri" w:hAnsi="Calibri"/>
        </w:rPr>
        <w:t xml:space="preserve">, jehož hlavním úkolem je </w:t>
      </w:r>
      <w:r w:rsidR="00771D68" w:rsidRPr="00837668">
        <w:rPr>
          <w:rFonts w:ascii="Calibri" w:hAnsi="Calibri"/>
        </w:rPr>
        <w:t xml:space="preserve">hodnocení a </w:t>
      </w:r>
      <w:r w:rsidR="00A6474F" w:rsidRPr="00837668">
        <w:rPr>
          <w:rFonts w:ascii="Calibri" w:hAnsi="Calibri"/>
        </w:rPr>
        <w:t xml:space="preserve">doporučení projektů </w:t>
      </w:r>
      <w:r w:rsidR="007D2BAC" w:rsidRPr="00837668">
        <w:rPr>
          <w:rFonts w:ascii="Calibri" w:hAnsi="Calibri"/>
        </w:rPr>
        <w:t xml:space="preserve">k finanční </w:t>
      </w:r>
      <w:r w:rsidR="00A6474F" w:rsidRPr="00837668">
        <w:rPr>
          <w:rFonts w:ascii="Calibri" w:hAnsi="Calibri"/>
        </w:rPr>
        <w:t xml:space="preserve">podpoře. </w:t>
      </w:r>
      <w:r w:rsidR="006E0EA7" w:rsidRPr="00837668">
        <w:rPr>
          <w:rFonts w:ascii="Calibri" w:hAnsi="Calibri"/>
          <w:szCs w:val="20"/>
        </w:rPr>
        <w:t>V roce 2019 výběrová komise hodnotila projekty v</w:t>
      </w:r>
      <w:r w:rsidR="005B76AE" w:rsidRPr="00837668">
        <w:rPr>
          <w:rFonts w:ascii="Calibri" w:hAnsi="Calibri"/>
          <w:szCs w:val="20"/>
        </w:rPr>
        <w:t>e</w:t>
      </w:r>
      <w:r w:rsidR="006E0EA7" w:rsidRPr="00837668">
        <w:rPr>
          <w:rFonts w:ascii="Calibri" w:hAnsi="Calibri"/>
          <w:szCs w:val="20"/>
        </w:rPr>
        <w:t> </w:t>
      </w:r>
      <w:r w:rsidR="002E0000" w:rsidRPr="00837668">
        <w:rPr>
          <w:rFonts w:ascii="Calibri" w:hAnsi="Calibri"/>
          <w:szCs w:val="20"/>
        </w:rPr>
        <w:t>4</w:t>
      </w:r>
      <w:r w:rsidR="006E0EA7" w:rsidRPr="00837668">
        <w:rPr>
          <w:rFonts w:ascii="Calibri" w:hAnsi="Calibri"/>
          <w:szCs w:val="20"/>
        </w:rPr>
        <w:t xml:space="preserve"> výzvách (28. 5. 201</w:t>
      </w:r>
      <w:r w:rsidR="002E0000" w:rsidRPr="00837668">
        <w:rPr>
          <w:rFonts w:ascii="Calibri" w:hAnsi="Calibri"/>
          <w:szCs w:val="20"/>
        </w:rPr>
        <w:t>9</w:t>
      </w:r>
      <w:r w:rsidR="006E0EA7" w:rsidRPr="00837668">
        <w:rPr>
          <w:rFonts w:ascii="Calibri" w:hAnsi="Calibri"/>
          <w:szCs w:val="20"/>
        </w:rPr>
        <w:t>, 18. 6. 2019</w:t>
      </w:r>
      <w:r w:rsidR="002E0000" w:rsidRPr="00837668">
        <w:rPr>
          <w:rFonts w:ascii="Calibri" w:hAnsi="Calibri"/>
          <w:szCs w:val="20"/>
        </w:rPr>
        <w:t>, 4. 11. 2019)</w:t>
      </w:r>
      <w:r w:rsidR="005B76AE" w:rsidRPr="00837668">
        <w:rPr>
          <w:rFonts w:ascii="Calibri" w:hAnsi="Calibri"/>
          <w:szCs w:val="20"/>
        </w:rPr>
        <w:t>.</w:t>
      </w:r>
    </w:p>
    <w:p w14:paraId="1B9B9299" w14:textId="77777777" w:rsidR="000B6B02" w:rsidRPr="00837668" w:rsidRDefault="00A6474F" w:rsidP="007D2BAC">
      <w:pPr>
        <w:spacing w:before="120"/>
        <w:rPr>
          <w:rFonts w:ascii="Calibri" w:hAnsi="Calibri"/>
        </w:rPr>
      </w:pPr>
      <w:r w:rsidRPr="00837668">
        <w:rPr>
          <w:rFonts w:ascii="Calibri" w:hAnsi="Calibri"/>
        </w:rPr>
        <w:t>K 31. 12. 201</w:t>
      </w:r>
      <w:r w:rsidR="00847034" w:rsidRPr="00837668">
        <w:rPr>
          <w:rFonts w:ascii="Calibri" w:hAnsi="Calibri"/>
        </w:rPr>
        <w:t>9</w:t>
      </w:r>
      <w:r w:rsidRPr="00837668">
        <w:rPr>
          <w:rFonts w:ascii="Calibri" w:hAnsi="Calibri"/>
        </w:rPr>
        <w:t xml:space="preserve"> měla výběrová komise následující složení:</w:t>
      </w:r>
    </w:p>
    <w:p w14:paraId="3A53C5CF" w14:textId="4DFC4C26" w:rsidR="00C5683C" w:rsidRPr="00837668" w:rsidRDefault="00C5683C" w:rsidP="00C5683C">
      <w:pPr>
        <w:numPr>
          <w:ilvl w:val="0"/>
          <w:numId w:val="2"/>
        </w:numPr>
        <w:rPr>
          <w:rFonts w:ascii="Calibri" w:hAnsi="Calibri"/>
        </w:rPr>
      </w:pPr>
      <w:r w:rsidRPr="00837668">
        <w:rPr>
          <w:rFonts w:ascii="Calibri" w:hAnsi="Calibri"/>
        </w:rPr>
        <w:t xml:space="preserve">AGRO – DOMINIK spol. s r.o. </w:t>
      </w:r>
      <w:r w:rsidR="003D66B0" w:rsidRPr="00837668">
        <w:rPr>
          <w:rFonts w:ascii="Calibri" w:hAnsi="Calibri"/>
          <w:szCs w:val="20"/>
        </w:rPr>
        <w:t>–</w:t>
      </w:r>
      <w:r w:rsidRPr="00837668">
        <w:rPr>
          <w:rFonts w:ascii="Calibri" w:hAnsi="Calibri"/>
        </w:rPr>
        <w:t xml:space="preserve"> Ivo Dominík</w:t>
      </w:r>
      <w:r w:rsidR="00847034" w:rsidRPr="00837668">
        <w:rPr>
          <w:rFonts w:ascii="Calibri" w:hAnsi="Calibri"/>
        </w:rPr>
        <w:t xml:space="preserve"> (předseda),</w:t>
      </w:r>
    </w:p>
    <w:p w14:paraId="3AD861F4" w14:textId="77777777" w:rsidR="00C5683C" w:rsidRPr="00837668" w:rsidRDefault="00C5683C" w:rsidP="00C5683C">
      <w:pPr>
        <w:numPr>
          <w:ilvl w:val="0"/>
          <w:numId w:val="2"/>
        </w:numPr>
        <w:rPr>
          <w:rFonts w:ascii="Calibri" w:hAnsi="Calibri"/>
        </w:rPr>
      </w:pPr>
      <w:r w:rsidRPr="00837668">
        <w:rPr>
          <w:rFonts w:ascii="Calibri" w:hAnsi="Calibri"/>
        </w:rPr>
        <w:t>Alois Škuta,</w:t>
      </w:r>
    </w:p>
    <w:p w14:paraId="1A32999F" w14:textId="77777777" w:rsidR="00847034" w:rsidRPr="00837668" w:rsidRDefault="00847034" w:rsidP="00847034">
      <w:pPr>
        <w:numPr>
          <w:ilvl w:val="0"/>
          <w:numId w:val="2"/>
        </w:numPr>
        <w:rPr>
          <w:rFonts w:ascii="Calibri" w:hAnsi="Calibri"/>
        </w:rPr>
      </w:pPr>
      <w:r w:rsidRPr="00837668">
        <w:rPr>
          <w:rFonts w:ascii="Calibri" w:hAnsi="Calibri"/>
        </w:rPr>
        <w:t>Integrovaný sociální ústav Komorní Lhotka čp. 184, příspěvková organizace – Stanislav Čmiel,</w:t>
      </w:r>
    </w:p>
    <w:p w14:paraId="223C2348" w14:textId="77777777" w:rsidR="002C7176" w:rsidRPr="00837668" w:rsidRDefault="002C7176" w:rsidP="002C7176">
      <w:pPr>
        <w:numPr>
          <w:ilvl w:val="0"/>
          <w:numId w:val="2"/>
        </w:numPr>
        <w:rPr>
          <w:rFonts w:ascii="Calibri" w:hAnsi="Calibri"/>
        </w:rPr>
      </w:pPr>
      <w:r w:rsidRPr="00837668">
        <w:rPr>
          <w:rFonts w:ascii="Calibri" w:hAnsi="Calibri"/>
        </w:rPr>
        <w:t>Mikroregion Žermanické a Těrlické přehrady – Jana Pohludková,</w:t>
      </w:r>
    </w:p>
    <w:p w14:paraId="782255AC" w14:textId="77777777" w:rsidR="002C7176" w:rsidRPr="00837668" w:rsidRDefault="002C7176" w:rsidP="002C7176">
      <w:pPr>
        <w:numPr>
          <w:ilvl w:val="0"/>
          <w:numId w:val="2"/>
        </w:numPr>
        <w:rPr>
          <w:rFonts w:ascii="Calibri" w:hAnsi="Calibri"/>
          <w:sz w:val="20"/>
          <w:szCs w:val="20"/>
        </w:rPr>
      </w:pPr>
      <w:r w:rsidRPr="00837668">
        <w:rPr>
          <w:rFonts w:ascii="Calibri" w:hAnsi="Calibri"/>
          <w:szCs w:val="20"/>
        </w:rPr>
        <w:t>Myslivecký spolek Bruzovice, z.s. – Přemysl Ondračka,</w:t>
      </w:r>
    </w:p>
    <w:p w14:paraId="583DA37D" w14:textId="77777777" w:rsidR="002C7176" w:rsidRPr="00837668" w:rsidRDefault="002C7176" w:rsidP="002C7176">
      <w:pPr>
        <w:numPr>
          <w:ilvl w:val="0"/>
          <w:numId w:val="2"/>
        </w:numPr>
        <w:rPr>
          <w:rFonts w:ascii="Calibri" w:hAnsi="Calibri"/>
          <w:sz w:val="20"/>
          <w:szCs w:val="20"/>
        </w:rPr>
      </w:pPr>
      <w:r w:rsidRPr="00837668">
        <w:rPr>
          <w:rFonts w:ascii="Calibri" w:hAnsi="Calibri"/>
          <w:szCs w:val="20"/>
        </w:rPr>
        <w:t>Rodinné centrum Bambulín, z.s. – Ing. Lucie Pupíková,</w:t>
      </w:r>
    </w:p>
    <w:p w14:paraId="4FB5E3ED" w14:textId="64365C6E" w:rsidR="002C7176" w:rsidRPr="00837668" w:rsidRDefault="002C7176" w:rsidP="002C7176">
      <w:pPr>
        <w:numPr>
          <w:ilvl w:val="0"/>
          <w:numId w:val="2"/>
        </w:numPr>
        <w:rPr>
          <w:rFonts w:ascii="Calibri" w:hAnsi="Calibri"/>
          <w:sz w:val="20"/>
          <w:szCs w:val="20"/>
        </w:rPr>
      </w:pPr>
      <w:r w:rsidRPr="00837668">
        <w:rPr>
          <w:rFonts w:ascii="Calibri" w:hAnsi="Calibri"/>
          <w:szCs w:val="20"/>
        </w:rPr>
        <w:lastRenderedPageBreak/>
        <w:t xml:space="preserve">Tělovýchovná jednota Dobratice, o.s. </w:t>
      </w:r>
      <w:r w:rsidR="003D66B0" w:rsidRPr="00837668">
        <w:rPr>
          <w:rFonts w:ascii="Calibri" w:hAnsi="Calibri"/>
          <w:szCs w:val="20"/>
        </w:rPr>
        <w:t>–</w:t>
      </w:r>
      <w:r w:rsidRPr="00837668">
        <w:rPr>
          <w:rFonts w:ascii="Calibri" w:hAnsi="Calibri"/>
          <w:szCs w:val="20"/>
        </w:rPr>
        <w:t xml:space="preserve"> Ing. Břetislav Bortlíček,</w:t>
      </w:r>
    </w:p>
    <w:p w14:paraId="0FF5DC0F" w14:textId="77777777" w:rsidR="002C7176" w:rsidRPr="00837668" w:rsidRDefault="002C7176" w:rsidP="002C7176">
      <w:pPr>
        <w:numPr>
          <w:ilvl w:val="0"/>
          <w:numId w:val="2"/>
        </w:numPr>
        <w:rPr>
          <w:rFonts w:ascii="Calibri" w:hAnsi="Calibri"/>
          <w:sz w:val="20"/>
          <w:szCs w:val="20"/>
        </w:rPr>
      </w:pPr>
      <w:r w:rsidRPr="00837668">
        <w:rPr>
          <w:rFonts w:ascii="Calibri" w:hAnsi="Calibri"/>
          <w:szCs w:val="20"/>
        </w:rPr>
        <w:t xml:space="preserve">TOZOS spol. s r.o. – </w:t>
      </w:r>
      <w:r w:rsidR="00847034" w:rsidRPr="00837668">
        <w:rPr>
          <w:rFonts w:ascii="Calibri" w:hAnsi="Calibri"/>
          <w:szCs w:val="20"/>
        </w:rPr>
        <w:t>Jana Janišová,</w:t>
      </w:r>
    </w:p>
    <w:p w14:paraId="6607E092" w14:textId="77777777" w:rsidR="009E11B6" w:rsidRPr="00837668" w:rsidRDefault="009E11B6" w:rsidP="009E11B6">
      <w:pPr>
        <w:numPr>
          <w:ilvl w:val="0"/>
          <w:numId w:val="2"/>
        </w:numPr>
        <w:rPr>
          <w:rFonts w:ascii="Calibri" w:hAnsi="Calibri"/>
          <w:sz w:val="20"/>
          <w:szCs w:val="20"/>
        </w:rPr>
      </w:pPr>
      <w:r w:rsidRPr="00837668">
        <w:rPr>
          <w:rFonts w:ascii="Calibri" w:hAnsi="Calibri"/>
          <w:szCs w:val="20"/>
        </w:rPr>
        <w:t>Základní škola a Mateřská škola Leoše Janáčka Hukvaldy, příspěvková organizace – Mgr. Alena Lévová</w:t>
      </w:r>
      <w:r w:rsidR="002C7176" w:rsidRPr="00837668">
        <w:rPr>
          <w:rFonts w:ascii="Calibri" w:hAnsi="Calibri"/>
          <w:szCs w:val="20"/>
        </w:rPr>
        <w:t>.</w:t>
      </w:r>
    </w:p>
    <w:p w14:paraId="573F38EC" w14:textId="77777777" w:rsidR="00BC5EB3" w:rsidRPr="00837668" w:rsidRDefault="00BC5EB3" w:rsidP="00844A12">
      <w:pPr>
        <w:spacing w:before="240"/>
        <w:rPr>
          <w:rFonts w:ascii="Calibri" w:hAnsi="Calibri"/>
          <w:b/>
        </w:rPr>
      </w:pPr>
      <w:r w:rsidRPr="00837668">
        <w:rPr>
          <w:rFonts w:ascii="Calibri" w:hAnsi="Calibri"/>
          <w:b/>
        </w:rPr>
        <w:t>Kontrolní komise</w:t>
      </w:r>
    </w:p>
    <w:p w14:paraId="64486A0C" w14:textId="77777777" w:rsidR="00F221B0" w:rsidRDefault="00BC5EB3" w:rsidP="00C33146">
      <w:pPr>
        <w:spacing w:before="120"/>
        <w:rPr>
          <w:rFonts w:ascii="Calibri" w:hAnsi="Calibri"/>
        </w:rPr>
      </w:pPr>
      <w:r w:rsidRPr="00837668">
        <w:rPr>
          <w:rFonts w:ascii="Calibri" w:hAnsi="Calibri"/>
        </w:rPr>
        <w:t xml:space="preserve">Kontrolní komise </w:t>
      </w:r>
      <w:r w:rsidR="00A6474F" w:rsidRPr="00837668">
        <w:rPr>
          <w:rFonts w:ascii="Calibri" w:hAnsi="Calibri"/>
        </w:rPr>
        <w:t>je kontrolním orgánem</w:t>
      </w:r>
      <w:r w:rsidR="00771D68" w:rsidRPr="00837668">
        <w:rPr>
          <w:rFonts w:ascii="Calibri" w:hAnsi="Calibri"/>
        </w:rPr>
        <w:t xml:space="preserve"> spolku</w:t>
      </w:r>
      <w:r w:rsidR="00474F41" w:rsidRPr="00837668">
        <w:rPr>
          <w:rFonts w:ascii="Calibri" w:hAnsi="Calibri"/>
        </w:rPr>
        <w:t>.</w:t>
      </w:r>
      <w:r w:rsidR="006E0EA7" w:rsidRPr="00837668">
        <w:rPr>
          <w:rFonts w:ascii="Calibri" w:hAnsi="Calibri"/>
        </w:rPr>
        <w:t xml:space="preserve"> </w:t>
      </w:r>
      <w:r w:rsidR="002E0000" w:rsidRPr="00837668">
        <w:rPr>
          <w:rFonts w:ascii="Calibri" w:hAnsi="Calibri"/>
        </w:rPr>
        <w:t>13. 6. 2019 proběhlo každoroční zasedání, na kterém kontrolní komise</w:t>
      </w:r>
      <w:r w:rsidR="006E0EA7" w:rsidRPr="00837668">
        <w:rPr>
          <w:rFonts w:ascii="Calibri" w:hAnsi="Calibri"/>
        </w:rPr>
        <w:t xml:space="preserve"> provedla monitoring a evaluac</w:t>
      </w:r>
      <w:r w:rsidR="002E0000" w:rsidRPr="00837668">
        <w:rPr>
          <w:rFonts w:ascii="Calibri" w:hAnsi="Calibri"/>
        </w:rPr>
        <w:t>i</w:t>
      </w:r>
      <w:r w:rsidR="006E0EA7" w:rsidRPr="00837668">
        <w:rPr>
          <w:rFonts w:ascii="Calibri" w:hAnsi="Calibri"/>
        </w:rPr>
        <w:t xml:space="preserve"> </w:t>
      </w:r>
      <w:r w:rsidR="002E0000" w:rsidRPr="00837668">
        <w:rPr>
          <w:rFonts w:ascii="Calibri" w:hAnsi="Calibri"/>
        </w:rPr>
        <w:t>s</w:t>
      </w:r>
      <w:r w:rsidR="006E0EA7" w:rsidRPr="00837668">
        <w:rPr>
          <w:rFonts w:ascii="Calibri" w:hAnsi="Calibri"/>
        </w:rPr>
        <w:t>trategie komunitně vedeného místního rozvoje a pravidelnou kontrolu dodržování stanov, pravidel a další závazné dokumentace</w:t>
      </w:r>
      <w:r w:rsidR="003D66B0" w:rsidRPr="00837668">
        <w:rPr>
          <w:rFonts w:ascii="Calibri" w:hAnsi="Calibri"/>
        </w:rPr>
        <w:t>,</w:t>
      </w:r>
      <w:r w:rsidR="006E0EA7" w:rsidRPr="00837668">
        <w:rPr>
          <w:rFonts w:ascii="Calibri" w:hAnsi="Calibri"/>
        </w:rPr>
        <w:t xml:space="preserve"> a</w:t>
      </w:r>
      <w:r w:rsidR="00D3547F" w:rsidRPr="00837668">
        <w:rPr>
          <w:rFonts w:ascii="Calibri" w:hAnsi="Calibri"/>
        </w:rPr>
        <w:t xml:space="preserve"> také</w:t>
      </w:r>
      <w:r w:rsidR="006E0EA7" w:rsidRPr="00837668">
        <w:rPr>
          <w:rFonts w:ascii="Calibri" w:hAnsi="Calibri"/>
        </w:rPr>
        <w:t xml:space="preserve"> kontrolu účelného hospodaření spolku.</w:t>
      </w:r>
      <w:r w:rsidR="002E0000" w:rsidRPr="00837668">
        <w:rPr>
          <w:rFonts w:ascii="Calibri" w:hAnsi="Calibri"/>
        </w:rPr>
        <w:t xml:space="preserve"> 16. 7. 2019 proběhlo mimořádné zasedání kontrolní komise ve věci projednání žádosti o prověření postupů MAS </w:t>
      </w:r>
      <w:r w:rsidR="003D66B0" w:rsidRPr="00837668">
        <w:rPr>
          <w:rFonts w:ascii="Calibri" w:hAnsi="Calibri"/>
        </w:rPr>
        <w:t xml:space="preserve">u </w:t>
      </w:r>
      <w:r w:rsidR="002E0000" w:rsidRPr="00837668">
        <w:rPr>
          <w:rFonts w:ascii="Calibri" w:hAnsi="Calibri"/>
        </w:rPr>
        <w:t>neúspěšného žadatele. Kontrolní komise neshledala v postupech MAS pochybení.</w:t>
      </w:r>
      <w:r w:rsidR="006E0EA7" w:rsidRPr="00837668">
        <w:rPr>
          <w:rFonts w:ascii="Calibri" w:hAnsi="Calibri"/>
        </w:rPr>
        <w:t xml:space="preserve"> </w:t>
      </w:r>
    </w:p>
    <w:p w14:paraId="2F77A78D" w14:textId="49194160" w:rsidR="00BC5EB3" w:rsidRPr="00837668" w:rsidRDefault="00BC5EB3" w:rsidP="00C33146">
      <w:pPr>
        <w:spacing w:before="120"/>
        <w:rPr>
          <w:rFonts w:ascii="Calibri" w:hAnsi="Calibri"/>
        </w:rPr>
      </w:pPr>
      <w:r w:rsidRPr="00837668">
        <w:rPr>
          <w:rFonts w:ascii="Calibri" w:hAnsi="Calibri"/>
        </w:rPr>
        <w:t>K</w:t>
      </w:r>
      <w:r w:rsidR="00474F41" w:rsidRPr="00837668">
        <w:rPr>
          <w:rFonts w:ascii="Calibri" w:hAnsi="Calibri"/>
        </w:rPr>
        <w:t> 31. 12. </w:t>
      </w:r>
      <w:r w:rsidR="00972E35" w:rsidRPr="00837668">
        <w:rPr>
          <w:rFonts w:ascii="Calibri" w:hAnsi="Calibri"/>
        </w:rPr>
        <w:t>20</w:t>
      </w:r>
      <w:r w:rsidR="009176FB" w:rsidRPr="00837668">
        <w:rPr>
          <w:rFonts w:ascii="Calibri" w:hAnsi="Calibri"/>
        </w:rPr>
        <w:t>1</w:t>
      </w:r>
      <w:r w:rsidR="006E0EA7" w:rsidRPr="00837668">
        <w:rPr>
          <w:rFonts w:ascii="Calibri" w:hAnsi="Calibri"/>
        </w:rPr>
        <w:t>9</w:t>
      </w:r>
      <w:r w:rsidRPr="00837668">
        <w:rPr>
          <w:rFonts w:ascii="Calibri" w:hAnsi="Calibri"/>
        </w:rPr>
        <w:t xml:space="preserve"> měla kontrolní komise následující členy:</w:t>
      </w:r>
    </w:p>
    <w:p w14:paraId="1C63A2B1" w14:textId="77777777" w:rsidR="00372243" w:rsidRPr="00837668" w:rsidRDefault="00372243" w:rsidP="00372243">
      <w:pPr>
        <w:numPr>
          <w:ilvl w:val="0"/>
          <w:numId w:val="10"/>
        </w:numPr>
        <w:rPr>
          <w:rFonts w:ascii="Calibri" w:hAnsi="Calibri"/>
        </w:rPr>
      </w:pPr>
      <w:r w:rsidRPr="00837668">
        <w:rPr>
          <w:rFonts w:ascii="Calibri" w:hAnsi="Calibri"/>
        </w:rPr>
        <w:t>Římskokatolická farnost Domaslavice – Ing. Karel Oblu</w:t>
      </w:r>
      <w:r w:rsidR="003675FB" w:rsidRPr="00837668">
        <w:rPr>
          <w:rFonts w:ascii="Calibri" w:hAnsi="Calibri"/>
        </w:rPr>
        <w:t>k</w:t>
      </w:r>
      <w:r w:rsidRPr="00837668">
        <w:rPr>
          <w:rFonts w:ascii="Calibri" w:hAnsi="Calibri"/>
        </w:rPr>
        <w:t xml:space="preserve"> (předseda)</w:t>
      </w:r>
      <w:r w:rsidR="003675FB" w:rsidRPr="00837668">
        <w:rPr>
          <w:rFonts w:ascii="Calibri" w:hAnsi="Calibri"/>
        </w:rPr>
        <w:t>,</w:t>
      </w:r>
    </w:p>
    <w:p w14:paraId="35652B4E" w14:textId="69C8F694" w:rsidR="002C7176" w:rsidRPr="00837668" w:rsidRDefault="002C7176" w:rsidP="002C7176">
      <w:pPr>
        <w:numPr>
          <w:ilvl w:val="0"/>
          <w:numId w:val="10"/>
        </w:numPr>
        <w:rPr>
          <w:rFonts w:ascii="Calibri" w:hAnsi="Calibri"/>
        </w:rPr>
      </w:pPr>
      <w:r w:rsidRPr="00837668">
        <w:rPr>
          <w:rFonts w:ascii="Calibri" w:hAnsi="Calibri"/>
        </w:rPr>
        <w:t>Družstvo R</w:t>
      </w:r>
      <w:r w:rsidR="003D66B0" w:rsidRPr="00837668">
        <w:rPr>
          <w:rFonts w:ascii="Calibri" w:hAnsi="Calibri"/>
        </w:rPr>
        <w:t xml:space="preserve">aškovice </w:t>
      </w:r>
      <w:r w:rsidR="003D66B0" w:rsidRPr="00837668">
        <w:rPr>
          <w:rFonts w:ascii="Calibri" w:hAnsi="Calibri"/>
          <w:szCs w:val="20"/>
        </w:rPr>
        <w:t>–</w:t>
      </w:r>
      <w:r w:rsidRPr="00837668">
        <w:rPr>
          <w:rFonts w:ascii="Calibri" w:hAnsi="Calibri"/>
        </w:rPr>
        <w:t xml:space="preserve"> Ing. Michal Madzia,</w:t>
      </w:r>
    </w:p>
    <w:p w14:paraId="053B225C" w14:textId="77777777" w:rsidR="00976AE8" w:rsidRPr="00837668" w:rsidRDefault="00976AE8" w:rsidP="00017932">
      <w:pPr>
        <w:numPr>
          <w:ilvl w:val="0"/>
          <w:numId w:val="10"/>
        </w:numPr>
        <w:rPr>
          <w:rFonts w:ascii="Calibri" w:hAnsi="Calibri"/>
        </w:rPr>
      </w:pPr>
      <w:r w:rsidRPr="00837668">
        <w:rPr>
          <w:rFonts w:ascii="Calibri" w:hAnsi="Calibri"/>
        </w:rPr>
        <w:t xml:space="preserve">Sdružení obcí povodí Stonávky </w:t>
      </w:r>
      <w:r w:rsidR="00847034" w:rsidRPr="00837668">
        <w:rPr>
          <w:rFonts w:ascii="Calibri" w:hAnsi="Calibri"/>
        </w:rPr>
        <w:t>–</w:t>
      </w:r>
      <w:r w:rsidRPr="00837668">
        <w:rPr>
          <w:rFonts w:ascii="Calibri" w:hAnsi="Calibri"/>
        </w:rPr>
        <w:t xml:space="preserve"> </w:t>
      </w:r>
      <w:r w:rsidR="00847034" w:rsidRPr="00837668">
        <w:rPr>
          <w:rFonts w:ascii="Calibri" w:hAnsi="Calibri"/>
        </w:rPr>
        <w:t>Michaela Porvisová.</w:t>
      </w:r>
    </w:p>
    <w:p w14:paraId="48A1E0CA" w14:textId="77777777" w:rsidR="00BC5EB3" w:rsidRPr="00837668" w:rsidRDefault="00AA7417" w:rsidP="00844A12">
      <w:pPr>
        <w:spacing w:before="240"/>
        <w:rPr>
          <w:rFonts w:ascii="Calibri" w:hAnsi="Calibri"/>
          <w:b/>
        </w:rPr>
      </w:pPr>
      <w:r w:rsidRPr="00837668">
        <w:rPr>
          <w:rFonts w:ascii="Calibri" w:hAnsi="Calibri"/>
          <w:b/>
        </w:rPr>
        <w:t>Pracovní tým</w:t>
      </w:r>
    </w:p>
    <w:p w14:paraId="05397629" w14:textId="5CC69DBC" w:rsidR="00BC5EB3" w:rsidRPr="00837668" w:rsidRDefault="0036380E" w:rsidP="00C33146">
      <w:pPr>
        <w:spacing w:before="120"/>
        <w:rPr>
          <w:rFonts w:ascii="Calibri" w:hAnsi="Calibri"/>
        </w:rPr>
      </w:pPr>
      <w:r w:rsidRPr="00837668">
        <w:rPr>
          <w:rFonts w:ascii="Calibri" w:hAnsi="Calibri"/>
        </w:rPr>
        <w:t>Složení pracovního týmu</w:t>
      </w:r>
      <w:r w:rsidR="002C7176" w:rsidRPr="00837668">
        <w:rPr>
          <w:rFonts w:ascii="Calibri" w:hAnsi="Calibri"/>
        </w:rPr>
        <w:t xml:space="preserve"> MAS Pobeskydí</w:t>
      </w:r>
      <w:r w:rsidR="00972E35" w:rsidRPr="00837668">
        <w:rPr>
          <w:rFonts w:ascii="Calibri" w:hAnsi="Calibri"/>
        </w:rPr>
        <w:t xml:space="preserve"> </w:t>
      </w:r>
      <w:r w:rsidR="009E11B6" w:rsidRPr="00837668">
        <w:rPr>
          <w:rFonts w:ascii="Calibri" w:hAnsi="Calibri"/>
        </w:rPr>
        <w:t>v roce 201</w:t>
      </w:r>
      <w:r w:rsidR="00847034" w:rsidRPr="00837668">
        <w:rPr>
          <w:rFonts w:ascii="Calibri" w:hAnsi="Calibri"/>
        </w:rPr>
        <w:t>9</w:t>
      </w:r>
      <w:r w:rsidR="00BC5EB3" w:rsidRPr="00837668">
        <w:rPr>
          <w:rFonts w:ascii="Calibri" w:hAnsi="Calibri"/>
        </w:rPr>
        <w:t>:</w:t>
      </w:r>
    </w:p>
    <w:p w14:paraId="0876AF08" w14:textId="77777777" w:rsidR="003F5DF1" w:rsidRPr="00837668" w:rsidRDefault="00480770" w:rsidP="00000A26">
      <w:pPr>
        <w:numPr>
          <w:ilvl w:val="0"/>
          <w:numId w:val="10"/>
        </w:numPr>
        <w:rPr>
          <w:rFonts w:ascii="Calibri" w:hAnsi="Calibri"/>
        </w:rPr>
      </w:pPr>
      <w:r w:rsidRPr="00837668">
        <w:rPr>
          <w:rFonts w:ascii="Calibri" w:hAnsi="Calibri"/>
        </w:rPr>
        <w:t>Ing. Krystyna Nováková</w:t>
      </w:r>
      <w:r w:rsidR="00BB04FE" w:rsidRPr="00837668">
        <w:rPr>
          <w:rFonts w:ascii="Calibri" w:hAnsi="Calibri"/>
        </w:rPr>
        <w:t xml:space="preserve"> (</w:t>
      </w:r>
      <w:r w:rsidR="002C7176" w:rsidRPr="00837668">
        <w:rPr>
          <w:rFonts w:ascii="Calibri" w:hAnsi="Calibri"/>
        </w:rPr>
        <w:t>ředitelka a hlavní manažer projektů)</w:t>
      </w:r>
      <w:r w:rsidR="00847034" w:rsidRPr="00837668">
        <w:rPr>
          <w:rFonts w:ascii="Calibri" w:hAnsi="Calibri"/>
        </w:rPr>
        <w:t>,</w:t>
      </w:r>
    </w:p>
    <w:p w14:paraId="4C2578DB" w14:textId="77777777" w:rsidR="00847034" w:rsidRPr="00837668" w:rsidRDefault="00847034" w:rsidP="00847034">
      <w:pPr>
        <w:numPr>
          <w:ilvl w:val="0"/>
          <w:numId w:val="10"/>
        </w:numPr>
        <w:rPr>
          <w:rFonts w:ascii="Calibri" w:hAnsi="Calibri"/>
        </w:rPr>
      </w:pPr>
      <w:r w:rsidRPr="00837668">
        <w:rPr>
          <w:rFonts w:ascii="Calibri" w:hAnsi="Calibri"/>
        </w:rPr>
        <w:t>Ing. Lenka Bury (pracovnice implementace MAP),</w:t>
      </w:r>
    </w:p>
    <w:p w14:paraId="549A572E" w14:textId="77777777" w:rsidR="00847034" w:rsidRPr="00837668" w:rsidRDefault="00847034" w:rsidP="00847034">
      <w:pPr>
        <w:numPr>
          <w:ilvl w:val="0"/>
          <w:numId w:val="10"/>
        </w:numPr>
        <w:rPr>
          <w:rFonts w:ascii="Calibri" w:hAnsi="Calibri"/>
        </w:rPr>
      </w:pPr>
      <w:r w:rsidRPr="00837668">
        <w:rPr>
          <w:rFonts w:ascii="Calibri" w:hAnsi="Calibri"/>
        </w:rPr>
        <w:t>Monika Gillová (projektová asistentka a administrátorka),</w:t>
      </w:r>
    </w:p>
    <w:p w14:paraId="400F4F96" w14:textId="77777777" w:rsidR="002C7176" w:rsidRPr="00837668" w:rsidRDefault="002C7176" w:rsidP="002C7176">
      <w:pPr>
        <w:numPr>
          <w:ilvl w:val="0"/>
          <w:numId w:val="10"/>
        </w:numPr>
        <w:rPr>
          <w:rFonts w:ascii="Calibri" w:hAnsi="Calibri"/>
        </w:rPr>
      </w:pPr>
      <w:r w:rsidRPr="00837668">
        <w:rPr>
          <w:rFonts w:ascii="Calibri" w:hAnsi="Calibri"/>
        </w:rPr>
        <w:t>Mgr. Silvie Lišková (animátorka škol a projektová manažerka OPZ)</w:t>
      </w:r>
      <w:r w:rsidR="00847034" w:rsidRPr="00837668">
        <w:rPr>
          <w:rFonts w:ascii="Calibri" w:hAnsi="Calibri"/>
        </w:rPr>
        <w:t>,</w:t>
      </w:r>
    </w:p>
    <w:p w14:paraId="266CF919" w14:textId="77777777" w:rsidR="002C7176" w:rsidRPr="00837668" w:rsidRDefault="002C7176" w:rsidP="002C7176">
      <w:pPr>
        <w:numPr>
          <w:ilvl w:val="0"/>
          <w:numId w:val="10"/>
        </w:numPr>
        <w:rPr>
          <w:rFonts w:ascii="Calibri" w:hAnsi="Calibri"/>
        </w:rPr>
      </w:pPr>
      <w:r w:rsidRPr="00837668">
        <w:rPr>
          <w:rFonts w:ascii="Calibri" w:hAnsi="Calibri"/>
        </w:rPr>
        <w:t>David W. Novák (hlavní koordinátor a facilitátor MAP)</w:t>
      </w:r>
      <w:r w:rsidR="00847034" w:rsidRPr="00837668">
        <w:rPr>
          <w:rFonts w:ascii="Calibri" w:hAnsi="Calibri"/>
        </w:rPr>
        <w:t>,</w:t>
      </w:r>
    </w:p>
    <w:p w14:paraId="3D9CF220" w14:textId="77777777" w:rsidR="00847034" w:rsidRPr="00837668" w:rsidRDefault="00847034" w:rsidP="00847034">
      <w:pPr>
        <w:numPr>
          <w:ilvl w:val="0"/>
          <w:numId w:val="10"/>
        </w:numPr>
        <w:rPr>
          <w:rFonts w:ascii="Calibri" w:hAnsi="Calibri"/>
        </w:rPr>
      </w:pPr>
      <w:r w:rsidRPr="00837668">
        <w:rPr>
          <w:rFonts w:ascii="Calibri" w:hAnsi="Calibri"/>
        </w:rPr>
        <w:t>Mgr. Petr Piekar (projektový manažer PRV),</w:t>
      </w:r>
    </w:p>
    <w:p w14:paraId="49017863" w14:textId="77777777" w:rsidR="00847034" w:rsidRPr="00837668" w:rsidRDefault="00847034" w:rsidP="00847034">
      <w:pPr>
        <w:numPr>
          <w:ilvl w:val="0"/>
          <w:numId w:val="10"/>
        </w:numPr>
        <w:rPr>
          <w:rFonts w:ascii="Calibri" w:hAnsi="Calibri"/>
        </w:rPr>
      </w:pPr>
      <w:r w:rsidRPr="00837668">
        <w:rPr>
          <w:rFonts w:ascii="Calibri" w:hAnsi="Calibri"/>
        </w:rPr>
        <w:t>Ing. Zdeňka Platošová (pracovnice plánování a implementace MAP),</w:t>
      </w:r>
    </w:p>
    <w:p w14:paraId="587441BC" w14:textId="6FEA98CD" w:rsidR="00847034" w:rsidRPr="00837668" w:rsidRDefault="006F558F" w:rsidP="002C7176">
      <w:pPr>
        <w:numPr>
          <w:ilvl w:val="0"/>
          <w:numId w:val="10"/>
        </w:numPr>
        <w:rPr>
          <w:rFonts w:ascii="Calibri" w:hAnsi="Calibri"/>
        </w:rPr>
      </w:pPr>
      <w:r>
        <w:rPr>
          <w:rFonts w:ascii="Calibri" w:hAnsi="Calibri"/>
        </w:rPr>
        <w:t>Ing</w:t>
      </w:r>
      <w:r w:rsidR="00847034" w:rsidRPr="00837668">
        <w:rPr>
          <w:rFonts w:ascii="Calibri" w:hAnsi="Calibri"/>
        </w:rPr>
        <w:t>. Zuzana Zaoralová (projektová asistentka OPŽP),</w:t>
      </w:r>
    </w:p>
    <w:p w14:paraId="7F0AA5FB" w14:textId="77777777" w:rsidR="00847034" w:rsidRPr="00837668" w:rsidRDefault="00847034" w:rsidP="00847034">
      <w:pPr>
        <w:numPr>
          <w:ilvl w:val="0"/>
          <w:numId w:val="10"/>
        </w:numPr>
        <w:rPr>
          <w:rFonts w:ascii="Calibri" w:hAnsi="Calibri"/>
        </w:rPr>
      </w:pPr>
      <w:r w:rsidRPr="00837668">
        <w:rPr>
          <w:rFonts w:ascii="Calibri" w:hAnsi="Calibri"/>
        </w:rPr>
        <w:t>RNDr. Pavel Žiška (projektový manažer IROP).</w:t>
      </w:r>
    </w:p>
    <w:p w14:paraId="568E8279" w14:textId="77777777" w:rsidR="0094737A" w:rsidRPr="00837668" w:rsidRDefault="0094737A" w:rsidP="00847034">
      <w:pPr>
        <w:rPr>
          <w:rFonts w:ascii="Calibri" w:hAnsi="Calibri"/>
        </w:rPr>
      </w:pPr>
    </w:p>
    <w:p w14:paraId="34303233" w14:textId="77777777" w:rsidR="002C6EE9" w:rsidRPr="00837668" w:rsidRDefault="002C6EE9" w:rsidP="002C7176">
      <w:pPr>
        <w:rPr>
          <w:rFonts w:ascii="Calibri" w:hAnsi="Calibri"/>
        </w:rPr>
      </w:pPr>
      <w:r w:rsidRPr="00837668">
        <w:rPr>
          <w:rFonts w:ascii="Calibri" w:hAnsi="Calibri"/>
        </w:rPr>
        <w:t>Dále byly zapoje</w:t>
      </w:r>
      <w:r w:rsidR="003675FB" w:rsidRPr="00837668">
        <w:rPr>
          <w:rFonts w:ascii="Calibri" w:hAnsi="Calibri"/>
        </w:rPr>
        <w:t>ny další osoby na základě dohod</w:t>
      </w:r>
      <w:r w:rsidRPr="00837668">
        <w:rPr>
          <w:rFonts w:ascii="Calibri" w:hAnsi="Calibri"/>
        </w:rPr>
        <w:t xml:space="preserve"> o provedení práce.</w:t>
      </w:r>
    </w:p>
    <w:p w14:paraId="3802AAFD" w14:textId="77777777" w:rsidR="0053140C" w:rsidRPr="00837668" w:rsidRDefault="0053140C" w:rsidP="002C7176">
      <w:pPr>
        <w:rPr>
          <w:rFonts w:ascii="Calibri" w:hAnsi="Calibri"/>
        </w:rPr>
      </w:pPr>
    </w:p>
    <w:p w14:paraId="59668B4B" w14:textId="77777777" w:rsidR="0053140C" w:rsidRPr="00837668" w:rsidRDefault="0053140C" w:rsidP="002C7176">
      <w:pPr>
        <w:rPr>
          <w:rFonts w:ascii="Calibri" w:hAnsi="Calibri"/>
          <w:color w:val="FF0000"/>
        </w:rPr>
      </w:pPr>
      <w:r w:rsidRPr="00837668">
        <w:rPr>
          <w:rFonts w:ascii="Calibri" w:hAnsi="Calibri"/>
          <w:color w:val="FF0000"/>
        </w:rPr>
        <w:t>Obrázek: 01</w:t>
      </w:r>
    </w:p>
    <w:p w14:paraId="4DFA9EDA" w14:textId="77777777" w:rsidR="002F241E" w:rsidRPr="00837668" w:rsidRDefault="00467166" w:rsidP="002C6EE9">
      <w:pPr>
        <w:ind w:left="510"/>
        <w:rPr>
          <w:rFonts w:ascii="Calibri" w:hAnsi="Calibri"/>
          <w:color w:val="FF0000"/>
        </w:rPr>
      </w:pPr>
      <w:r w:rsidRPr="00747622">
        <w:rPr>
          <w:rFonts w:ascii="Calibri" w:hAnsi="Calibri"/>
          <w:color w:val="FF0000"/>
        </w:rPr>
        <w:t>01a Pracovní tým místní akční skupiny</w:t>
      </w:r>
    </w:p>
    <w:p w14:paraId="22ACEC89" w14:textId="77777777" w:rsidR="00C9190C" w:rsidRPr="00837668" w:rsidRDefault="00C9190C" w:rsidP="00BC5EB3">
      <w:pPr>
        <w:rPr>
          <w:rFonts w:ascii="Calibri" w:hAnsi="Calibri"/>
        </w:rPr>
      </w:pPr>
    </w:p>
    <w:p w14:paraId="5EFB075A" w14:textId="77777777" w:rsidR="002F241E" w:rsidRPr="00837668" w:rsidRDefault="000D09CC" w:rsidP="00BC5EB3">
      <w:pPr>
        <w:rPr>
          <w:rFonts w:ascii="Calibri" w:hAnsi="Calibri"/>
          <w:color w:val="FF0000"/>
        </w:rPr>
      </w:pPr>
      <w:r w:rsidRPr="00837668">
        <w:rPr>
          <w:rFonts w:ascii="Calibri" w:hAnsi="Calibri"/>
          <w:color w:val="FF0000"/>
        </w:rPr>
        <w:t>Obrázky 0</w:t>
      </w:r>
      <w:r w:rsidR="0053140C" w:rsidRPr="00837668">
        <w:rPr>
          <w:rFonts w:ascii="Calibri" w:hAnsi="Calibri"/>
          <w:color w:val="FF0000"/>
        </w:rPr>
        <w:t>2</w:t>
      </w:r>
      <w:r w:rsidRPr="00837668">
        <w:rPr>
          <w:rFonts w:ascii="Calibri" w:hAnsi="Calibri"/>
          <w:color w:val="FF0000"/>
        </w:rPr>
        <w:t xml:space="preserve">: </w:t>
      </w:r>
      <w:r w:rsidR="002F241E" w:rsidRPr="00837668">
        <w:rPr>
          <w:rFonts w:ascii="Calibri" w:hAnsi="Calibri"/>
          <w:color w:val="FF0000"/>
        </w:rPr>
        <w:t>Zasedání orgánů</w:t>
      </w:r>
    </w:p>
    <w:p w14:paraId="5F5601C0" w14:textId="77777777" w:rsidR="00136798" w:rsidRPr="00837668" w:rsidRDefault="00110CED" w:rsidP="00ED423D">
      <w:pPr>
        <w:pStyle w:val="Nadpis1"/>
      </w:pPr>
      <w:bookmarkStart w:id="4" w:name="_Toc47616043"/>
      <w:r w:rsidRPr="00837668">
        <w:t>Strategie komunitně vedeného místního rozvoje MAS Pobeskydí</w:t>
      </w:r>
      <w:bookmarkEnd w:id="4"/>
    </w:p>
    <w:p w14:paraId="018E1ED6" w14:textId="3F79DE88" w:rsidR="009816D1" w:rsidRPr="00837668" w:rsidRDefault="009816D1" w:rsidP="009816D1">
      <w:pPr>
        <w:rPr>
          <w:rFonts w:asciiTheme="minorHAnsi" w:hAnsiTheme="minorHAnsi" w:cstheme="minorHAnsi"/>
        </w:rPr>
      </w:pPr>
      <w:r w:rsidRPr="00837668">
        <w:rPr>
          <w:rFonts w:asciiTheme="minorHAnsi" w:hAnsiTheme="minorHAnsi" w:cstheme="minorHAnsi"/>
        </w:rPr>
        <w:t>Strategie komunitně vedeného místního rozvoje MAS Pobeskydí</w:t>
      </w:r>
      <w:r w:rsidR="0083250D" w:rsidRPr="00837668">
        <w:rPr>
          <w:rFonts w:asciiTheme="minorHAnsi" w:hAnsiTheme="minorHAnsi" w:cstheme="minorHAnsi"/>
        </w:rPr>
        <w:t xml:space="preserve"> (dále </w:t>
      </w:r>
      <w:r w:rsidR="00465644" w:rsidRPr="00837668">
        <w:rPr>
          <w:rFonts w:asciiTheme="minorHAnsi" w:hAnsiTheme="minorHAnsi" w:cstheme="minorHAnsi"/>
        </w:rPr>
        <w:t>pouze „strategie</w:t>
      </w:r>
      <w:r w:rsidR="0083250D" w:rsidRPr="00837668">
        <w:rPr>
          <w:rFonts w:asciiTheme="minorHAnsi" w:hAnsiTheme="minorHAnsi" w:cstheme="minorHAnsi"/>
        </w:rPr>
        <w:t>“)</w:t>
      </w:r>
      <w:r w:rsidR="00D42BBF" w:rsidRPr="00837668">
        <w:rPr>
          <w:rFonts w:asciiTheme="minorHAnsi" w:hAnsiTheme="minorHAnsi" w:cstheme="minorHAnsi"/>
        </w:rPr>
        <w:t xml:space="preserve"> je prostředkem pro využití integrovaného nástroje „</w:t>
      </w:r>
      <w:r w:rsidR="00DA059E" w:rsidRPr="00837668">
        <w:rPr>
          <w:rFonts w:asciiTheme="minorHAnsi" w:hAnsiTheme="minorHAnsi" w:cstheme="minorHAnsi"/>
        </w:rPr>
        <w:t>komunitně vedeného místního rozvoje“ (zkratka z</w:t>
      </w:r>
      <w:r w:rsidR="008B1294" w:rsidRPr="00837668">
        <w:rPr>
          <w:rFonts w:asciiTheme="minorHAnsi" w:hAnsiTheme="minorHAnsi" w:cstheme="minorHAnsi"/>
        </w:rPr>
        <w:t xml:space="preserve"> angličtiny </w:t>
      </w:r>
      <w:r w:rsidR="00DA059E" w:rsidRPr="00837668">
        <w:rPr>
          <w:rFonts w:asciiTheme="minorHAnsi" w:hAnsiTheme="minorHAnsi" w:cstheme="minorHAnsi"/>
        </w:rPr>
        <w:t xml:space="preserve">CLLD). </w:t>
      </w:r>
      <w:r w:rsidR="000D60CB" w:rsidRPr="00837668">
        <w:rPr>
          <w:rFonts w:asciiTheme="minorHAnsi" w:hAnsiTheme="minorHAnsi" w:cstheme="minorHAnsi"/>
        </w:rPr>
        <w:t>Tento nástroj slouží během programového</w:t>
      </w:r>
      <w:r w:rsidR="00DA059E" w:rsidRPr="00837668">
        <w:rPr>
          <w:rFonts w:asciiTheme="minorHAnsi" w:hAnsiTheme="minorHAnsi" w:cstheme="minorHAnsi"/>
        </w:rPr>
        <w:t xml:space="preserve"> období 2014</w:t>
      </w:r>
      <w:r w:rsidR="002C55AF" w:rsidRPr="00837668">
        <w:rPr>
          <w:rFonts w:asciiTheme="minorHAnsi" w:hAnsiTheme="minorHAnsi" w:cstheme="minorHAnsi"/>
        </w:rPr>
        <w:t>–</w:t>
      </w:r>
      <w:r w:rsidR="00A73508" w:rsidRPr="00837668">
        <w:rPr>
          <w:rFonts w:asciiTheme="minorHAnsi" w:hAnsiTheme="minorHAnsi" w:cstheme="minorHAnsi"/>
        </w:rPr>
        <w:t>2020</w:t>
      </w:r>
      <w:r w:rsidR="00AE5040" w:rsidRPr="00837668">
        <w:rPr>
          <w:rFonts w:asciiTheme="minorHAnsi" w:hAnsiTheme="minorHAnsi" w:cstheme="minorHAnsi"/>
        </w:rPr>
        <w:t xml:space="preserve"> k rozvoji venkovských </w:t>
      </w:r>
      <w:r w:rsidR="00AE5040" w:rsidRPr="00837668">
        <w:rPr>
          <w:rFonts w:asciiTheme="minorHAnsi" w:hAnsiTheme="minorHAnsi" w:cstheme="minorHAnsi"/>
        </w:rPr>
        <w:lastRenderedPageBreak/>
        <w:t xml:space="preserve">území </w:t>
      </w:r>
      <w:r w:rsidR="005469C0">
        <w:rPr>
          <w:rFonts w:asciiTheme="minorHAnsi" w:hAnsiTheme="minorHAnsi" w:cstheme="minorHAnsi"/>
        </w:rPr>
        <w:t xml:space="preserve">za </w:t>
      </w:r>
      <w:r w:rsidR="00AE5040" w:rsidRPr="00837668">
        <w:rPr>
          <w:rFonts w:asciiTheme="minorHAnsi" w:hAnsiTheme="minorHAnsi" w:cstheme="minorHAnsi"/>
        </w:rPr>
        <w:t>využití metody LEADER</w:t>
      </w:r>
      <w:r w:rsidR="00EE5920" w:rsidRPr="00837668">
        <w:rPr>
          <w:rFonts w:asciiTheme="minorHAnsi" w:hAnsiTheme="minorHAnsi" w:cstheme="minorHAnsi"/>
        </w:rPr>
        <w:t>,</w:t>
      </w:r>
      <w:r w:rsidR="00281BB1" w:rsidRPr="00837668">
        <w:rPr>
          <w:rFonts w:asciiTheme="minorHAnsi" w:hAnsiTheme="minorHAnsi" w:cstheme="minorHAnsi"/>
        </w:rPr>
        <w:t xml:space="preserve"> zejména přístupu zdola nahoru</w:t>
      </w:r>
      <w:r w:rsidR="00F907FA" w:rsidRPr="00837668">
        <w:rPr>
          <w:rFonts w:asciiTheme="minorHAnsi" w:hAnsiTheme="minorHAnsi" w:cstheme="minorHAnsi"/>
        </w:rPr>
        <w:t xml:space="preserve"> a partnerství veřejného a </w:t>
      </w:r>
      <w:r w:rsidR="00BC0748" w:rsidRPr="00837668">
        <w:rPr>
          <w:rFonts w:asciiTheme="minorHAnsi" w:hAnsiTheme="minorHAnsi" w:cstheme="minorHAnsi"/>
        </w:rPr>
        <w:t>soukromého sektoru.</w:t>
      </w:r>
    </w:p>
    <w:p w14:paraId="4441A36D" w14:textId="1FBE2632" w:rsidR="00465644" w:rsidRPr="00837668" w:rsidRDefault="00EE5920" w:rsidP="009816D1">
      <w:pPr>
        <w:rPr>
          <w:rFonts w:asciiTheme="minorHAnsi" w:hAnsiTheme="minorHAnsi" w:cstheme="minorHAnsi"/>
        </w:rPr>
      </w:pPr>
      <w:r w:rsidRPr="00837668">
        <w:rPr>
          <w:rFonts w:asciiTheme="minorHAnsi" w:hAnsiTheme="minorHAnsi" w:cstheme="minorHAnsi"/>
        </w:rPr>
        <w:t>Naše s</w:t>
      </w:r>
      <w:r w:rsidR="003321E6" w:rsidRPr="00837668">
        <w:rPr>
          <w:rFonts w:asciiTheme="minorHAnsi" w:hAnsiTheme="minorHAnsi" w:cstheme="minorHAnsi"/>
        </w:rPr>
        <w:t xml:space="preserve">trategie </w:t>
      </w:r>
      <w:r w:rsidRPr="00837668">
        <w:rPr>
          <w:rFonts w:asciiTheme="minorHAnsi" w:hAnsiTheme="minorHAnsi" w:cstheme="minorHAnsi"/>
        </w:rPr>
        <w:t>je podpořena v rámci jednotlivých dotačn</w:t>
      </w:r>
      <w:r w:rsidR="007E5C83" w:rsidRPr="00837668">
        <w:rPr>
          <w:rFonts w:asciiTheme="minorHAnsi" w:hAnsiTheme="minorHAnsi" w:cstheme="minorHAnsi"/>
        </w:rPr>
        <w:t>ích</w:t>
      </w:r>
      <w:r w:rsidRPr="00837668">
        <w:rPr>
          <w:rFonts w:asciiTheme="minorHAnsi" w:hAnsiTheme="minorHAnsi" w:cstheme="minorHAnsi"/>
        </w:rPr>
        <w:t xml:space="preserve"> programů </w:t>
      </w:r>
      <w:r w:rsidR="000A64E3" w:rsidRPr="00837668">
        <w:rPr>
          <w:rFonts w:asciiTheme="minorHAnsi" w:hAnsiTheme="minorHAnsi" w:cstheme="minorHAnsi"/>
        </w:rPr>
        <w:t>následující</w:t>
      </w:r>
      <w:r w:rsidRPr="00837668">
        <w:rPr>
          <w:rFonts w:asciiTheme="minorHAnsi" w:hAnsiTheme="minorHAnsi" w:cstheme="minorHAnsi"/>
        </w:rPr>
        <w:t>mi alokacemi</w:t>
      </w:r>
      <w:r w:rsidR="000A64E3" w:rsidRPr="00837668">
        <w:rPr>
          <w:rFonts w:asciiTheme="minorHAnsi" w:hAnsiTheme="minorHAnsi" w:cstheme="minorHAnsi"/>
        </w:rPr>
        <w:t>:</w:t>
      </w:r>
    </w:p>
    <w:p w14:paraId="25276278" w14:textId="77777777" w:rsidR="009528EC" w:rsidRPr="00837668" w:rsidRDefault="00EA41B1" w:rsidP="00E83CFE">
      <w:pPr>
        <w:pStyle w:val="Odstavecseseznamem"/>
        <w:numPr>
          <w:ilvl w:val="0"/>
          <w:numId w:val="34"/>
        </w:numPr>
        <w:rPr>
          <w:rFonts w:asciiTheme="minorHAnsi" w:hAnsiTheme="minorHAnsi" w:cstheme="minorHAnsi"/>
        </w:rPr>
      </w:pPr>
      <w:r w:rsidRPr="00837668">
        <w:rPr>
          <w:rFonts w:asciiTheme="minorHAnsi" w:hAnsiTheme="minorHAnsi" w:cstheme="minorHAnsi"/>
        </w:rPr>
        <w:t>35 mil. Kč</w:t>
      </w:r>
      <w:r w:rsidRPr="00837668">
        <w:rPr>
          <w:rFonts w:asciiTheme="minorHAnsi" w:hAnsiTheme="minorHAnsi" w:cstheme="minorHAnsi"/>
        </w:rPr>
        <w:tab/>
      </w:r>
      <w:r w:rsidR="009528EC" w:rsidRPr="00837668">
        <w:rPr>
          <w:rFonts w:asciiTheme="minorHAnsi" w:hAnsiTheme="minorHAnsi" w:cstheme="minorHAnsi"/>
        </w:rPr>
        <w:t>Programový rámec Program rozvoje venkova</w:t>
      </w:r>
    </w:p>
    <w:p w14:paraId="72F95AAD" w14:textId="77777777" w:rsidR="008B1294" w:rsidRPr="00837668" w:rsidRDefault="008B1294"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Investice do zemědělství</w:t>
      </w:r>
    </w:p>
    <w:p w14:paraId="63188AD1" w14:textId="77777777" w:rsidR="008B1294" w:rsidRPr="00837668" w:rsidRDefault="008B1294"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Zemědělské produkty</w:t>
      </w:r>
    </w:p>
    <w:p w14:paraId="3F926A63" w14:textId="77777777" w:rsidR="008B1294" w:rsidRPr="00837668" w:rsidRDefault="008B1294"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Místní nezemědělská produkce</w:t>
      </w:r>
    </w:p>
    <w:p w14:paraId="6F083878" w14:textId="77777777" w:rsidR="008B1294" w:rsidRPr="00837668" w:rsidRDefault="008B1294"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Investice do lesnictví</w:t>
      </w:r>
    </w:p>
    <w:p w14:paraId="296B5200" w14:textId="77777777" w:rsidR="00552C2D" w:rsidRPr="00837668" w:rsidRDefault="00552C2D"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Občanská vybavenost</w:t>
      </w:r>
    </w:p>
    <w:p w14:paraId="15358DF7" w14:textId="77777777" w:rsidR="008B1294" w:rsidRPr="00837668" w:rsidRDefault="008B1294"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Spolupráce v rámci iniciativy LEADER</w:t>
      </w:r>
    </w:p>
    <w:p w14:paraId="4293E68A" w14:textId="77777777" w:rsidR="000B4F5C" w:rsidRPr="00837668" w:rsidRDefault="00190853" w:rsidP="00E83CFE">
      <w:pPr>
        <w:pStyle w:val="Odstavecseseznamem"/>
        <w:numPr>
          <w:ilvl w:val="0"/>
          <w:numId w:val="34"/>
        </w:numPr>
        <w:rPr>
          <w:rFonts w:asciiTheme="minorHAnsi" w:hAnsiTheme="minorHAnsi" w:cstheme="minorHAnsi"/>
        </w:rPr>
      </w:pPr>
      <w:r w:rsidRPr="00837668">
        <w:rPr>
          <w:rFonts w:asciiTheme="minorHAnsi" w:hAnsiTheme="minorHAnsi" w:cstheme="minorHAnsi"/>
        </w:rPr>
        <w:t>90 mil. Kč</w:t>
      </w:r>
      <w:r w:rsidRPr="00837668">
        <w:rPr>
          <w:rFonts w:asciiTheme="minorHAnsi" w:hAnsiTheme="minorHAnsi" w:cstheme="minorHAnsi"/>
        </w:rPr>
        <w:tab/>
      </w:r>
      <w:r w:rsidR="000B4F5C" w:rsidRPr="00837668">
        <w:rPr>
          <w:rFonts w:asciiTheme="minorHAnsi" w:hAnsiTheme="minorHAnsi" w:cstheme="minorHAnsi"/>
        </w:rPr>
        <w:t>Programový rámec Integrovaného regionálního operačního programu</w:t>
      </w:r>
    </w:p>
    <w:p w14:paraId="3F00239C" w14:textId="77777777" w:rsidR="008B1294" w:rsidRPr="00837668" w:rsidRDefault="008B1294"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Infrastruktura sociálních služeb a začleňování</w:t>
      </w:r>
    </w:p>
    <w:p w14:paraId="0362EB98" w14:textId="77777777" w:rsidR="008B1294" w:rsidRPr="00837668" w:rsidRDefault="008B1294"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Vzdělávací infrastruktura</w:t>
      </w:r>
    </w:p>
    <w:p w14:paraId="04F4EA7B" w14:textId="77777777" w:rsidR="008B1294" w:rsidRPr="00837668" w:rsidRDefault="008B1294"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Udržitelná a bezpečná doprava</w:t>
      </w:r>
    </w:p>
    <w:p w14:paraId="42D4365E" w14:textId="1A591B19" w:rsidR="000B4F5C" w:rsidRPr="00837668" w:rsidRDefault="008B4A22" w:rsidP="00E83CFE">
      <w:pPr>
        <w:pStyle w:val="Odstavecseseznamem"/>
        <w:numPr>
          <w:ilvl w:val="0"/>
          <w:numId w:val="34"/>
        </w:numPr>
        <w:rPr>
          <w:rFonts w:asciiTheme="minorHAnsi" w:hAnsiTheme="minorHAnsi" w:cstheme="minorHAnsi"/>
        </w:rPr>
      </w:pPr>
      <w:r>
        <w:rPr>
          <w:rFonts w:asciiTheme="minorHAnsi" w:hAnsiTheme="minorHAnsi" w:cstheme="minorHAnsi"/>
        </w:rPr>
        <w:t>26,6</w:t>
      </w:r>
      <w:r w:rsidR="002227DA" w:rsidRPr="00837668">
        <w:rPr>
          <w:rFonts w:asciiTheme="minorHAnsi" w:hAnsiTheme="minorHAnsi" w:cstheme="minorHAnsi"/>
        </w:rPr>
        <w:t xml:space="preserve"> mil. Kč </w:t>
      </w:r>
      <w:r w:rsidR="004F3A7D" w:rsidRPr="00837668">
        <w:rPr>
          <w:rFonts w:asciiTheme="minorHAnsi" w:hAnsiTheme="minorHAnsi" w:cstheme="minorHAnsi"/>
        </w:rPr>
        <w:tab/>
      </w:r>
      <w:r w:rsidR="000B4F5C" w:rsidRPr="00837668">
        <w:rPr>
          <w:rFonts w:asciiTheme="minorHAnsi" w:hAnsiTheme="minorHAnsi" w:cstheme="minorHAnsi"/>
        </w:rPr>
        <w:t>Programový rámec Operačního programu Zaměstnanost</w:t>
      </w:r>
    </w:p>
    <w:p w14:paraId="62368B23" w14:textId="77777777" w:rsidR="008B1294" w:rsidRPr="00837668" w:rsidRDefault="008B1294"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Přístup k zaměstnání</w:t>
      </w:r>
    </w:p>
    <w:p w14:paraId="6184B97F" w14:textId="77777777" w:rsidR="008B1294" w:rsidRPr="00837668" w:rsidRDefault="008B1294"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Slaďování rodinného a profesního života</w:t>
      </w:r>
    </w:p>
    <w:p w14:paraId="3BCD19AC" w14:textId="77777777" w:rsidR="008B1294" w:rsidRPr="00837668" w:rsidRDefault="008B1294"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Prevence a řešení sociálního vyloučení</w:t>
      </w:r>
    </w:p>
    <w:p w14:paraId="465EC1D6" w14:textId="77777777" w:rsidR="009E11B6" w:rsidRPr="00837668" w:rsidRDefault="00166595" w:rsidP="009E11B6">
      <w:pPr>
        <w:pStyle w:val="Odstavecseseznamem"/>
        <w:numPr>
          <w:ilvl w:val="0"/>
          <w:numId w:val="34"/>
        </w:numPr>
        <w:rPr>
          <w:rFonts w:asciiTheme="minorHAnsi" w:hAnsiTheme="minorHAnsi" w:cstheme="minorHAnsi"/>
        </w:rPr>
      </w:pPr>
      <w:r w:rsidRPr="00837668">
        <w:rPr>
          <w:rFonts w:asciiTheme="minorHAnsi" w:hAnsiTheme="minorHAnsi" w:cstheme="minorHAnsi"/>
        </w:rPr>
        <w:t>10,5</w:t>
      </w:r>
      <w:r w:rsidR="00FA7F33" w:rsidRPr="00837668">
        <w:rPr>
          <w:rFonts w:asciiTheme="minorHAnsi" w:hAnsiTheme="minorHAnsi" w:cstheme="minorHAnsi"/>
        </w:rPr>
        <w:t xml:space="preserve"> mil. Kč</w:t>
      </w:r>
      <w:r w:rsidR="00FA7F33" w:rsidRPr="00837668">
        <w:rPr>
          <w:rFonts w:asciiTheme="minorHAnsi" w:hAnsiTheme="minorHAnsi" w:cstheme="minorHAnsi"/>
        </w:rPr>
        <w:tab/>
      </w:r>
      <w:r w:rsidR="000B4F5C" w:rsidRPr="00837668">
        <w:rPr>
          <w:rFonts w:asciiTheme="minorHAnsi" w:hAnsiTheme="minorHAnsi" w:cstheme="minorHAnsi"/>
        </w:rPr>
        <w:t>Programový rámec Operačního programu Životní prostředí</w:t>
      </w:r>
    </w:p>
    <w:p w14:paraId="3C3F0D3A" w14:textId="77777777" w:rsidR="008B1294" w:rsidRPr="00837668" w:rsidRDefault="008B1294"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Prevence invazních druhů</w:t>
      </w:r>
    </w:p>
    <w:p w14:paraId="59EB45C8" w14:textId="77777777" w:rsidR="008B1294" w:rsidRPr="00837668" w:rsidRDefault="008B1294" w:rsidP="008B1294">
      <w:pPr>
        <w:pStyle w:val="Odstavecseseznamem"/>
        <w:numPr>
          <w:ilvl w:val="1"/>
          <w:numId w:val="34"/>
        </w:numPr>
        <w:rPr>
          <w:rFonts w:asciiTheme="minorHAnsi" w:hAnsiTheme="minorHAnsi" w:cstheme="minorHAnsi"/>
        </w:rPr>
      </w:pPr>
      <w:r w:rsidRPr="00837668">
        <w:rPr>
          <w:rFonts w:asciiTheme="minorHAnsi" w:hAnsiTheme="minorHAnsi" w:cstheme="minorHAnsi"/>
        </w:rPr>
        <w:t>Intravilány a veřejná prostranství</w:t>
      </w:r>
    </w:p>
    <w:p w14:paraId="31E0F016" w14:textId="656F8FE3" w:rsidR="00035286" w:rsidRPr="00837668" w:rsidRDefault="009E11B6" w:rsidP="004D1121">
      <w:pPr>
        <w:rPr>
          <w:rFonts w:asciiTheme="minorHAnsi" w:hAnsiTheme="minorHAnsi" w:cstheme="minorHAnsi"/>
        </w:rPr>
      </w:pPr>
      <w:r w:rsidRPr="00837668">
        <w:rPr>
          <w:rFonts w:asciiTheme="minorHAnsi" w:hAnsiTheme="minorHAnsi" w:cstheme="minorHAnsi"/>
        </w:rPr>
        <w:t xml:space="preserve">V roce </w:t>
      </w:r>
      <w:r w:rsidR="008B1294" w:rsidRPr="00837668">
        <w:rPr>
          <w:rFonts w:asciiTheme="minorHAnsi" w:hAnsiTheme="minorHAnsi" w:cstheme="minorHAnsi"/>
        </w:rPr>
        <w:t>201</w:t>
      </w:r>
      <w:r w:rsidR="00552C2D" w:rsidRPr="00837668">
        <w:rPr>
          <w:rFonts w:asciiTheme="minorHAnsi" w:hAnsiTheme="minorHAnsi" w:cstheme="minorHAnsi"/>
        </w:rPr>
        <w:t>9</w:t>
      </w:r>
      <w:r w:rsidR="008B1294" w:rsidRPr="00837668">
        <w:rPr>
          <w:rFonts w:asciiTheme="minorHAnsi" w:hAnsiTheme="minorHAnsi" w:cstheme="minorHAnsi"/>
        </w:rPr>
        <w:t xml:space="preserve"> byla podpora r</w:t>
      </w:r>
      <w:r w:rsidR="00B07510">
        <w:rPr>
          <w:rFonts w:asciiTheme="minorHAnsi" w:hAnsiTheme="minorHAnsi" w:cstheme="minorHAnsi"/>
        </w:rPr>
        <w:t>ozšířena</w:t>
      </w:r>
      <w:r w:rsidR="008B1294" w:rsidRPr="00837668">
        <w:rPr>
          <w:rFonts w:asciiTheme="minorHAnsi" w:hAnsiTheme="minorHAnsi" w:cstheme="minorHAnsi"/>
        </w:rPr>
        <w:t xml:space="preserve"> o </w:t>
      </w:r>
      <w:r w:rsidR="00552C2D" w:rsidRPr="00837668">
        <w:rPr>
          <w:rFonts w:asciiTheme="minorHAnsi" w:hAnsiTheme="minorHAnsi" w:cstheme="minorHAnsi"/>
        </w:rPr>
        <w:t>fichi</w:t>
      </w:r>
      <w:r w:rsidR="00B33AC6" w:rsidRPr="00837668">
        <w:rPr>
          <w:rFonts w:asciiTheme="minorHAnsi" w:hAnsiTheme="minorHAnsi" w:cstheme="minorHAnsi"/>
        </w:rPr>
        <w:t xml:space="preserve"> </w:t>
      </w:r>
      <w:r w:rsidR="008B1294" w:rsidRPr="00837668">
        <w:rPr>
          <w:rFonts w:asciiTheme="minorHAnsi" w:hAnsiTheme="minorHAnsi" w:cstheme="minorHAnsi"/>
        </w:rPr>
        <w:t>„</w:t>
      </w:r>
      <w:r w:rsidR="00552C2D" w:rsidRPr="00837668">
        <w:rPr>
          <w:rFonts w:asciiTheme="minorHAnsi" w:hAnsiTheme="minorHAnsi" w:cstheme="minorHAnsi"/>
        </w:rPr>
        <w:t>Občanská vybavenost</w:t>
      </w:r>
      <w:r w:rsidR="008B1294" w:rsidRPr="00837668">
        <w:rPr>
          <w:rFonts w:asciiTheme="minorHAnsi" w:hAnsiTheme="minorHAnsi" w:cstheme="minorHAnsi"/>
        </w:rPr>
        <w:t>“</w:t>
      </w:r>
      <w:r w:rsidR="00552C2D" w:rsidRPr="00837668">
        <w:rPr>
          <w:rFonts w:asciiTheme="minorHAnsi" w:hAnsiTheme="minorHAnsi" w:cstheme="minorHAnsi"/>
        </w:rPr>
        <w:t xml:space="preserve">, ve které podporujeme menší projekty obcí, spolků a dalších subjektů na </w:t>
      </w:r>
      <w:r w:rsidR="00B33AC6" w:rsidRPr="00837668">
        <w:rPr>
          <w:rFonts w:asciiTheme="minorHAnsi" w:hAnsiTheme="minorHAnsi" w:cstheme="minorHAnsi"/>
        </w:rPr>
        <w:t>obnovu veřejných prostranství, rekonstrukce hasičských zbrojnic jednotek JPO 5 a zázemí pro spolkovou a kulturní činnost vč. knihoven.</w:t>
      </w:r>
      <w:r w:rsidR="00166595" w:rsidRPr="00837668">
        <w:rPr>
          <w:rFonts w:asciiTheme="minorHAnsi" w:hAnsiTheme="minorHAnsi" w:cstheme="minorHAnsi"/>
        </w:rPr>
        <w:t xml:space="preserve"> Dále byla v roce 2019</w:t>
      </w:r>
      <w:r w:rsidR="008B4A22">
        <w:rPr>
          <w:rFonts w:asciiTheme="minorHAnsi" w:hAnsiTheme="minorHAnsi" w:cstheme="minorHAnsi"/>
        </w:rPr>
        <w:t xml:space="preserve"> navýšená alokace Operačního programu Zaměstnanost (Slaďování rodinného a profesního života a Prevence a řešení sociálního vyloučení) a</w:t>
      </w:r>
      <w:r w:rsidR="00166595" w:rsidRPr="00837668">
        <w:rPr>
          <w:rFonts w:asciiTheme="minorHAnsi" w:hAnsiTheme="minorHAnsi" w:cstheme="minorHAnsi"/>
        </w:rPr>
        <w:t xml:space="preserve"> formálně snížena alokace opatření „Prevence invazních druhů“, u kterého nebyla zjištěna další potřeba podpory likvidace křídlatky na území chráněných krajinných oblastí.</w:t>
      </w:r>
    </w:p>
    <w:p w14:paraId="1D673B16" w14:textId="77777777" w:rsidR="003A719C" w:rsidRPr="00837668" w:rsidRDefault="003A719C">
      <w:pPr>
        <w:spacing w:line="240" w:lineRule="auto"/>
        <w:jc w:val="left"/>
        <w:rPr>
          <w:rFonts w:cs="Arial"/>
          <w:b/>
          <w:bCs/>
          <w:iCs/>
          <w:sz w:val="28"/>
          <w:szCs w:val="28"/>
          <w:highlight w:val="yellow"/>
        </w:rPr>
      </w:pPr>
      <w:r w:rsidRPr="00837668">
        <w:rPr>
          <w:highlight w:val="yellow"/>
        </w:rPr>
        <w:br w:type="page"/>
      </w:r>
    </w:p>
    <w:p w14:paraId="1C526C39" w14:textId="77777777" w:rsidR="004D1121" w:rsidRPr="00837668" w:rsidRDefault="00C06427" w:rsidP="004D1121">
      <w:pPr>
        <w:pStyle w:val="Nadpis2"/>
      </w:pPr>
      <w:bookmarkStart w:id="5" w:name="_Toc47616044"/>
      <w:r w:rsidRPr="00837668">
        <w:lastRenderedPageBreak/>
        <w:t>Výzvy MAS Pobeskydí k podání žádosti o podporu</w:t>
      </w:r>
      <w:bookmarkEnd w:id="5"/>
    </w:p>
    <w:p w14:paraId="210E8726" w14:textId="2E9D7487" w:rsidR="008B1294" w:rsidRPr="00837668" w:rsidRDefault="00944EEF" w:rsidP="004D1121">
      <w:pPr>
        <w:spacing w:before="120"/>
        <w:rPr>
          <w:rFonts w:ascii="Calibri" w:hAnsi="Calibri"/>
        </w:rPr>
      </w:pPr>
      <w:r w:rsidRPr="00837668">
        <w:rPr>
          <w:rFonts w:ascii="Calibri" w:hAnsi="Calibri"/>
        </w:rPr>
        <w:t xml:space="preserve">V roce 2019 </w:t>
      </w:r>
      <w:r w:rsidR="00436EC4" w:rsidRPr="00837668">
        <w:rPr>
          <w:rFonts w:ascii="Calibri" w:hAnsi="Calibri"/>
        </w:rPr>
        <w:t>bylo vyhlášeno 7 výz</w:t>
      </w:r>
      <w:r w:rsidR="009A4DFC" w:rsidRPr="00837668">
        <w:rPr>
          <w:rFonts w:ascii="Calibri" w:hAnsi="Calibri"/>
        </w:rPr>
        <w:t>ev</w:t>
      </w:r>
      <w:r w:rsidR="00436EC4" w:rsidRPr="00837668">
        <w:rPr>
          <w:rFonts w:ascii="Calibri" w:hAnsi="Calibri"/>
        </w:rPr>
        <w:t xml:space="preserve"> ve všech </w:t>
      </w:r>
      <w:r w:rsidR="009A4DFC" w:rsidRPr="00837668">
        <w:rPr>
          <w:rFonts w:ascii="Calibri" w:hAnsi="Calibri"/>
        </w:rPr>
        <w:t>programových rámcích</w:t>
      </w:r>
      <w:r w:rsidR="00436EC4" w:rsidRPr="00837668">
        <w:rPr>
          <w:rFonts w:ascii="Calibri" w:hAnsi="Calibri"/>
        </w:rPr>
        <w:t>. Podporu</w:t>
      </w:r>
      <w:r w:rsidR="00E13AA8" w:rsidRPr="00837668">
        <w:rPr>
          <w:rFonts w:ascii="Calibri" w:hAnsi="Calibri"/>
        </w:rPr>
        <w:t xml:space="preserve"> jsme otevřeli pro výsadbu sídel</w:t>
      </w:r>
      <w:r w:rsidR="00436EC4" w:rsidRPr="00837668">
        <w:rPr>
          <w:rFonts w:ascii="Calibri" w:hAnsi="Calibri"/>
        </w:rPr>
        <w:t xml:space="preserve">ní zeleně v Operačním programu Životní prostředí, </w:t>
      </w:r>
      <w:r w:rsidR="009A4DFC" w:rsidRPr="00837668">
        <w:rPr>
          <w:rFonts w:ascii="Calibri" w:hAnsi="Calibri"/>
        </w:rPr>
        <w:t xml:space="preserve">pro </w:t>
      </w:r>
      <w:r w:rsidR="00436EC4" w:rsidRPr="00837668">
        <w:rPr>
          <w:rFonts w:ascii="Calibri" w:hAnsi="Calibri"/>
        </w:rPr>
        <w:t xml:space="preserve">chodníky, cyklostezky, </w:t>
      </w:r>
      <w:r w:rsidR="009A4DFC" w:rsidRPr="00837668">
        <w:rPr>
          <w:rFonts w:ascii="Calibri" w:hAnsi="Calibri"/>
        </w:rPr>
        <w:t xml:space="preserve">vzdělávací a sociální infrastrukturu </w:t>
      </w:r>
      <w:r w:rsidR="00436EC4" w:rsidRPr="00837668">
        <w:rPr>
          <w:rFonts w:ascii="Calibri" w:hAnsi="Calibri"/>
        </w:rPr>
        <w:t>v Integrovaném regionálním operačním programu</w:t>
      </w:r>
      <w:r w:rsidR="009A4DFC" w:rsidRPr="00837668">
        <w:rPr>
          <w:rFonts w:ascii="Calibri" w:hAnsi="Calibri"/>
        </w:rPr>
        <w:t>, pro investice do podnikání v Programu rozvoje venkova a pro příměstské tábory a projekty v sociální oblasti v Operační</w:t>
      </w:r>
      <w:r w:rsidR="000D60CB" w:rsidRPr="00837668">
        <w:rPr>
          <w:rFonts w:ascii="Calibri" w:hAnsi="Calibri"/>
        </w:rPr>
        <w:t>m</w:t>
      </w:r>
      <w:r w:rsidR="009A4DFC" w:rsidRPr="00837668">
        <w:rPr>
          <w:rFonts w:ascii="Calibri" w:hAnsi="Calibri"/>
        </w:rPr>
        <w:t xml:space="preserve"> programu Zaměstnanost.</w:t>
      </w:r>
    </w:p>
    <w:p w14:paraId="4563785F" w14:textId="3BA5872C" w:rsidR="00DC206E" w:rsidRPr="00837668" w:rsidRDefault="009A4DFC" w:rsidP="002C55AF">
      <w:pPr>
        <w:spacing w:before="120"/>
        <w:rPr>
          <w:rFonts w:ascii="Calibri" w:hAnsi="Calibri"/>
        </w:rPr>
      </w:pPr>
      <w:r w:rsidRPr="00837668">
        <w:rPr>
          <w:rFonts w:ascii="Calibri" w:hAnsi="Calibri"/>
        </w:rPr>
        <w:t>Celkem</w:t>
      </w:r>
      <w:r w:rsidR="00E13AA8" w:rsidRPr="00837668">
        <w:rPr>
          <w:rFonts w:ascii="Calibri" w:hAnsi="Calibri"/>
        </w:rPr>
        <w:t xml:space="preserve"> bylo v roce 2019 </w:t>
      </w:r>
      <w:r w:rsidR="001169CD" w:rsidRPr="00837668">
        <w:rPr>
          <w:rFonts w:ascii="Calibri" w:hAnsi="Calibri"/>
        </w:rPr>
        <w:t xml:space="preserve">ve výzvách </w:t>
      </w:r>
      <w:r w:rsidR="00E13AA8" w:rsidRPr="00837668">
        <w:rPr>
          <w:rFonts w:ascii="Calibri" w:hAnsi="Calibri"/>
        </w:rPr>
        <w:t>podáno 90 žádostí</w:t>
      </w:r>
      <w:r w:rsidR="001169CD" w:rsidRPr="00837668">
        <w:rPr>
          <w:rFonts w:ascii="Calibri" w:hAnsi="Calibri"/>
        </w:rPr>
        <w:t xml:space="preserve"> o podporu, </w:t>
      </w:r>
      <w:r w:rsidR="000D60CB" w:rsidRPr="00837668">
        <w:rPr>
          <w:rFonts w:ascii="Calibri" w:hAnsi="Calibri"/>
        </w:rPr>
        <w:t xml:space="preserve">z toho 38 projektů bylo </w:t>
      </w:r>
      <w:r w:rsidR="001169CD" w:rsidRPr="00837668">
        <w:rPr>
          <w:rFonts w:ascii="Calibri" w:hAnsi="Calibri"/>
        </w:rPr>
        <w:t>k</w:t>
      </w:r>
      <w:r w:rsidR="000D60CB" w:rsidRPr="00837668">
        <w:rPr>
          <w:rFonts w:ascii="Calibri" w:hAnsi="Calibri"/>
        </w:rPr>
        <w:t> </w:t>
      </w:r>
      <w:r w:rsidR="001169CD" w:rsidRPr="00837668">
        <w:rPr>
          <w:rFonts w:ascii="Calibri" w:hAnsi="Calibri"/>
        </w:rPr>
        <w:t>podpoře</w:t>
      </w:r>
      <w:r w:rsidR="000D60CB" w:rsidRPr="00837668">
        <w:rPr>
          <w:rFonts w:ascii="Calibri" w:hAnsi="Calibri"/>
        </w:rPr>
        <w:t xml:space="preserve"> vybráno</w:t>
      </w:r>
      <w:r w:rsidR="001169CD" w:rsidRPr="00837668">
        <w:rPr>
          <w:rFonts w:ascii="Calibri" w:hAnsi="Calibri"/>
        </w:rPr>
        <w:t xml:space="preserve">. Největší zájem byl již tradičně </w:t>
      </w:r>
      <w:r w:rsidR="00B739FE" w:rsidRPr="00837668">
        <w:rPr>
          <w:rFonts w:ascii="Calibri" w:hAnsi="Calibri"/>
        </w:rPr>
        <w:t xml:space="preserve">u investic do podnikání a výstavby chodníků a cyklostezek. </w:t>
      </w:r>
    </w:p>
    <w:p w14:paraId="140DBDDD" w14:textId="77777777" w:rsidR="003A719C" w:rsidRPr="00837668" w:rsidRDefault="003A719C" w:rsidP="003A719C">
      <w:pPr>
        <w:spacing w:line="240" w:lineRule="auto"/>
        <w:rPr>
          <w:rFonts w:ascii="Calibri" w:hAnsi="Calibri"/>
        </w:rPr>
      </w:pPr>
    </w:p>
    <w:p w14:paraId="6E398998" w14:textId="7AC329BB" w:rsidR="004D1121" w:rsidRPr="00216541" w:rsidRDefault="004D1121" w:rsidP="004D1121">
      <w:pPr>
        <w:pStyle w:val="Titulek"/>
        <w:keepNext/>
        <w:rPr>
          <w:rFonts w:asciiTheme="minorHAnsi" w:hAnsiTheme="minorHAnsi" w:cstheme="minorHAnsi"/>
        </w:rPr>
      </w:pPr>
      <w:r w:rsidRPr="00216541">
        <w:rPr>
          <w:rFonts w:asciiTheme="minorHAnsi" w:hAnsiTheme="minorHAnsi" w:cstheme="minorHAnsi"/>
        </w:rPr>
        <w:t xml:space="preserve">Tabulka </w:t>
      </w:r>
      <w:r w:rsidR="00407063" w:rsidRPr="00216541">
        <w:rPr>
          <w:rFonts w:asciiTheme="minorHAnsi" w:hAnsiTheme="minorHAnsi" w:cstheme="minorHAnsi"/>
          <w:noProof/>
        </w:rPr>
        <w:fldChar w:fldCharType="begin"/>
      </w:r>
      <w:r w:rsidR="00E716A7" w:rsidRPr="00216541">
        <w:rPr>
          <w:rFonts w:asciiTheme="minorHAnsi" w:hAnsiTheme="minorHAnsi" w:cstheme="minorHAnsi"/>
          <w:noProof/>
        </w:rPr>
        <w:instrText xml:space="preserve"> SEQ Tabulka \* ARABIC </w:instrText>
      </w:r>
      <w:r w:rsidR="00407063" w:rsidRPr="00216541">
        <w:rPr>
          <w:rFonts w:asciiTheme="minorHAnsi" w:hAnsiTheme="minorHAnsi" w:cstheme="minorHAnsi"/>
          <w:noProof/>
        </w:rPr>
        <w:fldChar w:fldCharType="separate"/>
      </w:r>
      <w:r w:rsidR="002C55AF" w:rsidRPr="00216541">
        <w:rPr>
          <w:rFonts w:asciiTheme="minorHAnsi" w:hAnsiTheme="minorHAnsi" w:cstheme="minorHAnsi"/>
          <w:noProof/>
        </w:rPr>
        <w:t>1</w:t>
      </w:r>
      <w:r w:rsidR="00407063" w:rsidRPr="00216541">
        <w:rPr>
          <w:rFonts w:asciiTheme="minorHAnsi" w:hAnsiTheme="minorHAnsi" w:cstheme="minorHAnsi"/>
          <w:noProof/>
        </w:rPr>
        <w:fldChar w:fldCharType="end"/>
      </w:r>
      <w:r w:rsidRPr="00216541">
        <w:rPr>
          <w:rFonts w:asciiTheme="minorHAnsi" w:hAnsiTheme="minorHAnsi" w:cstheme="minorHAnsi"/>
        </w:rPr>
        <w:t>: Přehled výzev</w:t>
      </w:r>
      <w:r w:rsidR="006F612B" w:rsidRPr="00216541">
        <w:rPr>
          <w:rFonts w:asciiTheme="minorHAnsi" w:hAnsiTheme="minorHAnsi" w:cstheme="minorHAnsi"/>
        </w:rPr>
        <w:t xml:space="preserve"> </w:t>
      </w:r>
      <w:r w:rsidR="00DF54B7" w:rsidRPr="00216541">
        <w:rPr>
          <w:rFonts w:asciiTheme="minorHAnsi" w:hAnsiTheme="minorHAnsi" w:cstheme="minorHAnsi"/>
        </w:rPr>
        <w:t xml:space="preserve">a </w:t>
      </w:r>
      <w:r w:rsidR="00682A54" w:rsidRPr="00216541">
        <w:rPr>
          <w:rFonts w:asciiTheme="minorHAnsi" w:hAnsiTheme="minorHAnsi" w:cstheme="minorHAnsi"/>
        </w:rPr>
        <w:t xml:space="preserve">průběhu realizace projektů </w:t>
      </w:r>
      <w:r w:rsidR="006F612B" w:rsidRPr="00216541">
        <w:rPr>
          <w:rFonts w:asciiTheme="minorHAnsi" w:hAnsiTheme="minorHAnsi" w:cstheme="minorHAnsi"/>
        </w:rPr>
        <w:t>k 31. 12. 201</w:t>
      </w:r>
      <w:r w:rsidR="00957EE7" w:rsidRPr="00216541">
        <w:rPr>
          <w:rFonts w:asciiTheme="minorHAnsi" w:hAnsiTheme="minorHAnsi" w:cstheme="minorHAnsi"/>
        </w:rPr>
        <w:t>9</w:t>
      </w:r>
      <w:r w:rsidR="00694C26" w:rsidRPr="00216541">
        <w:rPr>
          <w:rStyle w:val="Znakapoznpodarou"/>
          <w:rFonts w:asciiTheme="minorHAnsi" w:hAnsiTheme="minorHAnsi" w:cstheme="minorHAnsi"/>
        </w:rPr>
        <w:footnoteReference w:id="1"/>
      </w:r>
    </w:p>
    <w:tbl>
      <w:tblPr>
        <w:tblStyle w:val="Mkatabulky"/>
        <w:tblW w:w="5000" w:type="pct"/>
        <w:tblLayout w:type="fixed"/>
        <w:tblLook w:val="04A0" w:firstRow="1" w:lastRow="0" w:firstColumn="1" w:lastColumn="0" w:noHBand="0" w:noVBand="1"/>
      </w:tblPr>
      <w:tblGrid>
        <w:gridCol w:w="2320"/>
        <w:gridCol w:w="1249"/>
        <w:gridCol w:w="687"/>
        <w:gridCol w:w="7"/>
        <w:gridCol w:w="1268"/>
        <w:gridCol w:w="565"/>
        <w:gridCol w:w="1143"/>
        <w:gridCol w:w="694"/>
        <w:gridCol w:w="1127"/>
      </w:tblGrid>
      <w:tr w:rsidR="00002B53" w:rsidRPr="00837668" w14:paraId="16D5027C" w14:textId="77777777" w:rsidTr="00A06764">
        <w:trPr>
          <w:cantSplit/>
          <w:trHeight w:val="1876"/>
        </w:trPr>
        <w:tc>
          <w:tcPr>
            <w:tcW w:w="1280" w:type="pct"/>
            <w:vAlign w:val="center"/>
          </w:tcPr>
          <w:p w14:paraId="306082E8" w14:textId="77777777" w:rsidR="00C06427" w:rsidRPr="00837668" w:rsidRDefault="00C06427" w:rsidP="00FD5BA0">
            <w:pPr>
              <w:jc w:val="center"/>
              <w:rPr>
                <w:rFonts w:asciiTheme="minorHAnsi" w:hAnsiTheme="minorHAnsi"/>
                <w:b/>
                <w:sz w:val="18"/>
                <w:szCs w:val="20"/>
              </w:rPr>
            </w:pPr>
            <w:r w:rsidRPr="00837668">
              <w:rPr>
                <w:rFonts w:asciiTheme="minorHAnsi" w:hAnsiTheme="minorHAnsi"/>
                <w:b/>
                <w:sz w:val="18"/>
                <w:szCs w:val="20"/>
              </w:rPr>
              <w:t>Název výzvy</w:t>
            </w:r>
          </w:p>
        </w:tc>
        <w:tc>
          <w:tcPr>
            <w:tcW w:w="689" w:type="pct"/>
            <w:textDirection w:val="tbRl"/>
            <w:vAlign w:val="center"/>
          </w:tcPr>
          <w:p w14:paraId="018ACD56" w14:textId="77777777" w:rsidR="00C06427" w:rsidRPr="00837668" w:rsidRDefault="00C06427" w:rsidP="00002B53">
            <w:pPr>
              <w:ind w:left="113" w:right="113"/>
              <w:jc w:val="center"/>
              <w:rPr>
                <w:rFonts w:asciiTheme="minorHAnsi" w:hAnsiTheme="minorHAnsi"/>
                <w:b/>
                <w:sz w:val="18"/>
                <w:szCs w:val="20"/>
              </w:rPr>
            </w:pPr>
            <w:r w:rsidRPr="00837668">
              <w:rPr>
                <w:rFonts w:asciiTheme="minorHAnsi" w:hAnsiTheme="minorHAnsi"/>
                <w:b/>
                <w:sz w:val="18"/>
                <w:szCs w:val="20"/>
              </w:rPr>
              <w:t>Datum vyhlášení</w:t>
            </w:r>
            <w:r w:rsidR="00533FC8" w:rsidRPr="00837668">
              <w:rPr>
                <w:rFonts w:asciiTheme="minorHAnsi" w:hAnsiTheme="minorHAnsi"/>
                <w:b/>
                <w:sz w:val="18"/>
                <w:szCs w:val="20"/>
              </w:rPr>
              <w:t xml:space="preserve"> (alokace na výzvu)</w:t>
            </w:r>
          </w:p>
        </w:tc>
        <w:tc>
          <w:tcPr>
            <w:tcW w:w="383" w:type="pct"/>
            <w:gridSpan w:val="2"/>
            <w:textDirection w:val="tbRl"/>
          </w:tcPr>
          <w:p w14:paraId="44F4018E" w14:textId="77777777" w:rsidR="00C06427" w:rsidRPr="00837668" w:rsidRDefault="00C06427" w:rsidP="00002B53">
            <w:pPr>
              <w:ind w:left="113" w:right="113"/>
              <w:jc w:val="center"/>
              <w:rPr>
                <w:rFonts w:asciiTheme="minorHAnsi" w:hAnsiTheme="minorHAnsi"/>
                <w:b/>
                <w:sz w:val="18"/>
                <w:szCs w:val="20"/>
              </w:rPr>
            </w:pPr>
            <w:r w:rsidRPr="00837668">
              <w:rPr>
                <w:rFonts w:asciiTheme="minorHAnsi" w:hAnsiTheme="minorHAnsi"/>
                <w:b/>
                <w:sz w:val="18"/>
                <w:szCs w:val="20"/>
              </w:rPr>
              <w:t>Počet přijatých projektů</w:t>
            </w:r>
          </w:p>
        </w:tc>
        <w:tc>
          <w:tcPr>
            <w:tcW w:w="700" w:type="pct"/>
            <w:textDirection w:val="tbRl"/>
          </w:tcPr>
          <w:p w14:paraId="5FEC8FF5" w14:textId="77777777" w:rsidR="00C06427" w:rsidRPr="00837668" w:rsidRDefault="00C06427" w:rsidP="00002B53">
            <w:pPr>
              <w:ind w:left="113" w:right="113"/>
              <w:jc w:val="center"/>
              <w:rPr>
                <w:rFonts w:asciiTheme="minorHAnsi" w:hAnsiTheme="minorHAnsi"/>
                <w:b/>
                <w:sz w:val="18"/>
                <w:szCs w:val="20"/>
              </w:rPr>
            </w:pPr>
            <w:r w:rsidRPr="00837668">
              <w:rPr>
                <w:rFonts w:asciiTheme="minorHAnsi" w:hAnsiTheme="minorHAnsi"/>
                <w:b/>
                <w:sz w:val="18"/>
                <w:szCs w:val="20"/>
              </w:rPr>
              <w:t>Požadovaná dotace</w:t>
            </w:r>
          </w:p>
        </w:tc>
        <w:tc>
          <w:tcPr>
            <w:tcW w:w="312" w:type="pct"/>
            <w:textDirection w:val="tbRl"/>
          </w:tcPr>
          <w:p w14:paraId="115B9A79" w14:textId="77777777" w:rsidR="00C06427" w:rsidRPr="00837668" w:rsidRDefault="00C06427" w:rsidP="00002B53">
            <w:pPr>
              <w:ind w:left="113" w:right="113"/>
              <w:jc w:val="center"/>
              <w:rPr>
                <w:rFonts w:asciiTheme="minorHAnsi" w:hAnsiTheme="minorHAnsi"/>
                <w:b/>
                <w:sz w:val="18"/>
                <w:szCs w:val="20"/>
              </w:rPr>
            </w:pPr>
            <w:r w:rsidRPr="00837668">
              <w:rPr>
                <w:rFonts w:asciiTheme="minorHAnsi" w:hAnsiTheme="minorHAnsi"/>
                <w:b/>
                <w:sz w:val="18"/>
                <w:szCs w:val="20"/>
              </w:rPr>
              <w:t>Počet vybraných projektů</w:t>
            </w:r>
          </w:p>
        </w:tc>
        <w:tc>
          <w:tcPr>
            <w:tcW w:w="631" w:type="pct"/>
            <w:textDirection w:val="tbRl"/>
            <w:vAlign w:val="center"/>
          </w:tcPr>
          <w:p w14:paraId="0241E017" w14:textId="77777777" w:rsidR="00C06427" w:rsidRPr="00837668" w:rsidRDefault="00C06427" w:rsidP="00002B53">
            <w:pPr>
              <w:ind w:left="113" w:right="113"/>
              <w:jc w:val="center"/>
              <w:rPr>
                <w:rFonts w:asciiTheme="minorHAnsi" w:hAnsiTheme="minorHAnsi"/>
                <w:b/>
                <w:sz w:val="18"/>
                <w:szCs w:val="20"/>
              </w:rPr>
            </w:pPr>
            <w:r w:rsidRPr="00837668">
              <w:rPr>
                <w:rFonts w:asciiTheme="minorHAnsi" w:hAnsiTheme="minorHAnsi"/>
                <w:b/>
                <w:sz w:val="18"/>
                <w:szCs w:val="20"/>
              </w:rPr>
              <w:t>Dotace vybraných projektů</w:t>
            </w:r>
          </w:p>
        </w:tc>
        <w:tc>
          <w:tcPr>
            <w:tcW w:w="383" w:type="pct"/>
            <w:textDirection w:val="tbRl"/>
          </w:tcPr>
          <w:p w14:paraId="343E7473" w14:textId="77777777" w:rsidR="00C06427" w:rsidRPr="00837668" w:rsidRDefault="00C06427" w:rsidP="00002B53">
            <w:pPr>
              <w:ind w:left="113" w:right="113"/>
              <w:jc w:val="center"/>
              <w:rPr>
                <w:rFonts w:asciiTheme="minorHAnsi" w:hAnsiTheme="minorHAnsi"/>
                <w:b/>
                <w:sz w:val="18"/>
                <w:szCs w:val="20"/>
              </w:rPr>
            </w:pPr>
            <w:r w:rsidRPr="00837668">
              <w:rPr>
                <w:rFonts w:asciiTheme="minorHAnsi" w:hAnsiTheme="minorHAnsi"/>
                <w:b/>
                <w:sz w:val="18"/>
                <w:szCs w:val="20"/>
              </w:rPr>
              <w:t xml:space="preserve">Počet </w:t>
            </w:r>
            <w:r w:rsidR="00B62A06" w:rsidRPr="00837668">
              <w:rPr>
                <w:rFonts w:asciiTheme="minorHAnsi" w:hAnsiTheme="minorHAnsi"/>
                <w:b/>
                <w:sz w:val="18"/>
                <w:szCs w:val="20"/>
              </w:rPr>
              <w:t>ukončených</w:t>
            </w:r>
            <w:r w:rsidRPr="00837668">
              <w:rPr>
                <w:rFonts w:asciiTheme="minorHAnsi" w:hAnsiTheme="minorHAnsi"/>
                <w:b/>
                <w:sz w:val="18"/>
                <w:szCs w:val="20"/>
              </w:rPr>
              <w:t xml:space="preserve"> projektů</w:t>
            </w:r>
          </w:p>
        </w:tc>
        <w:tc>
          <w:tcPr>
            <w:tcW w:w="622" w:type="pct"/>
            <w:textDirection w:val="tbRl"/>
          </w:tcPr>
          <w:p w14:paraId="5B062C0E" w14:textId="77777777" w:rsidR="00C06427" w:rsidRPr="00837668" w:rsidRDefault="00C06427" w:rsidP="00002B53">
            <w:pPr>
              <w:ind w:left="113" w:right="113"/>
              <w:jc w:val="center"/>
              <w:rPr>
                <w:rFonts w:asciiTheme="minorHAnsi" w:hAnsiTheme="minorHAnsi"/>
                <w:b/>
                <w:sz w:val="18"/>
                <w:szCs w:val="20"/>
              </w:rPr>
            </w:pPr>
            <w:r w:rsidRPr="00837668">
              <w:rPr>
                <w:rFonts w:asciiTheme="minorHAnsi" w:hAnsiTheme="minorHAnsi"/>
                <w:b/>
                <w:sz w:val="18"/>
                <w:szCs w:val="20"/>
              </w:rPr>
              <w:t xml:space="preserve">Dotace </w:t>
            </w:r>
            <w:r w:rsidR="00B62A06" w:rsidRPr="00837668">
              <w:rPr>
                <w:rFonts w:asciiTheme="minorHAnsi" w:hAnsiTheme="minorHAnsi"/>
                <w:b/>
                <w:sz w:val="18"/>
                <w:szCs w:val="20"/>
              </w:rPr>
              <w:t xml:space="preserve">ukončených </w:t>
            </w:r>
            <w:r w:rsidRPr="00837668">
              <w:rPr>
                <w:rFonts w:asciiTheme="minorHAnsi" w:hAnsiTheme="minorHAnsi"/>
                <w:b/>
                <w:sz w:val="18"/>
                <w:szCs w:val="20"/>
              </w:rPr>
              <w:t>projektů</w:t>
            </w:r>
          </w:p>
        </w:tc>
      </w:tr>
      <w:tr w:rsidR="00002B53" w:rsidRPr="00837668" w14:paraId="17D5FFA6" w14:textId="77777777" w:rsidTr="008105DB">
        <w:tc>
          <w:tcPr>
            <w:tcW w:w="1280" w:type="pct"/>
          </w:tcPr>
          <w:p w14:paraId="04CD0A05" w14:textId="77777777" w:rsidR="006F612B" w:rsidRPr="00321CCF" w:rsidRDefault="006F612B" w:rsidP="008105DB">
            <w:pPr>
              <w:jc w:val="left"/>
              <w:rPr>
                <w:rFonts w:asciiTheme="minorHAnsi" w:hAnsiTheme="minorHAnsi"/>
                <w:sz w:val="18"/>
                <w:szCs w:val="18"/>
              </w:rPr>
            </w:pPr>
            <w:r w:rsidRPr="00321CCF">
              <w:rPr>
                <w:rFonts w:asciiTheme="minorHAnsi" w:hAnsiTheme="minorHAnsi"/>
                <w:sz w:val="18"/>
                <w:szCs w:val="18"/>
              </w:rPr>
              <w:t>MAS Pobeskydí – Prevence a řešení sociálního vyloučení (I.)</w:t>
            </w:r>
          </w:p>
        </w:tc>
        <w:tc>
          <w:tcPr>
            <w:tcW w:w="689" w:type="pct"/>
            <w:vAlign w:val="center"/>
          </w:tcPr>
          <w:p w14:paraId="4906136B" w14:textId="77777777" w:rsidR="006F612B" w:rsidRPr="00321CCF" w:rsidRDefault="006F612B" w:rsidP="00002B53">
            <w:pPr>
              <w:jc w:val="right"/>
              <w:rPr>
                <w:rFonts w:asciiTheme="minorHAnsi" w:hAnsiTheme="minorHAnsi"/>
                <w:sz w:val="18"/>
                <w:szCs w:val="18"/>
              </w:rPr>
            </w:pPr>
            <w:r w:rsidRPr="00321CCF">
              <w:rPr>
                <w:rFonts w:asciiTheme="minorHAnsi" w:hAnsiTheme="minorHAnsi"/>
                <w:sz w:val="18"/>
                <w:szCs w:val="18"/>
              </w:rPr>
              <w:t>20. 2. 2017</w:t>
            </w:r>
          </w:p>
          <w:p w14:paraId="0923D328" w14:textId="77777777" w:rsidR="00271B77" w:rsidRPr="00321CCF" w:rsidRDefault="00271B77" w:rsidP="00002B53">
            <w:pPr>
              <w:jc w:val="right"/>
              <w:rPr>
                <w:rFonts w:asciiTheme="minorHAnsi" w:hAnsiTheme="minorHAnsi"/>
                <w:sz w:val="18"/>
                <w:szCs w:val="18"/>
              </w:rPr>
            </w:pPr>
            <w:r w:rsidRPr="00321CCF">
              <w:rPr>
                <w:rFonts w:asciiTheme="minorHAnsi" w:hAnsiTheme="minorHAnsi"/>
                <w:sz w:val="18"/>
                <w:szCs w:val="18"/>
              </w:rPr>
              <w:t>(6,5 mil. Kč)</w:t>
            </w:r>
          </w:p>
        </w:tc>
        <w:tc>
          <w:tcPr>
            <w:tcW w:w="383" w:type="pct"/>
            <w:gridSpan w:val="2"/>
          </w:tcPr>
          <w:p w14:paraId="3E684C7F" w14:textId="77777777" w:rsidR="006F612B" w:rsidRPr="00321CCF" w:rsidRDefault="006F612B" w:rsidP="0002145C">
            <w:pPr>
              <w:jc w:val="right"/>
              <w:rPr>
                <w:rFonts w:asciiTheme="minorHAnsi" w:hAnsiTheme="minorHAnsi"/>
                <w:sz w:val="18"/>
                <w:szCs w:val="18"/>
              </w:rPr>
            </w:pPr>
            <w:r w:rsidRPr="00321CCF">
              <w:rPr>
                <w:rFonts w:asciiTheme="minorHAnsi" w:hAnsiTheme="minorHAnsi"/>
                <w:sz w:val="18"/>
                <w:szCs w:val="18"/>
              </w:rPr>
              <w:t>5</w:t>
            </w:r>
          </w:p>
        </w:tc>
        <w:tc>
          <w:tcPr>
            <w:tcW w:w="700" w:type="pct"/>
          </w:tcPr>
          <w:p w14:paraId="424B68FF" w14:textId="77777777" w:rsidR="006F612B" w:rsidRPr="00321CCF" w:rsidRDefault="0002145C" w:rsidP="0002145C">
            <w:pPr>
              <w:jc w:val="right"/>
              <w:rPr>
                <w:rFonts w:asciiTheme="minorHAnsi" w:hAnsiTheme="minorHAnsi"/>
                <w:sz w:val="18"/>
                <w:szCs w:val="18"/>
              </w:rPr>
            </w:pPr>
            <w:r w:rsidRPr="00321CCF">
              <w:rPr>
                <w:rFonts w:asciiTheme="minorHAnsi" w:hAnsiTheme="minorHAnsi"/>
                <w:sz w:val="18"/>
                <w:szCs w:val="18"/>
              </w:rPr>
              <w:t>7,0 mil. Kč</w:t>
            </w:r>
          </w:p>
        </w:tc>
        <w:tc>
          <w:tcPr>
            <w:tcW w:w="312" w:type="pct"/>
          </w:tcPr>
          <w:p w14:paraId="6207D5B4" w14:textId="77777777" w:rsidR="006F612B" w:rsidRPr="00321CCF" w:rsidRDefault="006F612B" w:rsidP="0002145C">
            <w:pPr>
              <w:jc w:val="right"/>
              <w:rPr>
                <w:rFonts w:asciiTheme="minorHAnsi" w:hAnsiTheme="minorHAnsi"/>
                <w:sz w:val="18"/>
                <w:szCs w:val="18"/>
              </w:rPr>
            </w:pPr>
            <w:r w:rsidRPr="00321CCF">
              <w:rPr>
                <w:rFonts w:asciiTheme="minorHAnsi" w:hAnsiTheme="minorHAnsi"/>
                <w:sz w:val="18"/>
                <w:szCs w:val="18"/>
              </w:rPr>
              <w:t>3</w:t>
            </w:r>
          </w:p>
        </w:tc>
        <w:tc>
          <w:tcPr>
            <w:tcW w:w="631" w:type="pct"/>
          </w:tcPr>
          <w:p w14:paraId="619E36C7" w14:textId="77777777" w:rsidR="006F612B" w:rsidRPr="00321CCF" w:rsidRDefault="0002145C" w:rsidP="0002145C">
            <w:pPr>
              <w:jc w:val="right"/>
              <w:rPr>
                <w:rFonts w:asciiTheme="minorHAnsi" w:hAnsiTheme="minorHAnsi"/>
                <w:sz w:val="18"/>
                <w:szCs w:val="18"/>
              </w:rPr>
            </w:pPr>
            <w:r w:rsidRPr="00321CCF">
              <w:rPr>
                <w:rFonts w:asciiTheme="minorHAnsi" w:hAnsiTheme="minorHAnsi"/>
                <w:sz w:val="18"/>
                <w:szCs w:val="18"/>
              </w:rPr>
              <w:t>4,9 mil. Kč</w:t>
            </w:r>
          </w:p>
        </w:tc>
        <w:tc>
          <w:tcPr>
            <w:tcW w:w="383" w:type="pct"/>
          </w:tcPr>
          <w:p w14:paraId="0DA848B6" w14:textId="77777777" w:rsidR="006F612B" w:rsidRPr="00321CCF" w:rsidRDefault="00A55CC8" w:rsidP="00A55CC8">
            <w:pPr>
              <w:jc w:val="right"/>
              <w:rPr>
                <w:rFonts w:asciiTheme="minorHAnsi" w:hAnsiTheme="minorHAnsi"/>
                <w:sz w:val="18"/>
                <w:szCs w:val="18"/>
              </w:rPr>
            </w:pPr>
            <w:r w:rsidRPr="00321CCF">
              <w:rPr>
                <w:rFonts w:asciiTheme="minorHAnsi" w:hAnsiTheme="minorHAnsi"/>
                <w:sz w:val="18"/>
                <w:szCs w:val="18"/>
              </w:rPr>
              <w:t>3</w:t>
            </w:r>
          </w:p>
        </w:tc>
        <w:tc>
          <w:tcPr>
            <w:tcW w:w="622" w:type="pct"/>
          </w:tcPr>
          <w:p w14:paraId="0BFA2E7C" w14:textId="77777777" w:rsidR="006F612B" w:rsidRPr="00321CCF" w:rsidRDefault="00A55CC8" w:rsidP="00A55CC8">
            <w:pPr>
              <w:jc w:val="right"/>
              <w:rPr>
                <w:rFonts w:asciiTheme="minorHAnsi" w:hAnsiTheme="minorHAnsi"/>
                <w:sz w:val="18"/>
                <w:szCs w:val="18"/>
              </w:rPr>
            </w:pPr>
            <w:r w:rsidRPr="00321CCF">
              <w:rPr>
                <w:rFonts w:asciiTheme="minorHAnsi" w:hAnsiTheme="minorHAnsi"/>
                <w:sz w:val="18"/>
                <w:szCs w:val="18"/>
              </w:rPr>
              <w:t>4,8 mil. Kč</w:t>
            </w:r>
          </w:p>
        </w:tc>
      </w:tr>
      <w:tr w:rsidR="00002B53" w:rsidRPr="00837668" w14:paraId="7999D8A1" w14:textId="77777777" w:rsidTr="008105DB">
        <w:tc>
          <w:tcPr>
            <w:tcW w:w="1280" w:type="pct"/>
          </w:tcPr>
          <w:p w14:paraId="07BD4A6A" w14:textId="77777777" w:rsidR="00C06427" w:rsidRPr="00837668" w:rsidRDefault="00C06427" w:rsidP="008105DB">
            <w:pPr>
              <w:jc w:val="left"/>
              <w:rPr>
                <w:rFonts w:asciiTheme="minorHAnsi" w:hAnsiTheme="minorHAnsi"/>
                <w:sz w:val="18"/>
                <w:szCs w:val="20"/>
              </w:rPr>
            </w:pPr>
            <w:r w:rsidRPr="00837668">
              <w:rPr>
                <w:rFonts w:asciiTheme="minorHAnsi" w:hAnsiTheme="minorHAnsi"/>
                <w:sz w:val="18"/>
                <w:szCs w:val="20"/>
              </w:rPr>
              <w:t>Výzva č. 01 Programu rozvoje venkova</w:t>
            </w:r>
            <w:r w:rsidRPr="00837668">
              <w:rPr>
                <w:rStyle w:val="Znakapoznpodarou"/>
                <w:rFonts w:asciiTheme="minorHAnsi" w:hAnsiTheme="minorHAnsi"/>
                <w:sz w:val="18"/>
                <w:szCs w:val="20"/>
              </w:rPr>
              <w:footnoteReference w:id="2"/>
            </w:r>
          </w:p>
        </w:tc>
        <w:tc>
          <w:tcPr>
            <w:tcW w:w="689" w:type="pct"/>
          </w:tcPr>
          <w:p w14:paraId="03DC8673" w14:textId="77777777" w:rsidR="00C06427" w:rsidRPr="00837668" w:rsidRDefault="00C06427" w:rsidP="00002B53">
            <w:pPr>
              <w:jc w:val="right"/>
              <w:rPr>
                <w:rFonts w:asciiTheme="minorHAnsi" w:hAnsiTheme="minorHAnsi"/>
                <w:sz w:val="18"/>
                <w:szCs w:val="20"/>
              </w:rPr>
            </w:pPr>
            <w:r w:rsidRPr="00837668">
              <w:rPr>
                <w:rFonts w:asciiTheme="minorHAnsi" w:hAnsiTheme="minorHAnsi"/>
                <w:sz w:val="18"/>
                <w:szCs w:val="20"/>
              </w:rPr>
              <w:t>21. 3. 2017</w:t>
            </w:r>
          </w:p>
          <w:p w14:paraId="3E1E9742" w14:textId="77777777" w:rsidR="00271B77" w:rsidRPr="00837668" w:rsidRDefault="00271B77" w:rsidP="00002B53">
            <w:pPr>
              <w:jc w:val="right"/>
              <w:rPr>
                <w:rFonts w:asciiTheme="minorHAnsi" w:hAnsiTheme="minorHAnsi"/>
                <w:sz w:val="18"/>
                <w:szCs w:val="20"/>
              </w:rPr>
            </w:pPr>
            <w:r w:rsidRPr="00837668">
              <w:rPr>
                <w:rFonts w:asciiTheme="minorHAnsi" w:hAnsiTheme="minorHAnsi"/>
                <w:sz w:val="18"/>
                <w:szCs w:val="20"/>
              </w:rPr>
              <w:t>(18 mil. Kč)</w:t>
            </w:r>
          </w:p>
        </w:tc>
        <w:tc>
          <w:tcPr>
            <w:tcW w:w="383" w:type="pct"/>
            <w:gridSpan w:val="2"/>
          </w:tcPr>
          <w:p w14:paraId="369DA2A2" w14:textId="77777777" w:rsidR="00C06427" w:rsidRPr="00837668" w:rsidRDefault="006F612B" w:rsidP="0002145C">
            <w:pPr>
              <w:jc w:val="right"/>
              <w:rPr>
                <w:rFonts w:asciiTheme="minorHAnsi" w:hAnsiTheme="minorHAnsi"/>
                <w:sz w:val="18"/>
                <w:szCs w:val="20"/>
              </w:rPr>
            </w:pPr>
            <w:r w:rsidRPr="00837668">
              <w:rPr>
                <w:rFonts w:asciiTheme="minorHAnsi" w:hAnsiTheme="minorHAnsi"/>
                <w:sz w:val="18"/>
                <w:szCs w:val="20"/>
              </w:rPr>
              <w:t>28</w:t>
            </w:r>
          </w:p>
        </w:tc>
        <w:tc>
          <w:tcPr>
            <w:tcW w:w="700" w:type="pct"/>
          </w:tcPr>
          <w:p w14:paraId="5874EAA8" w14:textId="1B29B40A" w:rsidR="00C06427" w:rsidRPr="00837668" w:rsidRDefault="00323BBD" w:rsidP="002223EC">
            <w:pPr>
              <w:jc w:val="right"/>
              <w:rPr>
                <w:rFonts w:asciiTheme="minorHAnsi" w:hAnsiTheme="minorHAnsi"/>
                <w:sz w:val="18"/>
                <w:szCs w:val="20"/>
              </w:rPr>
            </w:pPr>
            <w:r w:rsidRPr="00837668">
              <w:rPr>
                <w:rFonts w:asciiTheme="minorHAnsi" w:hAnsiTheme="minorHAnsi"/>
                <w:sz w:val="18"/>
                <w:szCs w:val="20"/>
              </w:rPr>
              <w:t>11</w:t>
            </w:r>
            <w:r w:rsidR="00E13AA8" w:rsidRPr="00837668">
              <w:rPr>
                <w:rFonts w:asciiTheme="minorHAnsi" w:hAnsiTheme="minorHAnsi"/>
                <w:sz w:val="18"/>
                <w:szCs w:val="20"/>
              </w:rPr>
              <w:t>,0</w:t>
            </w:r>
            <w:r w:rsidR="0002145C" w:rsidRPr="00837668">
              <w:rPr>
                <w:rFonts w:asciiTheme="minorHAnsi" w:hAnsiTheme="minorHAnsi"/>
                <w:sz w:val="18"/>
                <w:szCs w:val="20"/>
              </w:rPr>
              <w:t xml:space="preserve"> mil. Kč</w:t>
            </w:r>
          </w:p>
        </w:tc>
        <w:tc>
          <w:tcPr>
            <w:tcW w:w="312" w:type="pct"/>
          </w:tcPr>
          <w:p w14:paraId="185B05A7" w14:textId="77777777" w:rsidR="00C06427" w:rsidRPr="00837668" w:rsidRDefault="006F612B" w:rsidP="0002145C">
            <w:pPr>
              <w:jc w:val="right"/>
              <w:rPr>
                <w:rFonts w:asciiTheme="minorHAnsi" w:hAnsiTheme="minorHAnsi"/>
                <w:sz w:val="18"/>
                <w:szCs w:val="20"/>
              </w:rPr>
            </w:pPr>
            <w:r w:rsidRPr="00837668">
              <w:rPr>
                <w:rFonts w:asciiTheme="minorHAnsi" w:hAnsiTheme="minorHAnsi"/>
                <w:sz w:val="18"/>
                <w:szCs w:val="20"/>
              </w:rPr>
              <w:t>2</w:t>
            </w:r>
            <w:r w:rsidR="00323BBD" w:rsidRPr="00837668">
              <w:rPr>
                <w:rFonts w:asciiTheme="minorHAnsi" w:hAnsiTheme="minorHAnsi"/>
                <w:sz w:val="18"/>
                <w:szCs w:val="20"/>
              </w:rPr>
              <w:t>5</w:t>
            </w:r>
          </w:p>
        </w:tc>
        <w:tc>
          <w:tcPr>
            <w:tcW w:w="631" w:type="pct"/>
          </w:tcPr>
          <w:p w14:paraId="76F48A3E" w14:textId="77777777" w:rsidR="00C06427" w:rsidRPr="00837668" w:rsidRDefault="0002145C" w:rsidP="0002145C">
            <w:pPr>
              <w:jc w:val="right"/>
              <w:rPr>
                <w:rFonts w:asciiTheme="minorHAnsi" w:hAnsiTheme="minorHAnsi"/>
                <w:sz w:val="18"/>
                <w:szCs w:val="20"/>
              </w:rPr>
            </w:pPr>
            <w:r w:rsidRPr="00837668">
              <w:rPr>
                <w:rFonts w:asciiTheme="minorHAnsi" w:hAnsiTheme="minorHAnsi"/>
                <w:sz w:val="18"/>
                <w:szCs w:val="20"/>
              </w:rPr>
              <w:t>9,</w:t>
            </w:r>
            <w:r w:rsidR="00543330" w:rsidRPr="00837668">
              <w:rPr>
                <w:rFonts w:asciiTheme="minorHAnsi" w:hAnsiTheme="minorHAnsi"/>
                <w:sz w:val="18"/>
                <w:szCs w:val="20"/>
              </w:rPr>
              <w:t>0</w:t>
            </w:r>
            <w:r w:rsidRPr="00837668">
              <w:rPr>
                <w:rFonts w:asciiTheme="minorHAnsi" w:hAnsiTheme="minorHAnsi"/>
                <w:sz w:val="18"/>
                <w:szCs w:val="20"/>
              </w:rPr>
              <w:t xml:space="preserve"> mil. Kč</w:t>
            </w:r>
          </w:p>
        </w:tc>
        <w:tc>
          <w:tcPr>
            <w:tcW w:w="383" w:type="pct"/>
          </w:tcPr>
          <w:p w14:paraId="1E685DAB" w14:textId="77777777" w:rsidR="00C06427" w:rsidRPr="00837668" w:rsidRDefault="00FE5194" w:rsidP="00A55CC8">
            <w:pPr>
              <w:jc w:val="right"/>
              <w:rPr>
                <w:rFonts w:asciiTheme="minorHAnsi" w:hAnsiTheme="minorHAnsi"/>
                <w:sz w:val="18"/>
                <w:szCs w:val="20"/>
              </w:rPr>
            </w:pPr>
            <w:r w:rsidRPr="00837668">
              <w:rPr>
                <w:rFonts w:asciiTheme="minorHAnsi" w:hAnsiTheme="minorHAnsi"/>
                <w:sz w:val="18"/>
                <w:szCs w:val="20"/>
              </w:rPr>
              <w:t>21</w:t>
            </w:r>
            <w:r w:rsidR="00323BBD" w:rsidRPr="00837668">
              <w:rPr>
                <w:rStyle w:val="Znakapoznpodarou"/>
                <w:rFonts w:asciiTheme="minorHAnsi" w:hAnsiTheme="minorHAnsi"/>
                <w:sz w:val="18"/>
                <w:szCs w:val="20"/>
              </w:rPr>
              <w:footnoteReference w:id="3"/>
            </w:r>
          </w:p>
        </w:tc>
        <w:tc>
          <w:tcPr>
            <w:tcW w:w="622" w:type="pct"/>
          </w:tcPr>
          <w:p w14:paraId="24DE2763" w14:textId="77777777" w:rsidR="00C06427" w:rsidRPr="00837668" w:rsidRDefault="00FE5194" w:rsidP="00FE5194">
            <w:pPr>
              <w:jc w:val="right"/>
              <w:rPr>
                <w:rFonts w:asciiTheme="minorHAnsi" w:hAnsiTheme="minorHAnsi"/>
                <w:sz w:val="18"/>
                <w:szCs w:val="20"/>
              </w:rPr>
            </w:pPr>
            <w:r w:rsidRPr="00837668">
              <w:rPr>
                <w:rFonts w:asciiTheme="minorHAnsi" w:hAnsiTheme="minorHAnsi"/>
                <w:sz w:val="18"/>
                <w:szCs w:val="20"/>
              </w:rPr>
              <w:t>8,1 mil. Kč</w:t>
            </w:r>
          </w:p>
        </w:tc>
      </w:tr>
      <w:tr w:rsidR="00271B77" w:rsidRPr="00837668" w14:paraId="1B4E43E6" w14:textId="77777777" w:rsidTr="008105DB">
        <w:tc>
          <w:tcPr>
            <w:tcW w:w="1280" w:type="pct"/>
          </w:tcPr>
          <w:p w14:paraId="1E188643" w14:textId="77777777" w:rsidR="00271B77" w:rsidRPr="00837668" w:rsidRDefault="00271B77" w:rsidP="008105DB">
            <w:pPr>
              <w:jc w:val="left"/>
              <w:rPr>
                <w:rFonts w:asciiTheme="minorHAnsi" w:hAnsiTheme="minorHAnsi"/>
                <w:sz w:val="18"/>
                <w:szCs w:val="20"/>
              </w:rPr>
            </w:pPr>
            <w:r w:rsidRPr="00837668">
              <w:rPr>
                <w:rFonts w:asciiTheme="minorHAnsi" w:hAnsiTheme="minorHAnsi"/>
                <w:sz w:val="18"/>
                <w:szCs w:val="20"/>
              </w:rPr>
              <w:t>MAS Pobeskydí – IROP – Udržitelná a bezpečná doprava I.</w:t>
            </w:r>
          </w:p>
        </w:tc>
        <w:tc>
          <w:tcPr>
            <w:tcW w:w="689" w:type="pct"/>
          </w:tcPr>
          <w:p w14:paraId="2DE36FDD" w14:textId="77777777" w:rsidR="00271B77" w:rsidRPr="00837668" w:rsidRDefault="00271B77" w:rsidP="00271B77">
            <w:pPr>
              <w:jc w:val="right"/>
              <w:rPr>
                <w:rFonts w:asciiTheme="minorHAnsi" w:hAnsiTheme="minorHAnsi"/>
                <w:sz w:val="18"/>
                <w:szCs w:val="20"/>
              </w:rPr>
            </w:pPr>
            <w:r w:rsidRPr="00837668">
              <w:rPr>
                <w:rFonts w:asciiTheme="minorHAnsi" w:hAnsiTheme="minorHAnsi"/>
                <w:sz w:val="18"/>
                <w:szCs w:val="20"/>
              </w:rPr>
              <w:t>31. 5. 2017</w:t>
            </w:r>
          </w:p>
          <w:p w14:paraId="09473B9E" w14:textId="77777777" w:rsidR="00271B77" w:rsidRPr="00837668" w:rsidRDefault="00271B77" w:rsidP="00271B77">
            <w:pPr>
              <w:jc w:val="right"/>
              <w:rPr>
                <w:rFonts w:asciiTheme="minorHAnsi" w:hAnsiTheme="minorHAnsi"/>
                <w:sz w:val="18"/>
                <w:szCs w:val="20"/>
              </w:rPr>
            </w:pPr>
            <w:r w:rsidRPr="00837668">
              <w:rPr>
                <w:rFonts w:asciiTheme="minorHAnsi" w:hAnsiTheme="minorHAnsi"/>
                <w:sz w:val="18"/>
                <w:szCs w:val="20"/>
              </w:rPr>
              <w:t>(25 mil. Kč)</w:t>
            </w:r>
            <w:r w:rsidRPr="00837668">
              <w:rPr>
                <w:rStyle w:val="Znakapoznpodarou"/>
                <w:rFonts w:asciiTheme="minorHAnsi" w:hAnsiTheme="minorHAnsi"/>
                <w:sz w:val="18"/>
                <w:szCs w:val="20"/>
              </w:rPr>
              <w:footnoteReference w:id="4"/>
            </w:r>
          </w:p>
        </w:tc>
        <w:tc>
          <w:tcPr>
            <w:tcW w:w="383" w:type="pct"/>
            <w:gridSpan w:val="2"/>
          </w:tcPr>
          <w:p w14:paraId="0CC6D712" w14:textId="77777777" w:rsidR="00271B77" w:rsidRPr="00837668" w:rsidRDefault="00271B77" w:rsidP="0002145C">
            <w:pPr>
              <w:jc w:val="right"/>
              <w:rPr>
                <w:rFonts w:asciiTheme="minorHAnsi" w:hAnsiTheme="minorHAnsi"/>
                <w:sz w:val="18"/>
                <w:szCs w:val="20"/>
              </w:rPr>
            </w:pPr>
            <w:r w:rsidRPr="00837668">
              <w:rPr>
                <w:rFonts w:asciiTheme="minorHAnsi" w:hAnsiTheme="minorHAnsi"/>
                <w:sz w:val="18"/>
                <w:szCs w:val="20"/>
              </w:rPr>
              <w:t>9</w:t>
            </w:r>
          </w:p>
        </w:tc>
        <w:tc>
          <w:tcPr>
            <w:tcW w:w="700" w:type="pct"/>
          </w:tcPr>
          <w:p w14:paraId="433589A2" w14:textId="77777777" w:rsidR="00271B77" w:rsidRPr="00837668" w:rsidRDefault="00901591" w:rsidP="0002145C">
            <w:pPr>
              <w:jc w:val="right"/>
              <w:rPr>
                <w:rFonts w:asciiTheme="minorHAnsi" w:hAnsiTheme="minorHAnsi"/>
                <w:sz w:val="18"/>
                <w:szCs w:val="20"/>
              </w:rPr>
            </w:pPr>
            <w:r w:rsidRPr="00837668">
              <w:rPr>
                <w:rFonts w:asciiTheme="minorHAnsi" w:hAnsiTheme="minorHAnsi"/>
                <w:sz w:val="18"/>
                <w:szCs w:val="20"/>
              </w:rPr>
              <w:t>32,1</w:t>
            </w:r>
            <w:r w:rsidR="00271B77" w:rsidRPr="00837668">
              <w:rPr>
                <w:rFonts w:asciiTheme="minorHAnsi" w:hAnsiTheme="minorHAnsi"/>
                <w:sz w:val="18"/>
                <w:szCs w:val="20"/>
              </w:rPr>
              <w:t xml:space="preserve"> mil. Kč</w:t>
            </w:r>
          </w:p>
        </w:tc>
        <w:tc>
          <w:tcPr>
            <w:tcW w:w="312" w:type="pct"/>
          </w:tcPr>
          <w:p w14:paraId="77EDD940" w14:textId="77777777" w:rsidR="00271B77" w:rsidRPr="00837668" w:rsidRDefault="00271B77" w:rsidP="0002145C">
            <w:pPr>
              <w:jc w:val="right"/>
              <w:rPr>
                <w:rFonts w:asciiTheme="minorHAnsi" w:hAnsiTheme="minorHAnsi"/>
                <w:sz w:val="18"/>
                <w:szCs w:val="20"/>
              </w:rPr>
            </w:pPr>
            <w:r w:rsidRPr="00837668">
              <w:rPr>
                <w:rFonts w:asciiTheme="minorHAnsi" w:hAnsiTheme="minorHAnsi"/>
                <w:sz w:val="18"/>
                <w:szCs w:val="20"/>
              </w:rPr>
              <w:t>9</w:t>
            </w:r>
          </w:p>
        </w:tc>
        <w:tc>
          <w:tcPr>
            <w:tcW w:w="631" w:type="pct"/>
          </w:tcPr>
          <w:p w14:paraId="7AB45E70" w14:textId="77777777" w:rsidR="00271B77" w:rsidRPr="00837668" w:rsidRDefault="00FE5194" w:rsidP="0002145C">
            <w:pPr>
              <w:jc w:val="right"/>
              <w:rPr>
                <w:rFonts w:asciiTheme="minorHAnsi" w:hAnsiTheme="minorHAnsi"/>
                <w:sz w:val="18"/>
                <w:szCs w:val="20"/>
              </w:rPr>
            </w:pPr>
            <w:r w:rsidRPr="00837668">
              <w:rPr>
                <w:rFonts w:asciiTheme="minorHAnsi" w:hAnsiTheme="minorHAnsi"/>
                <w:sz w:val="18"/>
                <w:szCs w:val="20"/>
              </w:rPr>
              <w:t>32,1</w:t>
            </w:r>
            <w:r w:rsidR="00271B77" w:rsidRPr="00837668">
              <w:rPr>
                <w:rFonts w:asciiTheme="minorHAnsi" w:hAnsiTheme="minorHAnsi"/>
                <w:sz w:val="18"/>
                <w:szCs w:val="20"/>
              </w:rPr>
              <w:t xml:space="preserve"> mil. Kč</w:t>
            </w:r>
          </w:p>
        </w:tc>
        <w:tc>
          <w:tcPr>
            <w:tcW w:w="383" w:type="pct"/>
          </w:tcPr>
          <w:p w14:paraId="7497E7FE" w14:textId="77777777" w:rsidR="00271B77" w:rsidRPr="00837668" w:rsidRDefault="00682A54" w:rsidP="00271B77">
            <w:pPr>
              <w:jc w:val="right"/>
              <w:rPr>
                <w:rFonts w:asciiTheme="minorHAnsi" w:hAnsiTheme="minorHAnsi"/>
                <w:sz w:val="18"/>
                <w:szCs w:val="20"/>
              </w:rPr>
            </w:pPr>
            <w:r w:rsidRPr="00837668">
              <w:rPr>
                <w:rFonts w:asciiTheme="minorHAnsi" w:hAnsiTheme="minorHAnsi"/>
                <w:sz w:val="18"/>
                <w:szCs w:val="20"/>
              </w:rPr>
              <w:t>9</w:t>
            </w:r>
          </w:p>
        </w:tc>
        <w:tc>
          <w:tcPr>
            <w:tcW w:w="622" w:type="pct"/>
          </w:tcPr>
          <w:p w14:paraId="02ABFE7A" w14:textId="77777777" w:rsidR="00271B77" w:rsidRPr="00837668" w:rsidRDefault="00C718BC" w:rsidP="00271B77">
            <w:pPr>
              <w:jc w:val="right"/>
              <w:rPr>
                <w:rFonts w:asciiTheme="minorHAnsi" w:hAnsiTheme="minorHAnsi"/>
                <w:sz w:val="18"/>
                <w:szCs w:val="20"/>
              </w:rPr>
            </w:pPr>
            <w:r w:rsidRPr="00837668">
              <w:rPr>
                <w:rFonts w:asciiTheme="minorHAnsi" w:hAnsiTheme="minorHAnsi"/>
                <w:sz w:val="18"/>
                <w:szCs w:val="20"/>
              </w:rPr>
              <w:t>30,4</w:t>
            </w:r>
            <w:r w:rsidR="00682A54" w:rsidRPr="00837668">
              <w:rPr>
                <w:rFonts w:asciiTheme="minorHAnsi" w:hAnsiTheme="minorHAnsi"/>
                <w:sz w:val="18"/>
                <w:szCs w:val="20"/>
              </w:rPr>
              <w:t xml:space="preserve"> mil. Kč</w:t>
            </w:r>
          </w:p>
        </w:tc>
      </w:tr>
      <w:tr w:rsidR="00271B77" w:rsidRPr="00837668" w14:paraId="5D8D49E5" w14:textId="77777777" w:rsidTr="008105DB">
        <w:tc>
          <w:tcPr>
            <w:tcW w:w="1280" w:type="pct"/>
          </w:tcPr>
          <w:p w14:paraId="248F7D2A" w14:textId="77777777" w:rsidR="00271B77" w:rsidRPr="00837668" w:rsidRDefault="00271B77" w:rsidP="008105DB">
            <w:pPr>
              <w:jc w:val="left"/>
              <w:rPr>
                <w:rFonts w:asciiTheme="minorHAnsi" w:hAnsiTheme="minorHAnsi"/>
                <w:sz w:val="18"/>
                <w:szCs w:val="20"/>
              </w:rPr>
            </w:pPr>
            <w:r w:rsidRPr="00837668">
              <w:rPr>
                <w:rFonts w:asciiTheme="minorHAnsi" w:hAnsiTheme="minorHAnsi"/>
                <w:sz w:val="18"/>
                <w:szCs w:val="20"/>
              </w:rPr>
              <w:t>MAS Pobeskydí – IROP – Infrastruktura sociálních služeb a začleňování I.</w:t>
            </w:r>
          </w:p>
        </w:tc>
        <w:tc>
          <w:tcPr>
            <w:tcW w:w="689" w:type="pct"/>
          </w:tcPr>
          <w:p w14:paraId="2FC17DFD" w14:textId="77777777" w:rsidR="00271B77" w:rsidRPr="00837668" w:rsidRDefault="00271B77" w:rsidP="00271B77">
            <w:pPr>
              <w:jc w:val="right"/>
              <w:rPr>
                <w:rFonts w:asciiTheme="minorHAnsi" w:hAnsiTheme="minorHAnsi"/>
                <w:sz w:val="18"/>
                <w:szCs w:val="20"/>
              </w:rPr>
            </w:pPr>
            <w:r w:rsidRPr="00837668">
              <w:rPr>
                <w:rFonts w:asciiTheme="minorHAnsi" w:hAnsiTheme="minorHAnsi"/>
                <w:sz w:val="18"/>
                <w:szCs w:val="20"/>
              </w:rPr>
              <w:t>31. 5. 2017</w:t>
            </w:r>
          </w:p>
          <w:p w14:paraId="2D0B228F" w14:textId="77777777" w:rsidR="00271B77" w:rsidRPr="00837668" w:rsidRDefault="00271B77" w:rsidP="00271B77">
            <w:pPr>
              <w:jc w:val="right"/>
              <w:rPr>
                <w:rFonts w:asciiTheme="minorHAnsi" w:hAnsiTheme="minorHAnsi"/>
                <w:sz w:val="18"/>
                <w:szCs w:val="20"/>
              </w:rPr>
            </w:pPr>
            <w:r w:rsidRPr="00837668">
              <w:rPr>
                <w:rFonts w:asciiTheme="minorHAnsi" w:hAnsiTheme="minorHAnsi"/>
                <w:sz w:val="18"/>
                <w:szCs w:val="20"/>
              </w:rPr>
              <w:t>(5 mil. Kč)</w:t>
            </w:r>
          </w:p>
        </w:tc>
        <w:tc>
          <w:tcPr>
            <w:tcW w:w="383" w:type="pct"/>
            <w:gridSpan w:val="2"/>
          </w:tcPr>
          <w:p w14:paraId="1F39A503" w14:textId="77777777" w:rsidR="00271B77" w:rsidRPr="00837668" w:rsidRDefault="00271B77" w:rsidP="0002145C">
            <w:pPr>
              <w:jc w:val="right"/>
              <w:rPr>
                <w:rFonts w:asciiTheme="minorHAnsi" w:hAnsiTheme="minorHAnsi"/>
                <w:sz w:val="18"/>
                <w:szCs w:val="20"/>
              </w:rPr>
            </w:pPr>
            <w:r w:rsidRPr="00837668">
              <w:rPr>
                <w:rFonts w:asciiTheme="minorHAnsi" w:hAnsiTheme="minorHAnsi"/>
                <w:sz w:val="18"/>
                <w:szCs w:val="20"/>
              </w:rPr>
              <w:t>1</w:t>
            </w:r>
          </w:p>
        </w:tc>
        <w:tc>
          <w:tcPr>
            <w:tcW w:w="700" w:type="pct"/>
          </w:tcPr>
          <w:p w14:paraId="017C2E7F" w14:textId="77777777" w:rsidR="00271B77" w:rsidRPr="00837668" w:rsidRDefault="00271B77" w:rsidP="0002145C">
            <w:pPr>
              <w:jc w:val="right"/>
              <w:rPr>
                <w:rFonts w:asciiTheme="minorHAnsi" w:hAnsiTheme="minorHAnsi"/>
                <w:sz w:val="18"/>
                <w:szCs w:val="20"/>
              </w:rPr>
            </w:pPr>
            <w:r w:rsidRPr="00837668">
              <w:rPr>
                <w:rFonts w:asciiTheme="minorHAnsi" w:hAnsiTheme="minorHAnsi"/>
                <w:sz w:val="18"/>
                <w:szCs w:val="20"/>
              </w:rPr>
              <w:t>4,7 mil. Kč</w:t>
            </w:r>
          </w:p>
        </w:tc>
        <w:tc>
          <w:tcPr>
            <w:tcW w:w="312" w:type="pct"/>
          </w:tcPr>
          <w:p w14:paraId="14107FC7" w14:textId="77777777" w:rsidR="00271B77" w:rsidRPr="00837668" w:rsidRDefault="00271B77" w:rsidP="0002145C">
            <w:pPr>
              <w:jc w:val="right"/>
              <w:rPr>
                <w:rFonts w:asciiTheme="minorHAnsi" w:hAnsiTheme="minorHAnsi"/>
                <w:sz w:val="18"/>
                <w:szCs w:val="20"/>
              </w:rPr>
            </w:pPr>
            <w:r w:rsidRPr="00837668">
              <w:rPr>
                <w:rFonts w:asciiTheme="minorHAnsi" w:hAnsiTheme="minorHAnsi"/>
                <w:sz w:val="18"/>
                <w:szCs w:val="20"/>
              </w:rPr>
              <w:t>1</w:t>
            </w:r>
          </w:p>
        </w:tc>
        <w:tc>
          <w:tcPr>
            <w:tcW w:w="631" w:type="pct"/>
          </w:tcPr>
          <w:p w14:paraId="5802AD44" w14:textId="77777777" w:rsidR="00271B77" w:rsidRPr="00837668" w:rsidRDefault="00271B77" w:rsidP="0002145C">
            <w:pPr>
              <w:jc w:val="right"/>
              <w:rPr>
                <w:rFonts w:asciiTheme="minorHAnsi" w:hAnsiTheme="minorHAnsi"/>
                <w:sz w:val="18"/>
                <w:szCs w:val="20"/>
              </w:rPr>
            </w:pPr>
            <w:r w:rsidRPr="00837668">
              <w:rPr>
                <w:rFonts w:asciiTheme="minorHAnsi" w:hAnsiTheme="minorHAnsi"/>
                <w:sz w:val="18"/>
                <w:szCs w:val="20"/>
              </w:rPr>
              <w:t>4,7 mil. Kč</w:t>
            </w:r>
          </w:p>
        </w:tc>
        <w:tc>
          <w:tcPr>
            <w:tcW w:w="383" w:type="pct"/>
          </w:tcPr>
          <w:p w14:paraId="79BDE2FA" w14:textId="77777777" w:rsidR="00271B77" w:rsidRPr="00837668" w:rsidRDefault="00C718BC" w:rsidP="00271B77">
            <w:pPr>
              <w:jc w:val="right"/>
              <w:rPr>
                <w:rFonts w:asciiTheme="minorHAnsi" w:hAnsiTheme="minorHAnsi"/>
                <w:sz w:val="18"/>
                <w:szCs w:val="20"/>
              </w:rPr>
            </w:pPr>
            <w:r w:rsidRPr="00837668">
              <w:rPr>
                <w:rFonts w:asciiTheme="minorHAnsi" w:hAnsiTheme="minorHAnsi"/>
                <w:sz w:val="18"/>
                <w:szCs w:val="20"/>
              </w:rPr>
              <w:t>1</w:t>
            </w:r>
          </w:p>
        </w:tc>
        <w:tc>
          <w:tcPr>
            <w:tcW w:w="622" w:type="pct"/>
          </w:tcPr>
          <w:p w14:paraId="04B98E1B" w14:textId="77777777" w:rsidR="00271B77" w:rsidRPr="00837668" w:rsidRDefault="00C718BC" w:rsidP="00271B77">
            <w:pPr>
              <w:jc w:val="right"/>
              <w:rPr>
                <w:rFonts w:asciiTheme="minorHAnsi" w:hAnsiTheme="minorHAnsi"/>
                <w:sz w:val="18"/>
                <w:szCs w:val="20"/>
              </w:rPr>
            </w:pPr>
            <w:r w:rsidRPr="00837668">
              <w:rPr>
                <w:rFonts w:asciiTheme="minorHAnsi" w:hAnsiTheme="minorHAnsi"/>
                <w:sz w:val="18"/>
                <w:szCs w:val="20"/>
              </w:rPr>
              <w:t>4,7 mil. Kč</w:t>
            </w:r>
          </w:p>
        </w:tc>
      </w:tr>
      <w:tr w:rsidR="00271B77" w:rsidRPr="00837668" w14:paraId="6F6AB7D8" w14:textId="77777777" w:rsidTr="008105DB">
        <w:tc>
          <w:tcPr>
            <w:tcW w:w="1280" w:type="pct"/>
          </w:tcPr>
          <w:p w14:paraId="1058B6DA" w14:textId="77777777" w:rsidR="00271B77" w:rsidRPr="00837668" w:rsidRDefault="00271B77" w:rsidP="008105DB">
            <w:pPr>
              <w:jc w:val="left"/>
              <w:rPr>
                <w:rFonts w:asciiTheme="minorHAnsi" w:hAnsiTheme="minorHAnsi"/>
                <w:sz w:val="18"/>
                <w:szCs w:val="20"/>
              </w:rPr>
            </w:pPr>
            <w:r w:rsidRPr="00837668">
              <w:rPr>
                <w:rFonts w:asciiTheme="minorHAnsi" w:hAnsiTheme="minorHAnsi"/>
                <w:sz w:val="18"/>
                <w:szCs w:val="20"/>
              </w:rPr>
              <w:t>MAS Pobeskydí – IROP – Vzdělávací infrastruktura I.</w:t>
            </w:r>
          </w:p>
        </w:tc>
        <w:tc>
          <w:tcPr>
            <w:tcW w:w="689" w:type="pct"/>
          </w:tcPr>
          <w:p w14:paraId="366B88CF" w14:textId="77777777" w:rsidR="00271B77" w:rsidRPr="00837668" w:rsidRDefault="00271B77" w:rsidP="00271B77">
            <w:pPr>
              <w:jc w:val="right"/>
              <w:rPr>
                <w:rFonts w:asciiTheme="minorHAnsi" w:hAnsiTheme="minorHAnsi"/>
                <w:sz w:val="18"/>
                <w:szCs w:val="20"/>
              </w:rPr>
            </w:pPr>
            <w:r w:rsidRPr="00837668">
              <w:rPr>
                <w:rFonts w:asciiTheme="minorHAnsi" w:hAnsiTheme="minorHAnsi"/>
                <w:sz w:val="18"/>
                <w:szCs w:val="20"/>
              </w:rPr>
              <w:t>14. 7. 2017</w:t>
            </w:r>
          </w:p>
          <w:p w14:paraId="566C4F34" w14:textId="77777777" w:rsidR="00271B77" w:rsidRPr="00837668" w:rsidRDefault="00271B77" w:rsidP="00271B77">
            <w:pPr>
              <w:jc w:val="right"/>
              <w:rPr>
                <w:rFonts w:asciiTheme="minorHAnsi" w:hAnsiTheme="minorHAnsi"/>
                <w:sz w:val="18"/>
                <w:szCs w:val="20"/>
              </w:rPr>
            </w:pPr>
            <w:r w:rsidRPr="00837668">
              <w:rPr>
                <w:rFonts w:asciiTheme="minorHAnsi" w:hAnsiTheme="minorHAnsi"/>
                <w:sz w:val="18"/>
                <w:szCs w:val="20"/>
              </w:rPr>
              <w:t>(15 mil. Kč)</w:t>
            </w:r>
          </w:p>
        </w:tc>
        <w:tc>
          <w:tcPr>
            <w:tcW w:w="383" w:type="pct"/>
            <w:gridSpan w:val="2"/>
          </w:tcPr>
          <w:p w14:paraId="14276E36" w14:textId="77777777" w:rsidR="00271B77" w:rsidRPr="00837668" w:rsidRDefault="00271B77" w:rsidP="0002145C">
            <w:pPr>
              <w:jc w:val="right"/>
              <w:rPr>
                <w:rFonts w:asciiTheme="minorHAnsi" w:hAnsiTheme="minorHAnsi"/>
                <w:sz w:val="18"/>
                <w:szCs w:val="20"/>
              </w:rPr>
            </w:pPr>
            <w:r w:rsidRPr="00837668">
              <w:rPr>
                <w:rFonts w:asciiTheme="minorHAnsi" w:hAnsiTheme="minorHAnsi"/>
                <w:sz w:val="18"/>
                <w:szCs w:val="20"/>
              </w:rPr>
              <w:t>7</w:t>
            </w:r>
          </w:p>
        </w:tc>
        <w:tc>
          <w:tcPr>
            <w:tcW w:w="700" w:type="pct"/>
          </w:tcPr>
          <w:p w14:paraId="47BBCBCF" w14:textId="77777777" w:rsidR="00271B77" w:rsidRPr="00837668" w:rsidRDefault="00271B77" w:rsidP="0002145C">
            <w:pPr>
              <w:jc w:val="right"/>
              <w:rPr>
                <w:rFonts w:asciiTheme="minorHAnsi" w:hAnsiTheme="minorHAnsi"/>
                <w:sz w:val="18"/>
                <w:szCs w:val="20"/>
              </w:rPr>
            </w:pPr>
            <w:r w:rsidRPr="00837668">
              <w:rPr>
                <w:rFonts w:asciiTheme="minorHAnsi" w:hAnsiTheme="minorHAnsi"/>
                <w:sz w:val="18"/>
                <w:szCs w:val="20"/>
              </w:rPr>
              <w:t>27,</w:t>
            </w:r>
            <w:r w:rsidR="00A06764" w:rsidRPr="00837668">
              <w:rPr>
                <w:rFonts w:asciiTheme="minorHAnsi" w:hAnsiTheme="minorHAnsi"/>
                <w:sz w:val="18"/>
                <w:szCs w:val="20"/>
              </w:rPr>
              <w:t>3</w:t>
            </w:r>
            <w:r w:rsidRPr="00837668">
              <w:rPr>
                <w:rFonts w:asciiTheme="minorHAnsi" w:hAnsiTheme="minorHAnsi"/>
                <w:sz w:val="18"/>
                <w:szCs w:val="20"/>
              </w:rPr>
              <w:t xml:space="preserve"> mil. Kč</w:t>
            </w:r>
          </w:p>
        </w:tc>
        <w:tc>
          <w:tcPr>
            <w:tcW w:w="312" w:type="pct"/>
          </w:tcPr>
          <w:p w14:paraId="0A8694E7" w14:textId="77777777" w:rsidR="00271B77" w:rsidRPr="00837668" w:rsidRDefault="00C718BC" w:rsidP="00C718BC">
            <w:pPr>
              <w:jc w:val="right"/>
              <w:rPr>
                <w:rFonts w:asciiTheme="minorHAnsi" w:hAnsiTheme="minorHAnsi"/>
                <w:sz w:val="18"/>
                <w:szCs w:val="20"/>
              </w:rPr>
            </w:pPr>
            <w:r w:rsidRPr="00837668">
              <w:rPr>
                <w:rFonts w:asciiTheme="minorHAnsi" w:hAnsiTheme="minorHAnsi"/>
                <w:sz w:val="18"/>
                <w:szCs w:val="20"/>
              </w:rPr>
              <w:t>4</w:t>
            </w:r>
          </w:p>
        </w:tc>
        <w:tc>
          <w:tcPr>
            <w:tcW w:w="631" w:type="pct"/>
          </w:tcPr>
          <w:p w14:paraId="680B0715" w14:textId="545BC305" w:rsidR="00271B77" w:rsidRPr="00837668" w:rsidRDefault="00682A54" w:rsidP="0002145C">
            <w:pPr>
              <w:jc w:val="right"/>
              <w:rPr>
                <w:rFonts w:asciiTheme="minorHAnsi" w:hAnsiTheme="minorHAnsi"/>
                <w:sz w:val="18"/>
                <w:szCs w:val="20"/>
              </w:rPr>
            </w:pPr>
            <w:r w:rsidRPr="00837668">
              <w:rPr>
                <w:rFonts w:asciiTheme="minorHAnsi" w:hAnsiTheme="minorHAnsi"/>
                <w:sz w:val="18"/>
                <w:szCs w:val="20"/>
              </w:rPr>
              <w:t>15</w:t>
            </w:r>
            <w:r w:rsidR="00AF06F3" w:rsidRPr="00837668">
              <w:rPr>
                <w:rFonts w:asciiTheme="minorHAnsi" w:hAnsiTheme="minorHAnsi"/>
                <w:sz w:val="18"/>
                <w:szCs w:val="20"/>
              </w:rPr>
              <w:t>,0</w:t>
            </w:r>
            <w:r w:rsidR="00271B77" w:rsidRPr="00837668">
              <w:rPr>
                <w:rFonts w:asciiTheme="minorHAnsi" w:hAnsiTheme="minorHAnsi"/>
                <w:sz w:val="18"/>
                <w:szCs w:val="20"/>
              </w:rPr>
              <w:t xml:space="preserve"> mi</w:t>
            </w:r>
            <w:r w:rsidR="00C718BC" w:rsidRPr="00837668">
              <w:rPr>
                <w:rFonts w:asciiTheme="minorHAnsi" w:hAnsiTheme="minorHAnsi"/>
                <w:sz w:val="18"/>
                <w:szCs w:val="20"/>
              </w:rPr>
              <w:t>l</w:t>
            </w:r>
            <w:r w:rsidR="00271B77" w:rsidRPr="00837668">
              <w:rPr>
                <w:rFonts w:asciiTheme="minorHAnsi" w:hAnsiTheme="minorHAnsi"/>
                <w:sz w:val="18"/>
                <w:szCs w:val="20"/>
              </w:rPr>
              <w:t>. Kč</w:t>
            </w:r>
          </w:p>
        </w:tc>
        <w:tc>
          <w:tcPr>
            <w:tcW w:w="383" w:type="pct"/>
          </w:tcPr>
          <w:p w14:paraId="0A1B8E11" w14:textId="77777777" w:rsidR="00271B77" w:rsidRPr="00837668" w:rsidRDefault="00682A54" w:rsidP="00271B77">
            <w:pPr>
              <w:jc w:val="right"/>
              <w:rPr>
                <w:rFonts w:asciiTheme="minorHAnsi" w:hAnsiTheme="minorHAnsi"/>
                <w:sz w:val="18"/>
                <w:szCs w:val="20"/>
              </w:rPr>
            </w:pPr>
            <w:r w:rsidRPr="00837668">
              <w:rPr>
                <w:rFonts w:asciiTheme="minorHAnsi" w:hAnsiTheme="minorHAnsi"/>
                <w:sz w:val="18"/>
                <w:szCs w:val="20"/>
              </w:rPr>
              <w:t>4</w:t>
            </w:r>
          </w:p>
        </w:tc>
        <w:tc>
          <w:tcPr>
            <w:tcW w:w="622" w:type="pct"/>
          </w:tcPr>
          <w:p w14:paraId="5E25E90E" w14:textId="77777777" w:rsidR="00271B77" w:rsidRPr="00837668" w:rsidRDefault="00682A54" w:rsidP="00C718BC">
            <w:pPr>
              <w:jc w:val="right"/>
              <w:rPr>
                <w:rFonts w:asciiTheme="minorHAnsi" w:hAnsiTheme="minorHAnsi"/>
                <w:sz w:val="18"/>
                <w:szCs w:val="20"/>
              </w:rPr>
            </w:pPr>
            <w:r w:rsidRPr="00837668">
              <w:rPr>
                <w:rFonts w:asciiTheme="minorHAnsi" w:hAnsiTheme="minorHAnsi"/>
                <w:sz w:val="18"/>
                <w:szCs w:val="20"/>
              </w:rPr>
              <w:t>1</w:t>
            </w:r>
            <w:r w:rsidR="00C718BC" w:rsidRPr="00837668">
              <w:rPr>
                <w:rFonts w:asciiTheme="minorHAnsi" w:hAnsiTheme="minorHAnsi"/>
                <w:sz w:val="18"/>
                <w:szCs w:val="20"/>
              </w:rPr>
              <w:t>4,9</w:t>
            </w:r>
            <w:r w:rsidRPr="00837668">
              <w:rPr>
                <w:rFonts w:asciiTheme="minorHAnsi" w:hAnsiTheme="minorHAnsi"/>
                <w:sz w:val="18"/>
                <w:szCs w:val="20"/>
              </w:rPr>
              <w:t xml:space="preserve"> mil. Kč</w:t>
            </w:r>
          </w:p>
        </w:tc>
      </w:tr>
      <w:tr w:rsidR="00271B77" w:rsidRPr="00837668" w14:paraId="5EE01BBC" w14:textId="77777777" w:rsidTr="008105DB">
        <w:tc>
          <w:tcPr>
            <w:tcW w:w="1280" w:type="pct"/>
          </w:tcPr>
          <w:p w14:paraId="6C1BB9AD" w14:textId="77777777" w:rsidR="00271B77" w:rsidRPr="00837668" w:rsidRDefault="00271B77" w:rsidP="008105DB">
            <w:pPr>
              <w:jc w:val="left"/>
              <w:rPr>
                <w:rFonts w:asciiTheme="minorHAnsi" w:hAnsiTheme="minorHAnsi"/>
                <w:sz w:val="18"/>
                <w:szCs w:val="20"/>
              </w:rPr>
            </w:pPr>
            <w:r w:rsidRPr="00837668">
              <w:rPr>
                <w:rFonts w:asciiTheme="minorHAnsi" w:hAnsiTheme="minorHAnsi"/>
                <w:sz w:val="18"/>
                <w:szCs w:val="20"/>
              </w:rPr>
              <w:t>MAS Pobeskydí – Přístup k zaměstnání (I.)</w:t>
            </w:r>
          </w:p>
        </w:tc>
        <w:tc>
          <w:tcPr>
            <w:tcW w:w="689" w:type="pct"/>
          </w:tcPr>
          <w:p w14:paraId="7EAF0460" w14:textId="77777777" w:rsidR="00271B77" w:rsidRPr="00837668" w:rsidRDefault="00271B77" w:rsidP="00271B77">
            <w:pPr>
              <w:jc w:val="right"/>
              <w:rPr>
                <w:rFonts w:asciiTheme="minorHAnsi" w:hAnsiTheme="minorHAnsi"/>
                <w:sz w:val="18"/>
                <w:szCs w:val="20"/>
              </w:rPr>
            </w:pPr>
            <w:r w:rsidRPr="00837668">
              <w:rPr>
                <w:rFonts w:asciiTheme="minorHAnsi" w:hAnsiTheme="minorHAnsi"/>
                <w:sz w:val="18"/>
                <w:szCs w:val="20"/>
              </w:rPr>
              <w:t>20. 9. 2017</w:t>
            </w:r>
          </w:p>
          <w:p w14:paraId="1B47D1AF" w14:textId="77777777" w:rsidR="00271B77" w:rsidRPr="00837668" w:rsidRDefault="00271B77" w:rsidP="00271B77">
            <w:pPr>
              <w:jc w:val="right"/>
              <w:rPr>
                <w:rFonts w:asciiTheme="minorHAnsi" w:hAnsiTheme="minorHAnsi"/>
                <w:sz w:val="18"/>
                <w:szCs w:val="20"/>
              </w:rPr>
            </w:pPr>
            <w:r w:rsidRPr="00837668">
              <w:rPr>
                <w:rFonts w:asciiTheme="minorHAnsi" w:hAnsiTheme="minorHAnsi"/>
                <w:sz w:val="18"/>
                <w:szCs w:val="20"/>
              </w:rPr>
              <w:t>(2 mil. Kč)</w:t>
            </w:r>
          </w:p>
        </w:tc>
        <w:tc>
          <w:tcPr>
            <w:tcW w:w="383" w:type="pct"/>
            <w:gridSpan w:val="2"/>
          </w:tcPr>
          <w:p w14:paraId="2D43F553" w14:textId="77777777" w:rsidR="00271B77" w:rsidRPr="00837668" w:rsidRDefault="00271B77" w:rsidP="00271B77">
            <w:pPr>
              <w:jc w:val="right"/>
              <w:rPr>
                <w:rFonts w:asciiTheme="minorHAnsi" w:hAnsiTheme="minorHAnsi"/>
                <w:sz w:val="18"/>
                <w:szCs w:val="20"/>
              </w:rPr>
            </w:pPr>
            <w:r w:rsidRPr="00837668">
              <w:rPr>
                <w:rFonts w:asciiTheme="minorHAnsi" w:hAnsiTheme="minorHAnsi"/>
                <w:sz w:val="18"/>
                <w:szCs w:val="20"/>
              </w:rPr>
              <w:t>0</w:t>
            </w:r>
          </w:p>
        </w:tc>
        <w:tc>
          <w:tcPr>
            <w:tcW w:w="700" w:type="pct"/>
          </w:tcPr>
          <w:p w14:paraId="23274752" w14:textId="25978EDC" w:rsidR="00271B77" w:rsidRPr="00837668" w:rsidRDefault="00271B77" w:rsidP="00271B77">
            <w:pPr>
              <w:jc w:val="right"/>
              <w:rPr>
                <w:rFonts w:asciiTheme="minorHAnsi" w:hAnsiTheme="minorHAnsi"/>
                <w:sz w:val="18"/>
                <w:szCs w:val="20"/>
              </w:rPr>
            </w:pPr>
            <w:r w:rsidRPr="00837668">
              <w:rPr>
                <w:rFonts w:asciiTheme="minorHAnsi" w:hAnsiTheme="minorHAnsi"/>
                <w:sz w:val="18"/>
                <w:szCs w:val="20"/>
              </w:rPr>
              <w:t>0</w:t>
            </w:r>
            <w:r w:rsidR="0002145C" w:rsidRPr="00837668">
              <w:rPr>
                <w:rFonts w:asciiTheme="minorHAnsi" w:hAnsiTheme="minorHAnsi"/>
                <w:sz w:val="18"/>
                <w:szCs w:val="20"/>
              </w:rPr>
              <w:t xml:space="preserve"> Kč</w:t>
            </w:r>
          </w:p>
        </w:tc>
        <w:tc>
          <w:tcPr>
            <w:tcW w:w="312" w:type="pct"/>
          </w:tcPr>
          <w:p w14:paraId="34E7EA49" w14:textId="77777777" w:rsidR="00271B77" w:rsidRPr="00837668" w:rsidRDefault="00271B77" w:rsidP="00271B77">
            <w:pPr>
              <w:jc w:val="right"/>
              <w:rPr>
                <w:rFonts w:asciiTheme="minorHAnsi" w:hAnsiTheme="minorHAnsi"/>
                <w:sz w:val="18"/>
                <w:szCs w:val="20"/>
              </w:rPr>
            </w:pPr>
            <w:r w:rsidRPr="00837668">
              <w:rPr>
                <w:rFonts w:asciiTheme="minorHAnsi" w:hAnsiTheme="minorHAnsi"/>
                <w:sz w:val="18"/>
                <w:szCs w:val="20"/>
              </w:rPr>
              <w:t>0</w:t>
            </w:r>
          </w:p>
        </w:tc>
        <w:tc>
          <w:tcPr>
            <w:tcW w:w="631" w:type="pct"/>
          </w:tcPr>
          <w:p w14:paraId="4013AFA9" w14:textId="20A9A106" w:rsidR="00271B77" w:rsidRPr="00837668" w:rsidRDefault="00AB2288" w:rsidP="00271B77">
            <w:pPr>
              <w:jc w:val="right"/>
              <w:rPr>
                <w:rFonts w:asciiTheme="minorHAnsi" w:hAnsiTheme="minorHAnsi"/>
                <w:sz w:val="18"/>
                <w:szCs w:val="20"/>
              </w:rPr>
            </w:pPr>
            <w:r>
              <w:rPr>
                <w:rFonts w:asciiTheme="minorHAnsi" w:hAnsiTheme="minorHAnsi"/>
                <w:sz w:val="18"/>
                <w:szCs w:val="20"/>
              </w:rPr>
              <w:t xml:space="preserve">0 </w:t>
            </w:r>
            <w:r w:rsidR="0002145C" w:rsidRPr="00837668">
              <w:rPr>
                <w:rFonts w:asciiTheme="minorHAnsi" w:hAnsiTheme="minorHAnsi"/>
                <w:sz w:val="18"/>
                <w:szCs w:val="20"/>
              </w:rPr>
              <w:t>Kč</w:t>
            </w:r>
          </w:p>
        </w:tc>
        <w:tc>
          <w:tcPr>
            <w:tcW w:w="383" w:type="pct"/>
          </w:tcPr>
          <w:p w14:paraId="4E46C8A0" w14:textId="77777777" w:rsidR="00271B77" w:rsidRPr="00837668" w:rsidRDefault="00271B77" w:rsidP="00271B77">
            <w:pPr>
              <w:jc w:val="right"/>
              <w:rPr>
                <w:rFonts w:asciiTheme="minorHAnsi" w:hAnsiTheme="minorHAnsi"/>
                <w:sz w:val="18"/>
                <w:szCs w:val="20"/>
              </w:rPr>
            </w:pPr>
            <w:r w:rsidRPr="00837668">
              <w:rPr>
                <w:rFonts w:asciiTheme="minorHAnsi" w:hAnsiTheme="minorHAnsi"/>
                <w:sz w:val="18"/>
                <w:szCs w:val="20"/>
              </w:rPr>
              <w:t>0</w:t>
            </w:r>
          </w:p>
        </w:tc>
        <w:tc>
          <w:tcPr>
            <w:tcW w:w="622" w:type="pct"/>
          </w:tcPr>
          <w:p w14:paraId="0C8B80FD" w14:textId="7700B85C" w:rsidR="00271B77" w:rsidRPr="00837668" w:rsidRDefault="00AB2288" w:rsidP="00271B77">
            <w:pPr>
              <w:jc w:val="right"/>
              <w:rPr>
                <w:rFonts w:asciiTheme="minorHAnsi" w:hAnsiTheme="minorHAnsi"/>
                <w:sz w:val="18"/>
                <w:szCs w:val="20"/>
              </w:rPr>
            </w:pPr>
            <w:r>
              <w:rPr>
                <w:rFonts w:asciiTheme="minorHAnsi" w:hAnsiTheme="minorHAnsi"/>
                <w:sz w:val="18"/>
                <w:szCs w:val="20"/>
              </w:rPr>
              <w:t>0 Kč</w:t>
            </w:r>
          </w:p>
        </w:tc>
      </w:tr>
      <w:tr w:rsidR="00A06764" w:rsidRPr="00837668" w14:paraId="5BD2AB4E" w14:textId="77777777" w:rsidTr="008105DB">
        <w:tc>
          <w:tcPr>
            <w:tcW w:w="1280" w:type="pct"/>
          </w:tcPr>
          <w:p w14:paraId="5694F37B" w14:textId="77777777" w:rsidR="00CC58D1" w:rsidRPr="00837668" w:rsidRDefault="00CC58D1" w:rsidP="008105DB">
            <w:pPr>
              <w:jc w:val="left"/>
              <w:rPr>
                <w:rFonts w:asciiTheme="minorHAnsi" w:hAnsiTheme="minorHAnsi"/>
                <w:sz w:val="18"/>
                <w:szCs w:val="20"/>
              </w:rPr>
            </w:pPr>
            <w:r w:rsidRPr="00837668">
              <w:rPr>
                <w:rFonts w:asciiTheme="minorHAnsi" w:hAnsiTheme="minorHAnsi"/>
                <w:sz w:val="18"/>
                <w:szCs w:val="20"/>
              </w:rPr>
              <w:t>1. výzva MAS Pobeskydí – OPŽP – Prevence invazních druhů (I.)</w:t>
            </w:r>
          </w:p>
        </w:tc>
        <w:tc>
          <w:tcPr>
            <w:tcW w:w="689" w:type="pct"/>
          </w:tcPr>
          <w:p w14:paraId="2B4D9D03" w14:textId="77777777" w:rsidR="00CC58D1" w:rsidRPr="00837668" w:rsidRDefault="00CC58D1" w:rsidP="00271B77">
            <w:pPr>
              <w:jc w:val="right"/>
              <w:rPr>
                <w:rFonts w:asciiTheme="minorHAnsi" w:hAnsiTheme="minorHAnsi"/>
                <w:sz w:val="18"/>
                <w:szCs w:val="20"/>
              </w:rPr>
            </w:pPr>
            <w:r w:rsidRPr="00837668">
              <w:rPr>
                <w:rFonts w:asciiTheme="minorHAnsi" w:hAnsiTheme="minorHAnsi"/>
                <w:sz w:val="18"/>
                <w:szCs w:val="20"/>
              </w:rPr>
              <w:t>15. 9. 2017</w:t>
            </w:r>
          </w:p>
          <w:p w14:paraId="5B8D4212" w14:textId="77777777" w:rsidR="00CC58D1" w:rsidRPr="00837668" w:rsidRDefault="00CC58D1" w:rsidP="00271B77">
            <w:pPr>
              <w:jc w:val="right"/>
              <w:rPr>
                <w:rFonts w:asciiTheme="minorHAnsi" w:hAnsiTheme="minorHAnsi"/>
                <w:sz w:val="18"/>
                <w:szCs w:val="20"/>
              </w:rPr>
            </w:pPr>
            <w:r w:rsidRPr="00837668">
              <w:rPr>
                <w:rFonts w:asciiTheme="minorHAnsi" w:hAnsiTheme="minorHAnsi"/>
                <w:sz w:val="18"/>
                <w:szCs w:val="20"/>
              </w:rPr>
              <w:t>(1,7 mil. Kč)</w:t>
            </w:r>
          </w:p>
        </w:tc>
        <w:tc>
          <w:tcPr>
            <w:tcW w:w="379" w:type="pct"/>
            <w:vAlign w:val="center"/>
          </w:tcPr>
          <w:p w14:paraId="552C9F67" w14:textId="77777777" w:rsidR="00CC58D1" w:rsidRPr="00837668" w:rsidRDefault="007D4A87" w:rsidP="0002145C">
            <w:pPr>
              <w:jc w:val="right"/>
              <w:rPr>
                <w:rFonts w:asciiTheme="minorHAnsi" w:hAnsiTheme="minorHAnsi"/>
                <w:sz w:val="18"/>
                <w:szCs w:val="20"/>
              </w:rPr>
            </w:pPr>
            <w:r w:rsidRPr="00837668">
              <w:rPr>
                <w:rFonts w:asciiTheme="minorHAnsi" w:hAnsiTheme="minorHAnsi"/>
                <w:sz w:val="18"/>
                <w:szCs w:val="20"/>
              </w:rPr>
              <w:t>1</w:t>
            </w:r>
          </w:p>
        </w:tc>
        <w:tc>
          <w:tcPr>
            <w:tcW w:w="704" w:type="pct"/>
            <w:gridSpan w:val="2"/>
            <w:vAlign w:val="center"/>
          </w:tcPr>
          <w:p w14:paraId="2BEC1DB8" w14:textId="77777777" w:rsidR="00CC58D1" w:rsidRPr="00837668" w:rsidRDefault="007D4A87" w:rsidP="0002145C">
            <w:pPr>
              <w:jc w:val="right"/>
              <w:rPr>
                <w:rFonts w:asciiTheme="minorHAnsi" w:hAnsiTheme="minorHAnsi"/>
                <w:sz w:val="18"/>
                <w:szCs w:val="20"/>
              </w:rPr>
            </w:pPr>
            <w:r w:rsidRPr="00837668">
              <w:rPr>
                <w:rFonts w:asciiTheme="minorHAnsi" w:hAnsiTheme="minorHAnsi"/>
                <w:sz w:val="18"/>
                <w:szCs w:val="20"/>
              </w:rPr>
              <w:t>0,5</w:t>
            </w:r>
            <w:r w:rsidR="00A06764" w:rsidRPr="00837668">
              <w:rPr>
                <w:rFonts w:asciiTheme="minorHAnsi" w:hAnsiTheme="minorHAnsi"/>
                <w:sz w:val="18"/>
                <w:szCs w:val="20"/>
              </w:rPr>
              <w:t xml:space="preserve"> mil. Kč</w:t>
            </w:r>
          </w:p>
        </w:tc>
        <w:tc>
          <w:tcPr>
            <w:tcW w:w="312" w:type="pct"/>
            <w:vAlign w:val="center"/>
          </w:tcPr>
          <w:p w14:paraId="1C3CD385" w14:textId="77777777" w:rsidR="00CC58D1" w:rsidRPr="00837668" w:rsidRDefault="00A06764" w:rsidP="0002145C">
            <w:pPr>
              <w:jc w:val="right"/>
              <w:rPr>
                <w:rFonts w:asciiTheme="minorHAnsi" w:hAnsiTheme="minorHAnsi"/>
                <w:sz w:val="18"/>
                <w:szCs w:val="20"/>
              </w:rPr>
            </w:pPr>
            <w:r w:rsidRPr="00837668">
              <w:rPr>
                <w:rFonts w:asciiTheme="minorHAnsi" w:hAnsiTheme="minorHAnsi"/>
                <w:sz w:val="18"/>
                <w:szCs w:val="20"/>
              </w:rPr>
              <w:t>1</w:t>
            </w:r>
          </w:p>
        </w:tc>
        <w:tc>
          <w:tcPr>
            <w:tcW w:w="631" w:type="pct"/>
            <w:vAlign w:val="center"/>
          </w:tcPr>
          <w:p w14:paraId="648B4737" w14:textId="77777777" w:rsidR="00CC58D1" w:rsidRPr="00837668" w:rsidRDefault="00A06764" w:rsidP="0002145C">
            <w:pPr>
              <w:jc w:val="right"/>
              <w:rPr>
                <w:rFonts w:asciiTheme="minorHAnsi" w:hAnsiTheme="minorHAnsi"/>
                <w:sz w:val="18"/>
                <w:szCs w:val="20"/>
              </w:rPr>
            </w:pPr>
            <w:r w:rsidRPr="00837668">
              <w:rPr>
                <w:rFonts w:asciiTheme="minorHAnsi" w:hAnsiTheme="minorHAnsi"/>
                <w:sz w:val="18"/>
                <w:szCs w:val="20"/>
              </w:rPr>
              <w:t>0,5 mil. Kč</w:t>
            </w:r>
          </w:p>
        </w:tc>
        <w:tc>
          <w:tcPr>
            <w:tcW w:w="383" w:type="pct"/>
            <w:vAlign w:val="center"/>
          </w:tcPr>
          <w:p w14:paraId="4E380822" w14:textId="77777777" w:rsidR="00CC58D1" w:rsidRPr="00837668" w:rsidRDefault="00A06764" w:rsidP="0002145C">
            <w:pPr>
              <w:jc w:val="right"/>
              <w:rPr>
                <w:rFonts w:asciiTheme="minorHAnsi" w:hAnsiTheme="minorHAnsi"/>
                <w:sz w:val="18"/>
                <w:szCs w:val="20"/>
              </w:rPr>
            </w:pPr>
            <w:r w:rsidRPr="00837668">
              <w:rPr>
                <w:rFonts w:asciiTheme="minorHAnsi" w:hAnsiTheme="minorHAnsi"/>
                <w:sz w:val="18"/>
                <w:szCs w:val="20"/>
              </w:rPr>
              <w:t>---</w:t>
            </w:r>
          </w:p>
        </w:tc>
        <w:tc>
          <w:tcPr>
            <w:tcW w:w="622" w:type="pct"/>
            <w:vAlign w:val="center"/>
          </w:tcPr>
          <w:p w14:paraId="569CE38E" w14:textId="77777777" w:rsidR="00CC58D1" w:rsidRPr="00837668" w:rsidRDefault="00A06764" w:rsidP="0002145C">
            <w:pPr>
              <w:jc w:val="right"/>
              <w:rPr>
                <w:rFonts w:asciiTheme="minorHAnsi" w:hAnsiTheme="minorHAnsi"/>
                <w:sz w:val="18"/>
                <w:szCs w:val="20"/>
              </w:rPr>
            </w:pPr>
            <w:r w:rsidRPr="00837668">
              <w:rPr>
                <w:rFonts w:asciiTheme="minorHAnsi" w:hAnsiTheme="minorHAnsi"/>
                <w:sz w:val="18"/>
                <w:szCs w:val="20"/>
              </w:rPr>
              <w:t>---</w:t>
            </w:r>
          </w:p>
        </w:tc>
      </w:tr>
      <w:tr w:rsidR="00A06764" w:rsidRPr="00837668" w14:paraId="6EF9C3F6" w14:textId="77777777" w:rsidTr="008105DB">
        <w:tc>
          <w:tcPr>
            <w:tcW w:w="1280" w:type="pct"/>
          </w:tcPr>
          <w:p w14:paraId="3C02BEAE" w14:textId="77777777" w:rsidR="00CC58D1" w:rsidRPr="00837668" w:rsidRDefault="00CC58D1" w:rsidP="008105DB">
            <w:pPr>
              <w:jc w:val="left"/>
              <w:rPr>
                <w:rFonts w:asciiTheme="minorHAnsi" w:hAnsiTheme="minorHAnsi"/>
                <w:sz w:val="18"/>
                <w:szCs w:val="20"/>
              </w:rPr>
            </w:pPr>
            <w:r w:rsidRPr="00837668">
              <w:rPr>
                <w:rFonts w:asciiTheme="minorHAnsi" w:hAnsiTheme="minorHAnsi"/>
                <w:sz w:val="18"/>
                <w:szCs w:val="20"/>
              </w:rPr>
              <w:t>MAS Pobeskydí – IROP – Udržitelná a bezpečná doprava I</w:t>
            </w:r>
            <w:r w:rsidR="00FE5194" w:rsidRPr="00837668">
              <w:rPr>
                <w:rFonts w:asciiTheme="minorHAnsi" w:hAnsiTheme="minorHAnsi"/>
                <w:sz w:val="18"/>
                <w:szCs w:val="20"/>
              </w:rPr>
              <w:t>I</w:t>
            </w:r>
            <w:r w:rsidRPr="00837668">
              <w:rPr>
                <w:rFonts w:asciiTheme="minorHAnsi" w:hAnsiTheme="minorHAnsi"/>
                <w:sz w:val="18"/>
                <w:szCs w:val="20"/>
              </w:rPr>
              <w:t>.</w:t>
            </w:r>
          </w:p>
        </w:tc>
        <w:tc>
          <w:tcPr>
            <w:tcW w:w="689" w:type="pct"/>
          </w:tcPr>
          <w:p w14:paraId="5059EFE7" w14:textId="77777777" w:rsidR="00CC58D1" w:rsidRPr="00837668" w:rsidRDefault="00CC58D1" w:rsidP="00271B77">
            <w:pPr>
              <w:jc w:val="right"/>
              <w:rPr>
                <w:rFonts w:asciiTheme="minorHAnsi" w:hAnsiTheme="minorHAnsi"/>
                <w:sz w:val="18"/>
                <w:szCs w:val="20"/>
              </w:rPr>
            </w:pPr>
            <w:r w:rsidRPr="00837668">
              <w:rPr>
                <w:rFonts w:asciiTheme="minorHAnsi" w:hAnsiTheme="minorHAnsi"/>
                <w:sz w:val="18"/>
                <w:szCs w:val="20"/>
              </w:rPr>
              <w:t>18. 12. 2017</w:t>
            </w:r>
          </w:p>
          <w:p w14:paraId="255550D4" w14:textId="77777777" w:rsidR="00CC58D1" w:rsidRPr="00837668" w:rsidRDefault="00CC58D1" w:rsidP="00271B77">
            <w:pPr>
              <w:jc w:val="right"/>
              <w:rPr>
                <w:rFonts w:asciiTheme="minorHAnsi" w:hAnsiTheme="minorHAnsi"/>
                <w:sz w:val="18"/>
                <w:szCs w:val="20"/>
              </w:rPr>
            </w:pPr>
            <w:r w:rsidRPr="00837668">
              <w:rPr>
                <w:rFonts w:asciiTheme="minorHAnsi" w:hAnsiTheme="minorHAnsi"/>
                <w:sz w:val="18"/>
                <w:szCs w:val="20"/>
              </w:rPr>
              <w:t>(12 mil. Kč)</w:t>
            </w:r>
          </w:p>
        </w:tc>
        <w:tc>
          <w:tcPr>
            <w:tcW w:w="379" w:type="pct"/>
            <w:shd w:val="clear" w:color="auto" w:fill="auto"/>
            <w:vAlign w:val="center"/>
          </w:tcPr>
          <w:p w14:paraId="550A9BAC" w14:textId="77777777" w:rsidR="00CC58D1" w:rsidRPr="00837668" w:rsidRDefault="00901591" w:rsidP="00F80B3A">
            <w:pPr>
              <w:jc w:val="right"/>
              <w:rPr>
                <w:rFonts w:asciiTheme="minorHAnsi" w:hAnsiTheme="minorHAnsi"/>
                <w:sz w:val="18"/>
                <w:szCs w:val="20"/>
              </w:rPr>
            </w:pPr>
            <w:r w:rsidRPr="00837668">
              <w:rPr>
                <w:rFonts w:asciiTheme="minorHAnsi" w:hAnsiTheme="minorHAnsi"/>
                <w:sz w:val="18"/>
                <w:szCs w:val="20"/>
              </w:rPr>
              <w:t>8</w:t>
            </w:r>
          </w:p>
        </w:tc>
        <w:tc>
          <w:tcPr>
            <w:tcW w:w="704" w:type="pct"/>
            <w:gridSpan w:val="2"/>
            <w:shd w:val="clear" w:color="auto" w:fill="auto"/>
            <w:vAlign w:val="center"/>
          </w:tcPr>
          <w:p w14:paraId="1302FA57" w14:textId="77777777" w:rsidR="00CC58D1" w:rsidRPr="00837668" w:rsidRDefault="00901591" w:rsidP="00901591">
            <w:pPr>
              <w:jc w:val="right"/>
              <w:rPr>
                <w:rFonts w:asciiTheme="minorHAnsi" w:hAnsiTheme="minorHAnsi"/>
                <w:sz w:val="18"/>
                <w:szCs w:val="20"/>
              </w:rPr>
            </w:pPr>
            <w:r w:rsidRPr="00837668">
              <w:rPr>
                <w:rFonts w:asciiTheme="minorHAnsi" w:hAnsiTheme="minorHAnsi"/>
                <w:sz w:val="18"/>
                <w:szCs w:val="20"/>
              </w:rPr>
              <w:t>24,7 mil. Kč</w:t>
            </w:r>
          </w:p>
        </w:tc>
        <w:tc>
          <w:tcPr>
            <w:tcW w:w="312" w:type="pct"/>
            <w:shd w:val="clear" w:color="auto" w:fill="auto"/>
            <w:vAlign w:val="center"/>
          </w:tcPr>
          <w:p w14:paraId="744AA1CF" w14:textId="77777777" w:rsidR="00CC58D1" w:rsidRPr="00837668" w:rsidRDefault="00D175DE" w:rsidP="00901591">
            <w:pPr>
              <w:jc w:val="right"/>
              <w:rPr>
                <w:rFonts w:asciiTheme="minorHAnsi" w:hAnsiTheme="minorHAnsi"/>
                <w:sz w:val="18"/>
                <w:szCs w:val="20"/>
              </w:rPr>
            </w:pPr>
            <w:r w:rsidRPr="00837668">
              <w:rPr>
                <w:rFonts w:asciiTheme="minorHAnsi" w:hAnsiTheme="minorHAnsi"/>
                <w:sz w:val="18"/>
                <w:szCs w:val="20"/>
              </w:rPr>
              <w:t>5</w:t>
            </w:r>
          </w:p>
        </w:tc>
        <w:tc>
          <w:tcPr>
            <w:tcW w:w="631" w:type="pct"/>
            <w:shd w:val="clear" w:color="auto" w:fill="auto"/>
            <w:vAlign w:val="center"/>
          </w:tcPr>
          <w:p w14:paraId="6E2E89F7" w14:textId="77777777" w:rsidR="00CC58D1" w:rsidRPr="00837668" w:rsidRDefault="00941A90" w:rsidP="00901591">
            <w:pPr>
              <w:jc w:val="right"/>
              <w:rPr>
                <w:rFonts w:asciiTheme="minorHAnsi" w:hAnsiTheme="minorHAnsi"/>
                <w:sz w:val="18"/>
                <w:szCs w:val="20"/>
              </w:rPr>
            </w:pPr>
            <w:r w:rsidRPr="00837668">
              <w:rPr>
                <w:rFonts w:asciiTheme="minorHAnsi" w:hAnsiTheme="minorHAnsi"/>
                <w:sz w:val="18"/>
                <w:szCs w:val="20"/>
              </w:rPr>
              <w:t>12,</w:t>
            </w:r>
            <w:r w:rsidR="000423B8" w:rsidRPr="00837668">
              <w:rPr>
                <w:rFonts w:asciiTheme="minorHAnsi" w:hAnsiTheme="minorHAnsi"/>
                <w:sz w:val="18"/>
                <w:szCs w:val="20"/>
              </w:rPr>
              <w:t>0</w:t>
            </w:r>
            <w:r w:rsidRPr="00837668">
              <w:rPr>
                <w:rFonts w:asciiTheme="minorHAnsi" w:hAnsiTheme="minorHAnsi"/>
                <w:sz w:val="18"/>
                <w:szCs w:val="20"/>
              </w:rPr>
              <w:t xml:space="preserve"> mil. Kč</w:t>
            </w:r>
          </w:p>
        </w:tc>
        <w:tc>
          <w:tcPr>
            <w:tcW w:w="383" w:type="pct"/>
            <w:shd w:val="clear" w:color="auto" w:fill="auto"/>
            <w:vAlign w:val="center"/>
          </w:tcPr>
          <w:p w14:paraId="0A6FCE08" w14:textId="77777777" w:rsidR="00CC58D1" w:rsidRPr="00837668" w:rsidRDefault="00D175DE" w:rsidP="00682A54">
            <w:pPr>
              <w:jc w:val="right"/>
              <w:rPr>
                <w:rFonts w:asciiTheme="minorHAnsi" w:hAnsiTheme="minorHAnsi"/>
                <w:sz w:val="18"/>
                <w:szCs w:val="20"/>
              </w:rPr>
            </w:pPr>
            <w:r w:rsidRPr="00837668">
              <w:rPr>
                <w:rFonts w:asciiTheme="minorHAnsi" w:hAnsiTheme="minorHAnsi"/>
                <w:sz w:val="18"/>
                <w:szCs w:val="20"/>
              </w:rPr>
              <w:t>4</w:t>
            </w:r>
          </w:p>
        </w:tc>
        <w:tc>
          <w:tcPr>
            <w:tcW w:w="622" w:type="pct"/>
            <w:vAlign w:val="center"/>
          </w:tcPr>
          <w:p w14:paraId="7E3FC1C6" w14:textId="77777777" w:rsidR="00CC58D1" w:rsidRPr="00837668" w:rsidRDefault="00C67B8E" w:rsidP="00C67B8E">
            <w:pPr>
              <w:jc w:val="right"/>
              <w:rPr>
                <w:rFonts w:asciiTheme="minorHAnsi" w:hAnsiTheme="minorHAnsi"/>
                <w:sz w:val="18"/>
                <w:szCs w:val="20"/>
              </w:rPr>
            </w:pPr>
            <w:r w:rsidRPr="00837668">
              <w:rPr>
                <w:rFonts w:asciiTheme="minorHAnsi" w:hAnsiTheme="minorHAnsi"/>
                <w:sz w:val="18"/>
                <w:szCs w:val="20"/>
              </w:rPr>
              <w:t>9,1</w:t>
            </w:r>
            <w:r w:rsidR="00682A54" w:rsidRPr="00837668">
              <w:rPr>
                <w:rFonts w:asciiTheme="minorHAnsi" w:hAnsiTheme="minorHAnsi"/>
                <w:sz w:val="18"/>
                <w:szCs w:val="20"/>
              </w:rPr>
              <w:t xml:space="preserve"> mil. Kč</w:t>
            </w:r>
          </w:p>
        </w:tc>
      </w:tr>
      <w:tr w:rsidR="00A06764" w:rsidRPr="00837668" w14:paraId="4E950D9A" w14:textId="77777777" w:rsidTr="008105DB">
        <w:tc>
          <w:tcPr>
            <w:tcW w:w="1280" w:type="pct"/>
          </w:tcPr>
          <w:p w14:paraId="7EDF9818" w14:textId="77777777" w:rsidR="00CC58D1" w:rsidRPr="00837668" w:rsidRDefault="00CC58D1" w:rsidP="008105DB">
            <w:pPr>
              <w:jc w:val="left"/>
              <w:rPr>
                <w:rFonts w:asciiTheme="minorHAnsi" w:hAnsiTheme="minorHAnsi"/>
                <w:sz w:val="18"/>
                <w:szCs w:val="20"/>
              </w:rPr>
            </w:pPr>
            <w:r w:rsidRPr="00837668">
              <w:rPr>
                <w:rFonts w:asciiTheme="minorHAnsi" w:hAnsiTheme="minorHAnsi"/>
                <w:sz w:val="18"/>
                <w:szCs w:val="20"/>
              </w:rPr>
              <w:t>MAS Pobeskydí – Slaďování profesního a rodinného života (I.)</w:t>
            </w:r>
          </w:p>
        </w:tc>
        <w:tc>
          <w:tcPr>
            <w:tcW w:w="689" w:type="pct"/>
          </w:tcPr>
          <w:p w14:paraId="62DAC7EE" w14:textId="77777777" w:rsidR="00CC58D1" w:rsidRPr="00837668" w:rsidRDefault="00CC58D1" w:rsidP="00271B77">
            <w:pPr>
              <w:jc w:val="right"/>
              <w:rPr>
                <w:rFonts w:asciiTheme="minorHAnsi" w:hAnsiTheme="minorHAnsi"/>
                <w:sz w:val="18"/>
                <w:szCs w:val="20"/>
              </w:rPr>
            </w:pPr>
            <w:r w:rsidRPr="00837668">
              <w:rPr>
                <w:rFonts w:asciiTheme="minorHAnsi" w:hAnsiTheme="minorHAnsi"/>
                <w:sz w:val="18"/>
                <w:szCs w:val="20"/>
              </w:rPr>
              <w:t>22. 12. 2017</w:t>
            </w:r>
          </w:p>
          <w:p w14:paraId="7E34CEFF" w14:textId="77777777" w:rsidR="00CC58D1" w:rsidRPr="00837668" w:rsidRDefault="00CC58D1" w:rsidP="00271B77">
            <w:pPr>
              <w:jc w:val="right"/>
              <w:rPr>
                <w:rFonts w:asciiTheme="minorHAnsi" w:hAnsiTheme="minorHAnsi"/>
                <w:sz w:val="18"/>
                <w:szCs w:val="20"/>
              </w:rPr>
            </w:pPr>
            <w:r w:rsidRPr="00837668">
              <w:rPr>
                <w:rFonts w:asciiTheme="minorHAnsi" w:hAnsiTheme="minorHAnsi"/>
                <w:sz w:val="18"/>
                <w:szCs w:val="20"/>
              </w:rPr>
              <w:t>(2 mil. Kč)</w:t>
            </w:r>
          </w:p>
        </w:tc>
        <w:tc>
          <w:tcPr>
            <w:tcW w:w="379" w:type="pct"/>
          </w:tcPr>
          <w:p w14:paraId="4AF60F29" w14:textId="77777777" w:rsidR="00CC58D1" w:rsidRPr="00837668" w:rsidRDefault="00A06764" w:rsidP="00271B77">
            <w:pPr>
              <w:jc w:val="right"/>
              <w:rPr>
                <w:rFonts w:asciiTheme="minorHAnsi" w:hAnsiTheme="minorHAnsi"/>
                <w:sz w:val="18"/>
                <w:szCs w:val="20"/>
              </w:rPr>
            </w:pPr>
            <w:r w:rsidRPr="00837668">
              <w:rPr>
                <w:rFonts w:asciiTheme="minorHAnsi" w:hAnsiTheme="minorHAnsi"/>
                <w:sz w:val="18"/>
                <w:szCs w:val="20"/>
              </w:rPr>
              <w:t>1</w:t>
            </w:r>
          </w:p>
        </w:tc>
        <w:tc>
          <w:tcPr>
            <w:tcW w:w="704" w:type="pct"/>
            <w:gridSpan w:val="2"/>
          </w:tcPr>
          <w:p w14:paraId="5CB081EB" w14:textId="29EC96E3" w:rsidR="00CC58D1" w:rsidRPr="00837668" w:rsidRDefault="00A06764" w:rsidP="00271B77">
            <w:pPr>
              <w:jc w:val="right"/>
              <w:rPr>
                <w:rFonts w:asciiTheme="minorHAnsi" w:hAnsiTheme="minorHAnsi"/>
                <w:sz w:val="18"/>
                <w:szCs w:val="20"/>
              </w:rPr>
            </w:pPr>
            <w:r w:rsidRPr="00837668">
              <w:rPr>
                <w:rFonts w:asciiTheme="minorHAnsi" w:hAnsiTheme="minorHAnsi"/>
                <w:sz w:val="18"/>
                <w:szCs w:val="20"/>
              </w:rPr>
              <w:t>2</w:t>
            </w:r>
            <w:r w:rsidR="00E13AA8" w:rsidRPr="00837668">
              <w:rPr>
                <w:rFonts w:asciiTheme="minorHAnsi" w:hAnsiTheme="minorHAnsi"/>
                <w:sz w:val="18"/>
                <w:szCs w:val="20"/>
              </w:rPr>
              <w:t>,0</w:t>
            </w:r>
            <w:r w:rsidRPr="00837668">
              <w:rPr>
                <w:rFonts w:asciiTheme="minorHAnsi" w:hAnsiTheme="minorHAnsi"/>
                <w:sz w:val="18"/>
                <w:szCs w:val="20"/>
              </w:rPr>
              <w:t xml:space="preserve"> mil. Kč</w:t>
            </w:r>
          </w:p>
        </w:tc>
        <w:tc>
          <w:tcPr>
            <w:tcW w:w="312" w:type="pct"/>
          </w:tcPr>
          <w:p w14:paraId="7A74EF08" w14:textId="77777777" w:rsidR="00CC58D1" w:rsidRPr="00837668" w:rsidRDefault="00A06764" w:rsidP="00271B77">
            <w:pPr>
              <w:jc w:val="right"/>
              <w:rPr>
                <w:rFonts w:asciiTheme="minorHAnsi" w:hAnsiTheme="minorHAnsi"/>
                <w:sz w:val="18"/>
                <w:szCs w:val="20"/>
              </w:rPr>
            </w:pPr>
            <w:r w:rsidRPr="00837668">
              <w:rPr>
                <w:rFonts w:asciiTheme="minorHAnsi" w:hAnsiTheme="minorHAnsi"/>
                <w:sz w:val="18"/>
                <w:szCs w:val="20"/>
              </w:rPr>
              <w:t>1</w:t>
            </w:r>
          </w:p>
        </w:tc>
        <w:tc>
          <w:tcPr>
            <w:tcW w:w="631" w:type="pct"/>
          </w:tcPr>
          <w:p w14:paraId="7302FDDD" w14:textId="77777777" w:rsidR="00CC58D1" w:rsidRPr="00837668" w:rsidRDefault="00A06764" w:rsidP="00271B77">
            <w:pPr>
              <w:jc w:val="right"/>
              <w:rPr>
                <w:rFonts w:asciiTheme="minorHAnsi" w:hAnsiTheme="minorHAnsi"/>
                <w:sz w:val="18"/>
                <w:szCs w:val="20"/>
              </w:rPr>
            </w:pPr>
            <w:r w:rsidRPr="00837668">
              <w:rPr>
                <w:rFonts w:asciiTheme="minorHAnsi" w:hAnsiTheme="minorHAnsi"/>
                <w:sz w:val="18"/>
                <w:szCs w:val="20"/>
              </w:rPr>
              <w:t>1,77 mil. Kč</w:t>
            </w:r>
          </w:p>
        </w:tc>
        <w:tc>
          <w:tcPr>
            <w:tcW w:w="383" w:type="pct"/>
          </w:tcPr>
          <w:p w14:paraId="54D20025" w14:textId="77777777" w:rsidR="00CC58D1" w:rsidRPr="00837668" w:rsidRDefault="00A06764" w:rsidP="00271B77">
            <w:pPr>
              <w:jc w:val="right"/>
              <w:rPr>
                <w:rFonts w:asciiTheme="minorHAnsi" w:hAnsiTheme="minorHAnsi"/>
                <w:sz w:val="18"/>
                <w:szCs w:val="20"/>
              </w:rPr>
            </w:pPr>
            <w:r w:rsidRPr="00837668">
              <w:rPr>
                <w:rFonts w:asciiTheme="minorHAnsi" w:hAnsiTheme="minorHAnsi"/>
                <w:sz w:val="18"/>
                <w:szCs w:val="20"/>
              </w:rPr>
              <w:t>---</w:t>
            </w:r>
          </w:p>
        </w:tc>
        <w:tc>
          <w:tcPr>
            <w:tcW w:w="622" w:type="pct"/>
          </w:tcPr>
          <w:p w14:paraId="175C64D5" w14:textId="77777777" w:rsidR="00CC58D1" w:rsidRPr="00837668" w:rsidRDefault="00A06764" w:rsidP="00271B77">
            <w:pPr>
              <w:jc w:val="right"/>
              <w:rPr>
                <w:rFonts w:asciiTheme="minorHAnsi" w:hAnsiTheme="minorHAnsi"/>
                <w:sz w:val="18"/>
                <w:szCs w:val="20"/>
              </w:rPr>
            </w:pPr>
            <w:r w:rsidRPr="00837668">
              <w:rPr>
                <w:rFonts w:asciiTheme="minorHAnsi" w:hAnsiTheme="minorHAnsi"/>
                <w:sz w:val="18"/>
                <w:szCs w:val="20"/>
              </w:rPr>
              <w:t>---</w:t>
            </w:r>
          </w:p>
        </w:tc>
      </w:tr>
      <w:tr w:rsidR="00A06764" w:rsidRPr="00837668" w14:paraId="63E3E6ED" w14:textId="77777777" w:rsidTr="008105DB">
        <w:tc>
          <w:tcPr>
            <w:tcW w:w="1280" w:type="pct"/>
          </w:tcPr>
          <w:p w14:paraId="4737BF10" w14:textId="77777777" w:rsidR="00CC58D1" w:rsidRPr="00837668" w:rsidRDefault="00CC58D1" w:rsidP="008105DB">
            <w:pPr>
              <w:jc w:val="left"/>
              <w:rPr>
                <w:rFonts w:asciiTheme="minorHAnsi" w:hAnsiTheme="minorHAnsi"/>
                <w:sz w:val="18"/>
                <w:szCs w:val="20"/>
              </w:rPr>
            </w:pPr>
            <w:r w:rsidRPr="00837668">
              <w:rPr>
                <w:rFonts w:asciiTheme="minorHAnsi" w:hAnsiTheme="minorHAnsi"/>
                <w:sz w:val="18"/>
                <w:szCs w:val="20"/>
              </w:rPr>
              <w:lastRenderedPageBreak/>
              <w:t>Výzva č. 02 Programu rozvoje venkova</w:t>
            </w:r>
            <w:r w:rsidRPr="00837668">
              <w:rPr>
                <w:rStyle w:val="Znakapoznpodarou"/>
                <w:rFonts w:asciiTheme="minorHAnsi" w:hAnsiTheme="minorHAnsi"/>
                <w:sz w:val="18"/>
                <w:szCs w:val="20"/>
              </w:rPr>
              <w:footnoteReference w:id="5"/>
            </w:r>
          </w:p>
        </w:tc>
        <w:tc>
          <w:tcPr>
            <w:tcW w:w="689" w:type="pct"/>
          </w:tcPr>
          <w:p w14:paraId="40A994CA" w14:textId="77777777" w:rsidR="00CC58D1" w:rsidRPr="00837668" w:rsidRDefault="00CC58D1" w:rsidP="00271B77">
            <w:pPr>
              <w:jc w:val="right"/>
              <w:rPr>
                <w:rFonts w:asciiTheme="minorHAnsi" w:hAnsiTheme="minorHAnsi"/>
                <w:sz w:val="18"/>
                <w:szCs w:val="20"/>
              </w:rPr>
            </w:pPr>
            <w:r w:rsidRPr="00837668">
              <w:rPr>
                <w:rFonts w:asciiTheme="minorHAnsi" w:hAnsiTheme="minorHAnsi"/>
                <w:sz w:val="18"/>
                <w:szCs w:val="20"/>
              </w:rPr>
              <w:t>31. 12. 2017</w:t>
            </w:r>
          </w:p>
          <w:p w14:paraId="44BDEA44" w14:textId="77777777" w:rsidR="00CC58D1" w:rsidRPr="00837668" w:rsidRDefault="00CC58D1" w:rsidP="00271B77">
            <w:pPr>
              <w:jc w:val="right"/>
              <w:rPr>
                <w:rFonts w:asciiTheme="minorHAnsi" w:hAnsiTheme="minorHAnsi"/>
                <w:sz w:val="18"/>
                <w:szCs w:val="20"/>
              </w:rPr>
            </w:pPr>
            <w:r w:rsidRPr="00837668">
              <w:rPr>
                <w:rFonts w:asciiTheme="minorHAnsi" w:hAnsiTheme="minorHAnsi"/>
                <w:sz w:val="18"/>
                <w:szCs w:val="20"/>
              </w:rPr>
              <w:t>(12,</w:t>
            </w:r>
            <w:r w:rsidR="003A719C" w:rsidRPr="00837668">
              <w:rPr>
                <w:rFonts w:asciiTheme="minorHAnsi" w:hAnsiTheme="minorHAnsi"/>
                <w:sz w:val="18"/>
                <w:szCs w:val="20"/>
              </w:rPr>
              <w:t>3</w:t>
            </w:r>
            <w:r w:rsidRPr="00837668">
              <w:rPr>
                <w:rFonts w:asciiTheme="minorHAnsi" w:hAnsiTheme="minorHAnsi"/>
                <w:sz w:val="18"/>
                <w:szCs w:val="20"/>
              </w:rPr>
              <w:t xml:space="preserve"> mil. Kč)</w:t>
            </w:r>
          </w:p>
        </w:tc>
        <w:tc>
          <w:tcPr>
            <w:tcW w:w="379" w:type="pct"/>
          </w:tcPr>
          <w:p w14:paraId="44D10739" w14:textId="77777777" w:rsidR="00CC58D1" w:rsidRPr="00837668" w:rsidRDefault="00FE5194" w:rsidP="00271B77">
            <w:pPr>
              <w:jc w:val="right"/>
              <w:rPr>
                <w:rFonts w:asciiTheme="minorHAnsi" w:hAnsiTheme="minorHAnsi"/>
                <w:sz w:val="18"/>
                <w:szCs w:val="20"/>
              </w:rPr>
            </w:pPr>
            <w:r w:rsidRPr="00837668">
              <w:rPr>
                <w:rFonts w:asciiTheme="minorHAnsi" w:hAnsiTheme="minorHAnsi"/>
                <w:sz w:val="18"/>
                <w:szCs w:val="20"/>
              </w:rPr>
              <w:t>63</w:t>
            </w:r>
          </w:p>
        </w:tc>
        <w:tc>
          <w:tcPr>
            <w:tcW w:w="704" w:type="pct"/>
            <w:gridSpan w:val="2"/>
            <w:shd w:val="clear" w:color="auto" w:fill="auto"/>
          </w:tcPr>
          <w:p w14:paraId="220EEB5A" w14:textId="77777777" w:rsidR="00CC58D1" w:rsidRPr="00837668" w:rsidRDefault="003A719C" w:rsidP="00271B77">
            <w:pPr>
              <w:jc w:val="right"/>
              <w:rPr>
                <w:rFonts w:asciiTheme="minorHAnsi" w:hAnsiTheme="minorHAnsi"/>
                <w:sz w:val="18"/>
                <w:szCs w:val="20"/>
              </w:rPr>
            </w:pPr>
            <w:r w:rsidRPr="00837668">
              <w:rPr>
                <w:rFonts w:asciiTheme="minorHAnsi" w:hAnsiTheme="minorHAnsi"/>
                <w:sz w:val="18"/>
                <w:szCs w:val="20"/>
              </w:rPr>
              <w:t>17,2 mil. Kč</w:t>
            </w:r>
          </w:p>
        </w:tc>
        <w:tc>
          <w:tcPr>
            <w:tcW w:w="312" w:type="pct"/>
            <w:shd w:val="clear" w:color="auto" w:fill="auto"/>
          </w:tcPr>
          <w:p w14:paraId="3167A6C6" w14:textId="77777777" w:rsidR="00CC58D1" w:rsidRPr="00837668" w:rsidRDefault="00FE5194" w:rsidP="00271B77">
            <w:pPr>
              <w:jc w:val="right"/>
              <w:rPr>
                <w:rFonts w:asciiTheme="minorHAnsi" w:hAnsiTheme="minorHAnsi"/>
                <w:sz w:val="18"/>
                <w:szCs w:val="20"/>
              </w:rPr>
            </w:pPr>
            <w:r w:rsidRPr="00837668">
              <w:rPr>
                <w:rFonts w:asciiTheme="minorHAnsi" w:hAnsiTheme="minorHAnsi"/>
                <w:sz w:val="18"/>
                <w:szCs w:val="20"/>
              </w:rPr>
              <w:t>42</w:t>
            </w:r>
          </w:p>
        </w:tc>
        <w:tc>
          <w:tcPr>
            <w:tcW w:w="631" w:type="pct"/>
            <w:shd w:val="clear" w:color="auto" w:fill="auto"/>
          </w:tcPr>
          <w:p w14:paraId="7075D3EA" w14:textId="77777777" w:rsidR="00CC58D1" w:rsidRPr="00837668" w:rsidRDefault="003A719C" w:rsidP="00271B77">
            <w:pPr>
              <w:jc w:val="right"/>
              <w:rPr>
                <w:rFonts w:asciiTheme="minorHAnsi" w:hAnsiTheme="minorHAnsi"/>
                <w:sz w:val="18"/>
                <w:szCs w:val="20"/>
              </w:rPr>
            </w:pPr>
            <w:r w:rsidRPr="00837668">
              <w:rPr>
                <w:rFonts w:asciiTheme="minorHAnsi" w:hAnsiTheme="minorHAnsi"/>
                <w:sz w:val="18"/>
                <w:szCs w:val="20"/>
              </w:rPr>
              <w:t>12,4 mil. Kč</w:t>
            </w:r>
          </w:p>
        </w:tc>
        <w:tc>
          <w:tcPr>
            <w:tcW w:w="383" w:type="pct"/>
          </w:tcPr>
          <w:p w14:paraId="734FBDFA" w14:textId="77777777" w:rsidR="00CC58D1" w:rsidRPr="00837668" w:rsidRDefault="00694C26" w:rsidP="00271B77">
            <w:pPr>
              <w:jc w:val="right"/>
              <w:rPr>
                <w:rFonts w:asciiTheme="minorHAnsi" w:hAnsiTheme="minorHAnsi"/>
                <w:sz w:val="18"/>
                <w:szCs w:val="20"/>
              </w:rPr>
            </w:pPr>
            <w:r w:rsidRPr="00837668">
              <w:rPr>
                <w:rFonts w:asciiTheme="minorHAnsi" w:hAnsiTheme="minorHAnsi"/>
                <w:sz w:val="18"/>
                <w:szCs w:val="20"/>
              </w:rPr>
              <w:t>34</w:t>
            </w:r>
            <w:r w:rsidR="002223EC" w:rsidRPr="00837668">
              <w:rPr>
                <w:rStyle w:val="Znakapoznpodarou"/>
                <w:rFonts w:asciiTheme="minorHAnsi" w:hAnsiTheme="minorHAnsi"/>
                <w:sz w:val="18"/>
                <w:szCs w:val="20"/>
              </w:rPr>
              <w:footnoteReference w:id="6"/>
            </w:r>
          </w:p>
        </w:tc>
        <w:tc>
          <w:tcPr>
            <w:tcW w:w="622" w:type="pct"/>
          </w:tcPr>
          <w:p w14:paraId="55381754" w14:textId="484E63CF" w:rsidR="00CC58D1" w:rsidRPr="00837668" w:rsidRDefault="00694C26" w:rsidP="00271B77">
            <w:pPr>
              <w:jc w:val="right"/>
              <w:rPr>
                <w:rFonts w:asciiTheme="minorHAnsi" w:hAnsiTheme="minorHAnsi"/>
                <w:sz w:val="18"/>
                <w:szCs w:val="20"/>
              </w:rPr>
            </w:pPr>
            <w:r w:rsidRPr="00837668">
              <w:rPr>
                <w:rFonts w:asciiTheme="minorHAnsi" w:hAnsiTheme="minorHAnsi"/>
                <w:sz w:val="18"/>
                <w:szCs w:val="20"/>
              </w:rPr>
              <w:t>8</w:t>
            </w:r>
            <w:r w:rsidR="00AC2BFB">
              <w:rPr>
                <w:rFonts w:asciiTheme="minorHAnsi" w:hAnsiTheme="minorHAnsi"/>
                <w:sz w:val="18"/>
                <w:szCs w:val="20"/>
              </w:rPr>
              <w:t>,0</w:t>
            </w:r>
            <w:r w:rsidR="00FE5194" w:rsidRPr="00837668">
              <w:rPr>
                <w:rFonts w:asciiTheme="minorHAnsi" w:hAnsiTheme="minorHAnsi"/>
                <w:sz w:val="18"/>
                <w:szCs w:val="20"/>
              </w:rPr>
              <w:t xml:space="preserve"> mil. Kč</w:t>
            </w:r>
          </w:p>
        </w:tc>
      </w:tr>
      <w:tr w:rsidR="001E450E" w:rsidRPr="00837668" w14:paraId="41359508" w14:textId="77777777" w:rsidTr="008105DB">
        <w:tc>
          <w:tcPr>
            <w:tcW w:w="1280" w:type="pct"/>
          </w:tcPr>
          <w:p w14:paraId="391F0424" w14:textId="6E67B0D4" w:rsidR="001E450E" w:rsidRPr="00837668" w:rsidRDefault="00AF06F3" w:rsidP="008105DB">
            <w:pPr>
              <w:jc w:val="left"/>
              <w:rPr>
                <w:rFonts w:asciiTheme="minorHAnsi" w:hAnsiTheme="minorHAnsi"/>
                <w:sz w:val="18"/>
                <w:szCs w:val="20"/>
              </w:rPr>
            </w:pPr>
            <w:r w:rsidRPr="00837668">
              <w:rPr>
                <w:rFonts w:ascii="Calibri" w:hAnsi="Calibri" w:cs="Calibri"/>
                <w:sz w:val="18"/>
                <w:szCs w:val="18"/>
              </w:rPr>
              <w:t>Výzva MAS Pobeskydí –</w:t>
            </w:r>
            <w:r w:rsidR="001E450E" w:rsidRPr="00837668">
              <w:rPr>
                <w:rFonts w:ascii="Calibri" w:hAnsi="Calibri" w:cs="Calibri"/>
                <w:sz w:val="18"/>
                <w:szCs w:val="18"/>
              </w:rPr>
              <w:t xml:space="preserve"> OPŽP – Prevence invazních druhů (II.)</w:t>
            </w:r>
          </w:p>
        </w:tc>
        <w:tc>
          <w:tcPr>
            <w:tcW w:w="689" w:type="pct"/>
          </w:tcPr>
          <w:p w14:paraId="75EE9E16" w14:textId="66590323" w:rsidR="001E450E" w:rsidRPr="00837668" w:rsidRDefault="001E450E" w:rsidP="001E450E">
            <w:pPr>
              <w:jc w:val="right"/>
              <w:rPr>
                <w:rFonts w:asciiTheme="minorHAnsi" w:hAnsiTheme="minorHAnsi"/>
                <w:sz w:val="18"/>
                <w:szCs w:val="20"/>
              </w:rPr>
            </w:pPr>
            <w:r w:rsidRPr="00837668">
              <w:rPr>
                <w:rFonts w:asciiTheme="minorHAnsi" w:hAnsiTheme="minorHAnsi"/>
                <w:sz w:val="18"/>
                <w:szCs w:val="20"/>
              </w:rPr>
              <w:t>1. 8.</w:t>
            </w:r>
            <w:r w:rsidR="00AF06F3" w:rsidRPr="00837668">
              <w:rPr>
                <w:rFonts w:asciiTheme="minorHAnsi" w:hAnsiTheme="minorHAnsi"/>
                <w:sz w:val="18"/>
                <w:szCs w:val="20"/>
              </w:rPr>
              <w:t xml:space="preserve"> </w:t>
            </w:r>
            <w:r w:rsidRPr="00837668">
              <w:rPr>
                <w:rFonts w:asciiTheme="minorHAnsi" w:hAnsiTheme="minorHAnsi"/>
                <w:sz w:val="18"/>
                <w:szCs w:val="20"/>
              </w:rPr>
              <w:t>201</w:t>
            </w:r>
            <w:r w:rsidR="00926F1A" w:rsidRPr="00837668">
              <w:rPr>
                <w:rFonts w:asciiTheme="minorHAnsi" w:hAnsiTheme="minorHAnsi"/>
                <w:sz w:val="18"/>
                <w:szCs w:val="20"/>
              </w:rPr>
              <w:t>8</w:t>
            </w:r>
          </w:p>
          <w:p w14:paraId="5E3396FE" w14:textId="77777777" w:rsidR="001E450E" w:rsidRPr="00837668" w:rsidRDefault="001E450E" w:rsidP="001E450E">
            <w:pPr>
              <w:jc w:val="right"/>
              <w:rPr>
                <w:rFonts w:asciiTheme="minorHAnsi" w:hAnsiTheme="minorHAnsi"/>
                <w:sz w:val="18"/>
                <w:szCs w:val="20"/>
              </w:rPr>
            </w:pPr>
            <w:r w:rsidRPr="00837668">
              <w:rPr>
                <w:rFonts w:asciiTheme="minorHAnsi" w:hAnsiTheme="minorHAnsi"/>
                <w:sz w:val="18"/>
                <w:szCs w:val="20"/>
              </w:rPr>
              <w:t>(1,17 mil. Kč)</w:t>
            </w:r>
          </w:p>
        </w:tc>
        <w:tc>
          <w:tcPr>
            <w:tcW w:w="379" w:type="pct"/>
          </w:tcPr>
          <w:p w14:paraId="7C3488C7" w14:textId="77777777" w:rsidR="001E450E" w:rsidRPr="00837668" w:rsidRDefault="001E450E" w:rsidP="00271B77">
            <w:pPr>
              <w:jc w:val="right"/>
              <w:rPr>
                <w:rFonts w:asciiTheme="minorHAnsi" w:hAnsiTheme="minorHAnsi"/>
                <w:sz w:val="18"/>
                <w:szCs w:val="20"/>
              </w:rPr>
            </w:pPr>
            <w:r w:rsidRPr="00837668">
              <w:rPr>
                <w:rFonts w:asciiTheme="minorHAnsi" w:hAnsiTheme="minorHAnsi"/>
                <w:sz w:val="18"/>
                <w:szCs w:val="20"/>
              </w:rPr>
              <w:t>0</w:t>
            </w:r>
          </w:p>
        </w:tc>
        <w:tc>
          <w:tcPr>
            <w:tcW w:w="704" w:type="pct"/>
            <w:gridSpan w:val="2"/>
          </w:tcPr>
          <w:p w14:paraId="067039D3" w14:textId="44433F15" w:rsidR="001E450E" w:rsidRPr="00837668" w:rsidRDefault="001E450E" w:rsidP="00271B77">
            <w:pPr>
              <w:jc w:val="right"/>
              <w:rPr>
                <w:rFonts w:asciiTheme="minorHAnsi" w:hAnsiTheme="minorHAnsi"/>
                <w:sz w:val="18"/>
                <w:szCs w:val="20"/>
              </w:rPr>
            </w:pPr>
            <w:r w:rsidRPr="00837668">
              <w:rPr>
                <w:rFonts w:asciiTheme="minorHAnsi" w:hAnsiTheme="minorHAnsi"/>
                <w:sz w:val="18"/>
                <w:szCs w:val="20"/>
              </w:rPr>
              <w:t>0</w:t>
            </w:r>
            <w:r w:rsidR="00AB2288">
              <w:rPr>
                <w:rFonts w:asciiTheme="minorHAnsi" w:hAnsiTheme="minorHAnsi"/>
                <w:sz w:val="18"/>
                <w:szCs w:val="20"/>
              </w:rPr>
              <w:t xml:space="preserve"> Kč</w:t>
            </w:r>
          </w:p>
        </w:tc>
        <w:tc>
          <w:tcPr>
            <w:tcW w:w="312" w:type="pct"/>
          </w:tcPr>
          <w:p w14:paraId="1A670D20" w14:textId="77777777" w:rsidR="001E450E" w:rsidRPr="00837668" w:rsidRDefault="001E450E" w:rsidP="00271B77">
            <w:pPr>
              <w:jc w:val="right"/>
              <w:rPr>
                <w:rFonts w:asciiTheme="minorHAnsi" w:hAnsiTheme="minorHAnsi"/>
                <w:sz w:val="18"/>
                <w:szCs w:val="20"/>
              </w:rPr>
            </w:pPr>
            <w:r w:rsidRPr="00837668">
              <w:rPr>
                <w:rFonts w:asciiTheme="minorHAnsi" w:hAnsiTheme="minorHAnsi"/>
                <w:sz w:val="18"/>
                <w:szCs w:val="20"/>
              </w:rPr>
              <w:t>0</w:t>
            </w:r>
          </w:p>
        </w:tc>
        <w:tc>
          <w:tcPr>
            <w:tcW w:w="631" w:type="pct"/>
          </w:tcPr>
          <w:p w14:paraId="7E6F4450" w14:textId="62D7E012" w:rsidR="001E450E" w:rsidRPr="00837668" w:rsidRDefault="001E450E" w:rsidP="00271B77">
            <w:pPr>
              <w:jc w:val="right"/>
              <w:rPr>
                <w:rFonts w:asciiTheme="minorHAnsi" w:hAnsiTheme="minorHAnsi"/>
                <w:sz w:val="18"/>
                <w:szCs w:val="20"/>
              </w:rPr>
            </w:pPr>
            <w:r w:rsidRPr="00837668">
              <w:rPr>
                <w:rFonts w:asciiTheme="minorHAnsi" w:hAnsiTheme="minorHAnsi"/>
                <w:sz w:val="18"/>
                <w:szCs w:val="20"/>
              </w:rPr>
              <w:t>0</w:t>
            </w:r>
            <w:r w:rsidR="00AB2288">
              <w:rPr>
                <w:rFonts w:asciiTheme="minorHAnsi" w:hAnsiTheme="minorHAnsi"/>
                <w:sz w:val="18"/>
                <w:szCs w:val="20"/>
              </w:rPr>
              <w:t xml:space="preserve"> Kč</w:t>
            </w:r>
          </w:p>
        </w:tc>
        <w:tc>
          <w:tcPr>
            <w:tcW w:w="383" w:type="pct"/>
          </w:tcPr>
          <w:p w14:paraId="0D9C9A0A" w14:textId="77777777" w:rsidR="001E450E" w:rsidRPr="00837668" w:rsidRDefault="001E450E" w:rsidP="00271B77">
            <w:pPr>
              <w:jc w:val="right"/>
              <w:rPr>
                <w:rFonts w:asciiTheme="minorHAnsi" w:hAnsiTheme="minorHAnsi"/>
                <w:sz w:val="18"/>
                <w:szCs w:val="20"/>
              </w:rPr>
            </w:pPr>
            <w:r w:rsidRPr="00837668">
              <w:rPr>
                <w:rFonts w:asciiTheme="minorHAnsi" w:hAnsiTheme="minorHAnsi"/>
                <w:sz w:val="18"/>
                <w:szCs w:val="20"/>
              </w:rPr>
              <w:t>0</w:t>
            </w:r>
          </w:p>
        </w:tc>
        <w:tc>
          <w:tcPr>
            <w:tcW w:w="622" w:type="pct"/>
          </w:tcPr>
          <w:p w14:paraId="4BCE378A" w14:textId="4CB06174" w:rsidR="001E450E" w:rsidRPr="00837668" w:rsidRDefault="001E450E" w:rsidP="00271B77">
            <w:pPr>
              <w:jc w:val="right"/>
              <w:rPr>
                <w:rFonts w:asciiTheme="minorHAnsi" w:hAnsiTheme="minorHAnsi"/>
                <w:sz w:val="18"/>
                <w:szCs w:val="20"/>
              </w:rPr>
            </w:pPr>
            <w:r w:rsidRPr="00837668">
              <w:rPr>
                <w:rFonts w:asciiTheme="minorHAnsi" w:hAnsiTheme="minorHAnsi"/>
                <w:sz w:val="18"/>
                <w:szCs w:val="20"/>
              </w:rPr>
              <w:t>0</w:t>
            </w:r>
            <w:r w:rsidR="00AB2288">
              <w:rPr>
                <w:rFonts w:asciiTheme="minorHAnsi" w:hAnsiTheme="minorHAnsi"/>
                <w:sz w:val="18"/>
                <w:szCs w:val="20"/>
              </w:rPr>
              <w:t xml:space="preserve"> Kč</w:t>
            </w:r>
          </w:p>
        </w:tc>
      </w:tr>
      <w:tr w:rsidR="0019161F" w:rsidRPr="00837668" w14:paraId="414CDD94" w14:textId="77777777" w:rsidTr="008105DB">
        <w:tc>
          <w:tcPr>
            <w:tcW w:w="1280" w:type="pct"/>
          </w:tcPr>
          <w:p w14:paraId="3FA31CF6" w14:textId="6CA6FFEC" w:rsidR="0019161F" w:rsidRPr="00837668" w:rsidRDefault="0019161F" w:rsidP="008105DB">
            <w:pPr>
              <w:jc w:val="left"/>
              <w:rPr>
                <w:rFonts w:ascii="Calibri" w:hAnsi="Calibri" w:cs="Calibri"/>
                <w:sz w:val="18"/>
                <w:szCs w:val="18"/>
              </w:rPr>
            </w:pPr>
            <w:r w:rsidRPr="00837668">
              <w:rPr>
                <w:rFonts w:ascii="Calibri" w:hAnsi="Calibri" w:cs="Calibri"/>
                <w:sz w:val="18"/>
                <w:szCs w:val="18"/>
              </w:rPr>
              <w:t xml:space="preserve">3. výzva MAS Pobeskydí </w:t>
            </w:r>
            <w:r w:rsidR="00AF06F3" w:rsidRPr="00837668">
              <w:rPr>
                <w:rFonts w:ascii="Calibri" w:hAnsi="Calibri" w:cs="Calibri"/>
                <w:sz w:val="18"/>
                <w:szCs w:val="18"/>
              </w:rPr>
              <w:t xml:space="preserve">– OPŽP – </w:t>
            </w:r>
            <w:r w:rsidRPr="00837668">
              <w:rPr>
                <w:rFonts w:ascii="Calibri" w:hAnsi="Calibri" w:cs="Calibri"/>
                <w:sz w:val="18"/>
                <w:szCs w:val="18"/>
              </w:rPr>
              <w:t>Intravilány a veřejná prostranství (sídelní zeleň)</w:t>
            </w:r>
          </w:p>
        </w:tc>
        <w:tc>
          <w:tcPr>
            <w:tcW w:w="689" w:type="pct"/>
          </w:tcPr>
          <w:p w14:paraId="6F9AE706" w14:textId="77777777" w:rsidR="0019161F" w:rsidRPr="00837668" w:rsidRDefault="0019161F" w:rsidP="001E450E">
            <w:pPr>
              <w:jc w:val="right"/>
              <w:rPr>
                <w:rFonts w:asciiTheme="minorHAnsi" w:hAnsiTheme="minorHAnsi"/>
                <w:sz w:val="18"/>
                <w:szCs w:val="20"/>
              </w:rPr>
            </w:pPr>
            <w:r w:rsidRPr="00837668">
              <w:rPr>
                <w:rFonts w:asciiTheme="minorHAnsi" w:hAnsiTheme="minorHAnsi"/>
                <w:sz w:val="18"/>
                <w:szCs w:val="20"/>
              </w:rPr>
              <w:t>7. 2. 2019</w:t>
            </w:r>
          </w:p>
          <w:p w14:paraId="249DD355" w14:textId="77777777" w:rsidR="0019161F" w:rsidRPr="00837668" w:rsidRDefault="0019161F" w:rsidP="001E450E">
            <w:pPr>
              <w:jc w:val="right"/>
              <w:rPr>
                <w:rFonts w:asciiTheme="minorHAnsi" w:hAnsiTheme="minorHAnsi"/>
                <w:sz w:val="18"/>
                <w:szCs w:val="20"/>
              </w:rPr>
            </w:pPr>
            <w:r w:rsidRPr="00837668">
              <w:rPr>
                <w:rFonts w:asciiTheme="minorHAnsi" w:hAnsiTheme="minorHAnsi"/>
                <w:sz w:val="18"/>
                <w:szCs w:val="20"/>
              </w:rPr>
              <w:t>(10 mil. Kč)</w:t>
            </w:r>
          </w:p>
        </w:tc>
        <w:tc>
          <w:tcPr>
            <w:tcW w:w="379" w:type="pct"/>
          </w:tcPr>
          <w:p w14:paraId="55C12AFC" w14:textId="77777777" w:rsidR="0019161F" w:rsidRPr="00837668" w:rsidRDefault="0019161F" w:rsidP="00271B77">
            <w:pPr>
              <w:jc w:val="right"/>
              <w:rPr>
                <w:rFonts w:asciiTheme="minorHAnsi" w:hAnsiTheme="minorHAnsi"/>
                <w:sz w:val="18"/>
                <w:szCs w:val="20"/>
              </w:rPr>
            </w:pPr>
            <w:r w:rsidRPr="00837668">
              <w:rPr>
                <w:rFonts w:asciiTheme="minorHAnsi" w:hAnsiTheme="minorHAnsi"/>
                <w:sz w:val="18"/>
                <w:szCs w:val="20"/>
              </w:rPr>
              <w:t>4</w:t>
            </w:r>
          </w:p>
        </w:tc>
        <w:tc>
          <w:tcPr>
            <w:tcW w:w="704" w:type="pct"/>
            <w:gridSpan w:val="2"/>
          </w:tcPr>
          <w:p w14:paraId="6E9AEDD8" w14:textId="77777777" w:rsidR="0019161F" w:rsidRPr="00837668" w:rsidRDefault="0019161F" w:rsidP="00271B77">
            <w:pPr>
              <w:jc w:val="right"/>
              <w:rPr>
                <w:rFonts w:asciiTheme="minorHAnsi" w:hAnsiTheme="minorHAnsi"/>
                <w:sz w:val="18"/>
                <w:szCs w:val="20"/>
              </w:rPr>
            </w:pPr>
            <w:r w:rsidRPr="00837668">
              <w:rPr>
                <w:rFonts w:asciiTheme="minorHAnsi" w:hAnsiTheme="minorHAnsi"/>
                <w:sz w:val="18"/>
                <w:szCs w:val="20"/>
              </w:rPr>
              <w:t>6,5 mil. Kč</w:t>
            </w:r>
          </w:p>
        </w:tc>
        <w:tc>
          <w:tcPr>
            <w:tcW w:w="1948" w:type="pct"/>
            <w:gridSpan w:val="4"/>
          </w:tcPr>
          <w:p w14:paraId="48A371AD" w14:textId="77777777" w:rsidR="0019161F" w:rsidRPr="00837668" w:rsidRDefault="0019161F" w:rsidP="00271B77">
            <w:pPr>
              <w:jc w:val="right"/>
              <w:rPr>
                <w:rFonts w:asciiTheme="minorHAnsi" w:hAnsiTheme="minorHAnsi"/>
                <w:sz w:val="18"/>
                <w:szCs w:val="20"/>
              </w:rPr>
            </w:pPr>
            <w:r w:rsidRPr="00837668">
              <w:rPr>
                <w:rFonts w:asciiTheme="minorHAnsi" w:hAnsiTheme="minorHAnsi"/>
                <w:sz w:val="18"/>
                <w:szCs w:val="20"/>
              </w:rPr>
              <w:t>Výběr projektů proběhl v roce 2020</w:t>
            </w:r>
          </w:p>
        </w:tc>
      </w:tr>
      <w:tr w:rsidR="003A1832" w:rsidRPr="00837668" w14:paraId="491012D6" w14:textId="77777777" w:rsidTr="008105DB">
        <w:tc>
          <w:tcPr>
            <w:tcW w:w="1280" w:type="pct"/>
          </w:tcPr>
          <w:p w14:paraId="3CDD478A" w14:textId="77777777" w:rsidR="003A1832" w:rsidRPr="00837668" w:rsidRDefault="003A1832" w:rsidP="008105DB">
            <w:pPr>
              <w:jc w:val="left"/>
              <w:rPr>
                <w:rFonts w:ascii="Calibri" w:hAnsi="Calibri" w:cs="Calibri"/>
                <w:sz w:val="18"/>
                <w:szCs w:val="18"/>
              </w:rPr>
            </w:pPr>
            <w:r w:rsidRPr="00837668">
              <w:rPr>
                <w:rFonts w:ascii="Calibri" w:hAnsi="Calibri" w:cs="Calibri"/>
                <w:sz w:val="18"/>
                <w:szCs w:val="18"/>
              </w:rPr>
              <w:t>MAS Pobeskydí – Prevence a řešení sociálního vyloučení (II.)</w:t>
            </w:r>
          </w:p>
        </w:tc>
        <w:tc>
          <w:tcPr>
            <w:tcW w:w="689" w:type="pct"/>
          </w:tcPr>
          <w:p w14:paraId="100E4BA2" w14:textId="77777777" w:rsidR="003A1832" w:rsidRPr="00837668" w:rsidRDefault="003A1832" w:rsidP="00F55276">
            <w:pPr>
              <w:jc w:val="right"/>
              <w:rPr>
                <w:rFonts w:asciiTheme="minorHAnsi" w:hAnsiTheme="minorHAnsi"/>
                <w:sz w:val="18"/>
                <w:szCs w:val="20"/>
              </w:rPr>
            </w:pPr>
            <w:r w:rsidRPr="00837668">
              <w:rPr>
                <w:rFonts w:asciiTheme="minorHAnsi" w:hAnsiTheme="minorHAnsi"/>
                <w:sz w:val="18"/>
                <w:szCs w:val="20"/>
              </w:rPr>
              <w:t>28. 2. 2019</w:t>
            </w:r>
          </w:p>
          <w:p w14:paraId="0F7838CE" w14:textId="77777777" w:rsidR="003A1832" w:rsidRPr="00837668" w:rsidRDefault="003A1832" w:rsidP="00F55276">
            <w:pPr>
              <w:jc w:val="right"/>
              <w:rPr>
                <w:rFonts w:asciiTheme="minorHAnsi" w:hAnsiTheme="minorHAnsi"/>
                <w:sz w:val="18"/>
                <w:szCs w:val="20"/>
              </w:rPr>
            </w:pPr>
            <w:r w:rsidRPr="00837668">
              <w:rPr>
                <w:rFonts w:asciiTheme="minorHAnsi" w:hAnsiTheme="minorHAnsi"/>
                <w:sz w:val="18"/>
                <w:szCs w:val="20"/>
              </w:rPr>
              <w:t>(10 mil. Kč.)</w:t>
            </w:r>
          </w:p>
        </w:tc>
        <w:tc>
          <w:tcPr>
            <w:tcW w:w="379" w:type="pct"/>
          </w:tcPr>
          <w:p w14:paraId="1227FE19" w14:textId="77777777" w:rsidR="003A1832" w:rsidRPr="00837668" w:rsidRDefault="003A1832" w:rsidP="00F55276">
            <w:pPr>
              <w:jc w:val="right"/>
              <w:rPr>
                <w:rFonts w:asciiTheme="minorHAnsi" w:hAnsiTheme="minorHAnsi"/>
                <w:sz w:val="18"/>
                <w:szCs w:val="20"/>
              </w:rPr>
            </w:pPr>
            <w:r w:rsidRPr="00837668">
              <w:rPr>
                <w:rFonts w:asciiTheme="minorHAnsi" w:hAnsiTheme="minorHAnsi"/>
                <w:sz w:val="18"/>
                <w:szCs w:val="20"/>
              </w:rPr>
              <w:t>8</w:t>
            </w:r>
          </w:p>
        </w:tc>
        <w:tc>
          <w:tcPr>
            <w:tcW w:w="704" w:type="pct"/>
            <w:gridSpan w:val="2"/>
          </w:tcPr>
          <w:p w14:paraId="234BAE98" w14:textId="77777777" w:rsidR="003A1832" w:rsidRPr="00837668" w:rsidRDefault="003A1832" w:rsidP="00F55276">
            <w:pPr>
              <w:jc w:val="right"/>
              <w:rPr>
                <w:rFonts w:asciiTheme="minorHAnsi" w:hAnsiTheme="minorHAnsi"/>
                <w:sz w:val="18"/>
                <w:szCs w:val="20"/>
              </w:rPr>
            </w:pPr>
            <w:r w:rsidRPr="00837668">
              <w:rPr>
                <w:rFonts w:asciiTheme="minorHAnsi" w:hAnsiTheme="minorHAnsi"/>
                <w:sz w:val="18"/>
                <w:szCs w:val="20"/>
              </w:rPr>
              <w:t>13,9 mil. Kč</w:t>
            </w:r>
          </w:p>
        </w:tc>
        <w:tc>
          <w:tcPr>
            <w:tcW w:w="312" w:type="pct"/>
          </w:tcPr>
          <w:p w14:paraId="2975C8D3" w14:textId="77777777" w:rsidR="003A1832" w:rsidRPr="00837668" w:rsidRDefault="0016668E" w:rsidP="00F55276">
            <w:pPr>
              <w:jc w:val="right"/>
              <w:rPr>
                <w:rFonts w:asciiTheme="minorHAnsi" w:hAnsiTheme="minorHAnsi"/>
                <w:sz w:val="18"/>
                <w:szCs w:val="20"/>
              </w:rPr>
            </w:pPr>
            <w:r w:rsidRPr="00837668">
              <w:rPr>
                <w:rFonts w:asciiTheme="minorHAnsi" w:hAnsiTheme="minorHAnsi"/>
                <w:sz w:val="18"/>
                <w:szCs w:val="20"/>
              </w:rPr>
              <w:t>5</w:t>
            </w:r>
          </w:p>
        </w:tc>
        <w:tc>
          <w:tcPr>
            <w:tcW w:w="631" w:type="pct"/>
          </w:tcPr>
          <w:p w14:paraId="26A604B2" w14:textId="77777777" w:rsidR="003A1832" w:rsidRPr="00837668" w:rsidRDefault="0016668E" w:rsidP="00F55276">
            <w:pPr>
              <w:jc w:val="right"/>
              <w:rPr>
                <w:rFonts w:asciiTheme="minorHAnsi" w:hAnsiTheme="minorHAnsi"/>
                <w:sz w:val="18"/>
                <w:szCs w:val="20"/>
              </w:rPr>
            </w:pPr>
            <w:r w:rsidRPr="00837668">
              <w:rPr>
                <w:rFonts w:asciiTheme="minorHAnsi" w:hAnsiTheme="minorHAnsi"/>
                <w:sz w:val="18"/>
                <w:szCs w:val="20"/>
              </w:rPr>
              <w:t>8,7 mil. Kč</w:t>
            </w:r>
          </w:p>
        </w:tc>
        <w:tc>
          <w:tcPr>
            <w:tcW w:w="383" w:type="pct"/>
          </w:tcPr>
          <w:p w14:paraId="4A0EE36D" w14:textId="77777777" w:rsidR="003A1832" w:rsidRPr="00837668" w:rsidRDefault="0016668E" w:rsidP="00F55276">
            <w:pPr>
              <w:jc w:val="right"/>
              <w:rPr>
                <w:rFonts w:asciiTheme="minorHAnsi" w:hAnsiTheme="minorHAnsi"/>
                <w:sz w:val="18"/>
                <w:szCs w:val="20"/>
              </w:rPr>
            </w:pPr>
            <w:r w:rsidRPr="00837668">
              <w:rPr>
                <w:rFonts w:asciiTheme="minorHAnsi" w:hAnsiTheme="minorHAnsi"/>
                <w:sz w:val="18"/>
                <w:szCs w:val="20"/>
              </w:rPr>
              <w:t>---</w:t>
            </w:r>
          </w:p>
        </w:tc>
        <w:tc>
          <w:tcPr>
            <w:tcW w:w="622" w:type="pct"/>
          </w:tcPr>
          <w:p w14:paraId="3837A05E" w14:textId="77777777" w:rsidR="003A1832" w:rsidRPr="00837668" w:rsidRDefault="0016668E" w:rsidP="00F55276">
            <w:pPr>
              <w:jc w:val="right"/>
              <w:rPr>
                <w:rFonts w:asciiTheme="minorHAnsi" w:hAnsiTheme="minorHAnsi"/>
                <w:sz w:val="18"/>
                <w:szCs w:val="20"/>
              </w:rPr>
            </w:pPr>
            <w:r w:rsidRPr="00837668">
              <w:rPr>
                <w:rFonts w:asciiTheme="minorHAnsi" w:hAnsiTheme="minorHAnsi"/>
                <w:sz w:val="18"/>
                <w:szCs w:val="20"/>
              </w:rPr>
              <w:t>---</w:t>
            </w:r>
          </w:p>
        </w:tc>
      </w:tr>
      <w:tr w:rsidR="002223EC" w:rsidRPr="00837668" w14:paraId="39B3B55A" w14:textId="77777777" w:rsidTr="008105DB">
        <w:tc>
          <w:tcPr>
            <w:tcW w:w="1280" w:type="pct"/>
          </w:tcPr>
          <w:p w14:paraId="08AF69AC" w14:textId="77777777" w:rsidR="002223EC" w:rsidRPr="00837668" w:rsidRDefault="002223EC" w:rsidP="008105DB">
            <w:pPr>
              <w:jc w:val="left"/>
              <w:rPr>
                <w:rFonts w:ascii="Calibri" w:hAnsi="Calibri" w:cs="Calibri"/>
                <w:sz w:val="18"/>
                <w:szCs w:val="18"/>
              </w:rPr>
            </w:pPr>
            <w:r w:rsidRPr="00837668">
              <w:rPr>
                <w:rFonts w:asciiTheme="minorHAnsi" w:hAnsiTheme="minorHAnsi"/>
                <w:sz w:val="18"/>
                <w:szCs w:val="20"/>
              </w:rPr>
              <w:t>Výzva č. 04 Programu rozvoje venkova</w:t>
            </w:r>
            <w:r w:rsidRPr="00837668">
              <w:rPr>
                <w:rStyle w:val="Znakapoznpodarou"/>
                <w:rFonts w:asciiTheme="minorHAnsi" w:hAnsiTheme="minorHAnsi"/>
                <w:sz w:val="18"/>
                <w:szCs w:val="20"/>
              </w:rPr>
              <w:footnoteReference w:id="7"/>
            </w:r>
          </w:p>
        </w:tc>
        <w:tc>
          <w:tcPr>
            <w:tcW w:w="689" w:type="pct"/>
          </w:tcPr>
          <w:p w14:paraId="4C759B5D" w14:textId="77777777" w:rsidR="002223EC" w:rsidRPr="00837668" w:rsidRDefault="002223EC" w:rsidP="002223EC">
            <w:pPr>
              <w:jc w:val="right"/>
              <w:rPr>
                <w:rFonts w:asciiTheme="minorHAnsi" w:hAnsiTheme="minorHAnsi"/>
                <w:sz w:val="18"/>
                <w:szCs w:val="20"/>
              </w:rPr>
            </w:pPr>
            <w:r w:rsidRPr="00837668">
              <w:rPr>
                <w:rFonts w:asciiTheme="minorHAnsi" w:hAnsiTheme="minorHAnsi"/>
                <w:sz w:val="18"/>
                <w:szCs w:val="20"/>
              </w:rPr>
              <w:t>1. 4. 2019 (9,1 mil. Kč)</w:t>
            </w:r>
          </w:p>
        </w:tc>
        <w:tc>
          <w:tcPr>
            <w:tcW w:w="379" w:type="pct"/>
          </w:tcPr>
          <w:p w14:paraId="56D61B3F" w14:textId="77777777" w:rsidR="002223EC" w:rsidRPr="00837668" w:rsidRDefault="003A1832" w:rsidP="00271B77">
            <w:pPr>
              <w:jc w:val="right"/>
              <w:rPr>
                <w:rFonts w:asciiTheme="minorHAnsi" w:hAnsiTheme="minorHAnsi"/>
                <w:sz w:val="18"/>
                <w:szCs w:val="20"/>
              </w:rPr>
            </w:pPr>
            <w:r w:rsidRPr="00837668">
              <w:rPr>
                <w:rFonts w:asciiTheme="minorHAnsi" w:hAnsiTheme="minorHAnsi"/>
                <w:sz w:val="18"/>
                <w:szCs w:val="20"/>
              </w:rPr>
              <w:t>57</w:t>
            </w:r>
          </w:p>
        </w:tc>
        <w:tc>
          <w:tcPr>
            <w:tcW w:w="704" w:type="pct"/>
            <w:gridSpan w:val="2"/>
          </w:tcPr>
          <w:p w14:paraId="6EE01F45" w14:textId="77777777" w:rsidR="002223EC" w:rsidRPr="00837668" w:rsidRDefault="007B60A6" w:rsidP="00271B77">
            <w:pPr>
              <w:jc w:val="right"/>
              <w:rPr>
                <w:rFonts w:asciiTheme="minorHAnsi" w:hAnsiTheme="minorHAnsi"/>
                <w:sz w:val="18"/>
                <w:szCs w:val="20"/>
              </w:rPr>
            </w:pPr>
            <w:r w:rsidRPr="00837668">
              <w:rPr>
                <w:rFonts w:asciiTheme="minorHAnsi" w:hAnsiTheme="minorHAnsi"/>
                <w:sz w:val="18"/>
                <w:szCs w:val="20"/>
              </w:rPr>
              <w:t>19,5 mil. Kč</w:t>
            </w:r>
          </w:p>
        </w:tc>
        <w:tc>
          <w:tcPr>
            <w:tcW w:w="312" w:type="pct"/>
          </w:tcPr>
          <w:p w14:paraId="271C7CAD" w14:textId="77777777" w:rsidR="002223EC" w:rsidRPr="00837668" w:rsidRDefault="007B60A6" w:rsidP="00271B77">
            <w:pPr>
              <w:jc w:val="right"/>
              <w:rPr>
                <w:rFonts w:asciiTheme="minorHAnsi" w:hAnsiTheme="minorHAnsi"/>
                <w:sz w:val="18"/>
                <w:szCs w:val="20"/>
              </w:rPr>
            </w:pPr>
            <w:r w:rsidRPr="00837668">
              <w:rPr>
                <w:rFonts w:asciiTheme="minorHAnsi" w:hAnsiTheme="minorHAnsi"/>
                <w:sz w:val="18"/>
                <w:szCs w:val="20"/>
              </w:rPr>
              <w:t>17</w:t>
            </w:r>
          </w:p>
        </w:tc>
        <w:tc>
          <w:tcPr>
            <w:tcW w:w="631" w:type="pct"/>
          </w:tcPr>
          <w:p w14:paraId="0AE7ADD3" w14:textId="77777777" w:rsidR="002223EC" w:rsidRPr="00837668" w:rsidRDefault="007B60A6" w:rsidP="00271B77">
            <w:pPr>
              <w:jc w:val="right"/>
              <w:rPr>
                <w:rFonts w:asciiTheme="minorHAnsi" w:hAnsiTheme="minorHAnsi"/>
                <w:sz w:val="18"/>
                <w:szCs w:val="20"/>
              </w:rPr>
            </w:pPr>
            <w:r w:rsidRPr="00837668">
              <w:rPr>
                <w:rFonts w:asciiTheme="minorHAnsi" w:hAnsiTheme="minorHAnsi"/>
                <w:sz w:val="18"/>
                <w:szCs w:val="20"/>
              </w:rPr>
              <w:t>9,4 mil. Kč</w:t>
            </w:r>
          </w:p>
        </w:tc>
        <w:tc>
          <w:tcPr>
            <w:tcW w:w="383" w:type="pct"/>
          </w:tcPr>
          <w:p w14:paraId="75043B3C" w14:textId="77777777" w:rsidR="002223EC" w:rsidRPr="00837668" w:rsidRDefault="00F55276" w:rsidP="00271B77">
            <w:pPr>
              <w:jc w:val="right"/>
              <w:rPr>
                <w:rFonts w:asciiTheme="minorHAnsi" w:hAnsiTheme="minorHAnsi"/>
                <w:sz w:val="18"/>
                <w:szCs w:val="20"/>
              </w:rPr>
            </w:pPr>
            <w:r w:rsidRPr="00837668">
              <w:rPr>
                <w:rFonts w:asciiTheme="minorHAnsi" w:hAnsiTheme="minorHAnsi"/>
                <w:sz w:val="18"/>
                <w:szCs w:val="20"/>
              </w:rPr>
              <w:t>---</w:t>
            </w:r>
          </w:p>
        </w:tc>
        <w:tc>
          <w:tcPr>
            <w:tcW w:w="622" w:type="pct"/>
          </w:tcPr>
          <w:p w14:paraId="3E6166DB" w14:textId="77777777" w:rsidR="002223EC" w:rsidRPr="00837668" w:rsidRDefault="00F55276" w:rsidP="00271B77">
            <w:pPr>
              <w:jc w:val="right"/>
              <w:rPr>
                <w:rFonts w:asciiTheme="minorHAnsi" w:hAnsiTheme="minorHAnsi"/>
                <w:sz w:val="18"/>
                <w:szCs w:val="20"/>
              </w:rPr>
            </w:pPr>
            <w:r w:rsidRPr="00837668">
              <w:rPr>
                <w:rFonts w:asciiTheme="minorHAnsi" w:hAnsiTheme="minorHAnsi"/>
                <w:sz w:val="18"/>
                <w:szCs w:val="20"/>
              </w:rPr>
              <w:t>---</w:t>
            </w:r>
          </w:p>
        </w:tc>
      </w:tr>
      <w:tr w:rsidR="002223EC" w:rsidRPr="00837668" w14:paraId="369E3520" w14:textId="77777777" w:rsidTr="008105DB">
        <w:tc>
          <w:tcPr>
            <w:tcW w:w="1280" w:type="pct"/>
          </w:tcPr>
          <w:p w14:paraId="3E4116B6" w14:textId="77777777" w:rsidR="002223EC" w:rsidRPr="00837668" w:rsidRDefault="003A1832" w:rsidP="008105DB">
            <w:pPr>
              <w:jc w:val="left"/>
              <w:rPr>
                <w:rFonts w:ascii="Calibri" w:hAnsi="Calibri" w:cs="Calibri"/>
                <w:sz w:val="18"/>
                <w:szCs w:val="18"/>
              </w:rPr>
            </w:pPr>
            <w:r w:rsidRPr="00837668">
              <w:rPr>
                <w:rFonts w:ascii="Calibri" w:hAnsi="Calibri" w:cs="Calibri"/>
                <w:sz w:val="18"/>
                <w:szCs w:val="18"/>
              </w:rPr>
              <w:t>MAS Pobeskydí – Slaďování rodinného a profesního života (II.)</w:t>
            </w:r>
          </w:p>
        </w:tc>
        <w:tc>
          <w:tcPr>
            <w:tcW w:w="689" w:type="pct"/>
          </w:tcPr>
          <w:p w14:paraId="621115DD" w14:textId="00DE2C60" w:rsidR="002223EC" w:rsidRPr="00837668" w:rsidRDefault="003A1832" w:rsidP="001E450E">
            <w:pPr>
              <w:jc w:val="right"/>
              <w:rPr>
                <w:rFonts w:asciiTheme="minorHAnsi" w:hAnsiTheme="minorHAnsi"/>
                <w:sz w:val="18"/>
                <w:szCs w:val="20"/>
              </w:rPr>
            </w:pPr>
            <w:r w:rsidRPr="00837668">
              <w:rPr>
                <w:rFonts w:asciiTheme="minorHAnsi" w:hAnsiTheme="minorHAnsi"/>
                <w:sz w:val="18"/>
                <w:szCs w:val="20"/>
              </w:rPr>
              <w:t>13.</w:t>
            </w:r>
            <w:r w:rsidR="00AF06F3" w:rsidRPr="00837668">
              <w:rPr>
                <w:rFonts w:asciiTheme="minorHAnsi" w:hAnsiTheme="minorHAnsi"/>
                <w:sz w:val="18"/>
                <w:szCs w:val="20"/>
              </w:rPr>
              <w:t xml:space="preserve"> </w:t>
            </w:r>
            <w:r w:rsidRPr="00837668">
              <w:rPr>
                <w:rFonts w:asciiTheme="minorHAnsi" w:hAnsiTheme="minorHAnsi"/>
                <w:sz w:val="18"/>
                <w:szCs w:val="20"/>
              </w:rPr>
              <w:t>6.</w:t>
            </w:r>
            <w:r w:rsidR="00AF06F3" w:rsidRPr="00837668">
              <w:rPr>
                <w:rFonts w:asciiTheme="minorHAnsi" w:hAnsiTheme="minorHAnsi"/>
                <w:sz w:val="18"/>
                <w:szCs w:val="20"/>
              </w:rPr>
              <w:t xml:space="preserve"> </w:t>
            </w:r>
            <w:r w:rsidRPr="00837668">
              <w:rPr>
                <w:rFonts w:asciiTheme="minorHAnsi" w:hAnsiTheme="minorHAnsi"/>
                <w:sz w:val="18"/>
                <w:szCs w:val="20"/>
              </w:rPr>
              <w:t>2019</w:t>
            </w:r>
          </w:p>
          <w:p w14:paraId="44809FA5" w14:textId="77777777" w:rsidR="003A1832" w:rsidRPr="00837668" w:rsidRDefault="003A1832" w:rsidP="001E450E">
            <w:pPr>
              <w:jc w:val="right"/>
              <w:rPr>
                <w:rFonts w:asciiTheme="minorHAnsi" w:hAnsiTheme="minorHAnsi"/>
                <w:sz w:val="18"/>
                <w:szCs w:val="20"/>
              </w:rPr>
            </w:pPr>
            <w:r w:rsidRPr="00837668">
              <w:rPr>
                <w:rFonts w:asciiTheme="minorHAnsi" w:hAnsiTheme="minorHAnsi"/>
                <w:sz w:val="18"/>
                <w:szCs w:val="20"/>
              </w:rPr>
              <w:t>(10 mil. Kč)</w:t>
            </w:r>
          </w:p>
        </w:tc>
        <w:tc>
          <w:tcPr>
            <w:tcW w:w="379" w:type="pct"/>
          </w:tcPr>
          <w:p w14:paraId="1579470C" w14:textId="77777777" w:rsidR="002223EC" w:rsidRPr="00837668" w:rsidRDefault="0016668E" w:rsidP="00271B77">
            <w:pPr>
              <w:jc w:val="right"/>
              <w:rPr>
                <w:rFonts w:asciiTheme="minorHAnsi" w:hAnsiTheme="minorHAnsi"/>
                <w:sz w:val="18"/>
                <w:szCs w:val="20"/>
              </w:rPr>
            </w:pPr>
            <w:r w:rsidRPr="00837668">
              <w:rPr>
                <w:rFonts w:asciiTheme="minorHAnsi" w:hAnsiTheme="minorHAnsi"/>
                <w:sz w:val="18"/>
                <w:szCs w:val="20"/>
              </w:rPr>
              <w:t>6</w:t>
            </w:r>
          </w:p>
        </w:tc>
        <w:tc>
          <w:tcPr>
            <w:tcW w:w="704" w:type="pct"/>
            <w:gridSpan w:val="2"/>
          </w:tcPr>
          <w:p w14:paraId="68A7637C" w14:textId="77777777" w:rsidR="002223EC" w:rsidRPr="00837668" w:rsidRDefault="0016668E" w:rsidP="00271B77">
            <w:pPr>
              <w:jc w:val="right"/>
              <w:rPr>
                <w:rFonts w:asciiTheme="minorHAnsi" w:hAnsiTheme="minorHAnsi"/>
                <w:sz w:val="18"/>
                <w:szCs w:val="20"/>
              </w:rPr>
            </w:pPr>
            <w:r w:rsidRPr="00837668">
              <w:rPr>
                <w:rFonts w:asciiTheme="minorHAnsi" w:hAnsiTheme="minorHAnsi"/>
                <w:sz w:val="18"/>
                <w:szCs w:val="20"/>
              </w:rPr>
              <w:t>8,8 mil. Kč</w:t>
            </w:r>
          </w:p>
        </w:tc>
        <w:tc>
          <w:tcPr>
            <w:tcW w:w="312" w:type="pct"/>
          </w:tcPr>
          <w:p w14:paraId="78A07ADD" w14:textId="77777777" w:rsidR="002223EC" w:rsidRPr="00837668" w:rsidRDefault="0016668E" w:rsidP="00271B77">
            <w:pPr>
              <w:jc w:val="right"/>
              <w:rPr>
                <w:rFonts w:asciiTheme="minorHAnsi" w:hAnsiTheme="minorHAnsi"/>
                <w:sz w:val="18"/>
                <w:szCs w:val="20"/>
              </w:rPr>
            </w:pPr>
            <w:r w:rsidRPr="00837668">
              <w:rPr>
                <w:rFonts w:asciiTheme="minorHAnsi" w:hAnsiTheme="minorHAnsi"/>
                <w:sz w:val="18"/>
                <w:szCs w:val="20"/>
              </w:rPr>
              <w:t>6</w:t>
            </w:r>
          </w:p>
        </w:tc>
        <w:tc>
          <w:tcPr>
            <w:tcW w:w="631" w:type="pct"/>
          </w:tcPr>
          <w:p w14:paraId="3F9662ED" w14:textId="77777777" w:rsidR="002223EC" w:rsidRPr="00837668" w:rsidRDefault="0016668E" w:rsidP="00271B77">
            <w:pPr>
              <w:jc w:val="right"/>
              <w:rPr>
                <w:rFonts w:asciiTheme="minorHAnsi" w:hAnsiTheme="minorHAnsi"/>
                <w:sz w:val="18"/>
                <w:szCs w:val="20"/>
              </w:rPr>
            </w:pPr>
            <w:r w:rsidRPr="00837668">
              <w:rPr>
                <w:rFonts w:asciiTheme="minorHAnsi" w:hAnsiTheme="minorHAnsi"/>
                <w:sz w:val="18"/>
                <w:szCs w:val="20"/>
              </w:rPr>
              <w:t>8,8 mil. Kč</w:t>
            </w:r>
          </w:p>
        </w:tc>
        <w:tc>
          <w:tcPr>
            <w:tcW w:w="383" w:type="pct"/>
          </w:tcPr>
          <w:p w14:paraId="075DF4A5" w14:textId="77777777" w:rsidR="002223EC" w:rsidRPr="00837668" w:rsidRDefault="0016668E" w:rsidP="00271B77">
            <w:pPr>
              <w:jc w:val="right"/>
              <w:rPr>
                <w:rFonts w:asciiTheme="minorHAnsi" w:hAnsiTheme="minorHAnsi"/>
                <w:sz w:val="18"/>
                <w:szCs w:val="20"/>
              </w:rPr>
            </w:pPr>
            <w:r w:rsidRPr="00837668">
              <w:rPr>
                <w:rFonts w:asciiTheme="minorHAnsi" w:hAnsiTheme="minorHAnsi"/>
                <w:sz w:val="18"/>
                <w:szCs w:val="20"/>
              </w:rPr>
              <w:t>---</w:t>
            </w:r>
          </w:p>
        </w:tc>
        <w:tc>
          <w:tcPr>
            <w:tcW w:w="622" w:type="pct"/>
          </w:tcPr>
          <w:p w14:paraId="3A7F098D" w14:textId="77777777" w:rsidR="002223EC" w:rsidRPr="00837668" w:rsidRDefault="0016668E" w:rsidP="00271B77">
            <w:pPr>
              <w:jc w:val="right"/>
              <w:rPr>
                <w:rFonts w:asciiTheme="minorHAnsi" w:hAnsiTheme="minorHAnsi"/>
                <w:sz w:val="18"/>
                <w:szCs w:val="20"/>
              </w:rPr>
            </w:pPr>
            <w:r w:rsidRPr="00837668">
              <w:rPr>
                <w:rFonts w:asciiTheme="minorHAnsi" w:hAnsiTheme="minorHAnsi"/>
                <w:sz w:val="18"/>
                <w:szCs w:val="20"/>
              </w:rPr>
              <w:t>---</w:t>
            </w:r>
          </w:p>
        </w:tc>
      </w:tr>
      <w:tr w:rsidR="002223EC" w:rsidRPr="00837668" w14:paraId="51EAF530" w14:textId="77777777" w:rsidTr="008105DB">
        <w:tc>
          <w:tcPr>
            <w:tcW w:w="1280" w:type="pct"/>
          </w:tcPr>
          <w:p w14:paraId="6E68CA5D" w14:textId="77777777" w:rsidR="002223EC" w:rsidRPr="00837668" w:rsidRDefault="0016668E" w:rsidP="008105DB">
            <w:pPr>
              <w:jc w:val="left"/>
              <w:rPr>
                <w:rFonts w:ascii="Calibri" w:hAnsi="Calibri" w:cs="Calibri"/>
                <w:sz w:val="18"/>
                <w:szCs w:val="18"/>
              </w:rPr>
            </w:pPr>
            <w:r w:rsidRPr="00837668">
              <w:rPr>
                <w:rFonts w:ascii="Calibri" w:hAnsi="Calibri" w:cs="Calibri"/>
                <w:sz w:val="18"/>
                <w:szCs w:val="18"/>
              </w:rPr>
              <w:t>MAS Pobeskydí – IROP – Infrastruktura sociálních služeb a začleňování II.</w:t>
            </w:r>
          </w:p>
        </w:tc>
        <w:tc>
          <w:tcPr>
            <w:tcW w:w="689" w:type="pct"/>
          </w:tcPr>
          <w:p w14:paraId="45284566" w14:textId="77777777" w:rsidR="002223EC" w:rsidRPr="00837668" w:rsidRDefault="0016668E" w:rsidP="001E450E">
            <w:pPr>
              <w:jc w:val="right"/>
              <w:rPr>
                <w:rFonts w:asciiTheme="minorHAnsi" w:hAnsiTheme="minorHAnsi"/>
                <w:sz w:val="18"/>
                <w:szCs w:val="20"/>
              </w:rPr>
            </w:pPr>
            <w:r w:rsidRPr="00837668">
              <w:rPr>
                <w:rFonts w:asciiTheme="minorHAnsi" w:hAnsiTheme="minorHAnsi"/>
                <w:sz w:val="18"/>
                <w:szCs w:val="20"/>
              </w:rPr>
              <w:t>17. 7. 2019</w:t>
            </w:r>
          </w:p>
          <w:p w14:paraId="34FB3E62" w14:textId="77777777" w:rsidR="0016668E" w:rsidRPr="00837668" w:rsidRDefault="0016668E" w:rsidP="001E450E">
            <w:pPr>
              <w:jc w:val="right"/>
              <w:rPr>
                <w:rFonts w:asciiTheme="minorHAnsi" w:hAnsiTheme="minorHAnsi"/>
                <w:sz w:val="18"/>
                <w:szCs w:val="20"/>
              </w:rPr>
            </w:pPr>
            <w:r w:rsidRPr="00837668">
              <w:rPr>
                <w:rFonts w:asciiTheme="minorHAnsi" w:hAnsiTheme="minorHAnsi"/>
                <w:sz w:val="18"/>
                <w:szCs w:val="20"/>
              </w:rPr>
              <w:t>(3 mil. Kč)</w:t>
            </w:r>
          </w:p>
        </w:tc>
        <w:tc>
          <w:tcPr>
            <w:tcW w:w="379" w:type="pct"/>
          </w:tcPr>
          <w:p w14:paraId="259517C2" w14:textId="77777777" w:rsidR="002223EC" w:rsidRPr="00837668" w:rsidRDefault="0016668E" w:rsidP="00271B77">
            <w:pPr>
              <w:jc w:val="right"/>
              <w:rPr>
                <w:rFonts w:asciiTheme="minorHAnsi" w:hAnsiTheme="minorHAnsi"/>
                <w:sz w:val="18"/>
                <w:szCs w:val="20"/>
              </w:rPr>
            </w:pPr>
            <w:r w:rsidRPr="00837668">
              <w:rPr>
                <w:rFonts w:asciiTheme="minorHAnsi" w:hAnsiTheme="minorHAnsi"/>
                <w:sz w:val="18"/>
                <w:szCs w:val="20"/>
              </w:rPr>
              <w:t>1</w:t>
            </w:r>
          </w:p>
        </w:tc>
        <w:tc>
          <w:tcPr>
            <w:tcW w:w="704" w:type="pct"/>
            <w:gridSpan w:val="2"/>
          </w:tcPr>
          <w:p w14:paraId="63BD455E" w14:textId="7FDA529E" w:rsidR="002223EC" w:rsidRPr="00837668" w:rsidRDefault="0016668E" w:rsidP="00271B77">
            <w:pPr>
              <w:jc w:val="right"/>
              <w:rPr>
                <w:rFonts w:asciiTheme="minorHAnsi" w:hAnsiTheme="minorHAnsi"/>
                <w:sz w:val="18"/>
                <w:szCs w:val="20"/>
              </w:rPr>
            </w:pPr>
            <w:r w:rsidRPr="00837668">
              <w:rPr>
                <w:rFonts w:asciiTheme="minorHAnsi" w:hAnsiTheme="minorHAnsi"/>
                <w:sz w:val="18"/>
                <w:szCs w:val="20"/>
              </w:rPr>
              <w:t>3</w:t>
            </w:r>
            <w:r w:rsidR="00AF06F3" w:rsidRPr="00837668">
              <w:rPr>
                <w:rFonts w:asciiTheme="minorHAnsi" w:hAnsiTheme="minorHAnsi"/>
                <w:sz w:val="18"/>
                <w:szCs w:val="20"/>
              </w:rPr>
              <w:t>,0</w:t>
            </w:r>
            <w:r w:rsidRPr="00837668">
              <w:rPr>
                <w:rFonts w:asciiTheme="minorHAnsi" w:hAnsiTheme="minorHAnsi"/>
                <w:sz w:val="18"/>
                <w:szCs w:val="20"/>
              </w:rPr>
              <w:t xml:space="preserve"> mil. Kč</w:t>
            </w:r>
          </w:p>
        </w:tc>
        <w:tc>
          <w:tcPr>
            <w:tcW w:w="312" w:type="pct"/>
          </w:tcPr>
          <w:p w14:paraId="6F1B0375" w14:textId="77777777" w:rsidR="002223EC" w:rsidRPr="00837668" w:rsidRDefault="0016668E" w:rsidP="00271B77">
            <w:pPr>
              <w:jc w:val="right"/>
              <w:rPr>
                <w:rFonts w:asciiTheme="minorHAnsi" w:hAnsiTheme="minorHAnsi"/>
                <w:sz w:val="18"/>
                <w:szCs w:val="20"/>
              </w:rPr>
            </w:pPr>
            <w:r w:rsidRPr="00837668">
              <w:rPr>
                <w:rFonts w:asciiTheme="minorHAnsi" w:hAnsiTheme="minorHAnsi"/>
                <w:sz w:val="18"/>
                <w:szCs w:val="20"/>
              </w:rPr>
              <w:t>1</w:t>
            </w:r>
          </w:p>
        </w:tc>
        <w:tc>
          <w:tcPr>
            <w:tcW w:w="631" w:type="pct"/>
          </w:tcPr>
          <w:p w14:paraId="7A609750" w14:textId="7C198C5B" w:rsidR="002223EC" w:rsidRPr="00837668" w:rsidRDefault="0016668E" w:rsidP="00271B77">
            <w:pPr>
              <w:jc w:val="right"/>
              <w:rPr>
                <w:rFonts w:asciiTheme="minorHAnsi" w:hAnsiTheme="minorHAnsi"/>
                <w:sz w:val="18"/>
                <w:szCs w:val="20"/>
              </w:rPr>
            </w:pPr>
            <w:r w:rsidRPr="00837668">
              <w:rPr>
                <w:rFonts w:asciiTheme="minorHAnsi" w:hAnsiTheme="minorHAnsi"/>
                <w:sz w:val="18"/>
                <w:szCs w:val="20"/>
              </w:rPr>
              <w:t>3</w:t>
            </w:r>
            <w:r w:rsidR="00AC2BFB">
              <w:rPr>
                <w:rFonts w:asciiTheme="minorHAnsi" w:hAnsiTheme="minorHAnsi"/>
                <w:sz w:val="18"/>
                <w:szCs w:val="20"/>
              </w:rPr>
              <w:t>,0</w:t>
            </w:r>
            <w:r w:rsidRPr="00837668">
              <w:rPr>
                <w:rFonts w:asciiTheme="minorHAnsi" w:hAnsiTheme="minorHAnsi"/>
                <w:sz w:val="18"/>
                <w:szCs w:val="20"/>
              </w:rPr>
              <w:t xml:space="preserve"> mil. Kč</w:t>
            </w:r>
          </w:p>
        </w:tc>
        <w:tc>
          <w:tcPr>
            <w:tcW w:w="383" w:type="pct"/>
          </w:tcPr>
          <w:p w14:paraId="6699C2FC" w14:textId="77777777" w:rsidR="002223EC" w:rsidRPr="00837668" w:rsidRDefault="0016668E" w:rsidP="00271B77">
            <w:pPr>
              <w:jc w:val="right"/>
              <w:rPr>
                <w:rFonts w:asciiTheme="minorHAnsi" w:hAnsiTheme="minorHAnsi"/>
                <w:sz w:val="18"/>
                <w:szCs w:val="20"/>
              </w:rPr>
            </w:pPr>
            <w:r w:rsidRPr="00837668">
              <w:rPr>
                <w:rFonts w:asciiTheme="minorHAnsi" w:hAnsiTheme="minorHAnsi"/>
                <w:sz w:val="18"/>
                <w:szCs w:val="20"/>
              </w:rPr>
              <w:t>---</w:t>
            </w:r>
          </w:p>
        </w:tc>
        <w:tc>
          <w:tcPr>
            <w:tcW w:w="622" w:type="pct"/>
          </w:tcPr>
          <w:p w14:paraId="33DA1F2E" w14:textId="77777777" w:rsidR="002223EC" w:rsidRPr="00837668" w:rsidRDefault="0016668E" w:rsidP="00271B77">
            <w:pPr>
              <w:jc w:val="right"/>
              <w:rPr>
                <w:rFonts w:asciiTheme="minorHAnsi" w:hAnsiTheme="minorHAnsi"/>
                <w:sz w:val="18"/>
                <w:szCs w:val="20"/>
              </w:rPr>
            </w:pPr>
            <w:r w:rsidRPr="00837668">
              <w:rPr>
                <w:rFonts w:asciiTheme="minorHAnsi" w:hAnsiTheme="minorHAnsi"/>
                <w:sz w:val="18"/>
                <w:szCs w:val="20"/>
              </w:rPr>
              <w:t>---</w:t>
            </w:r>
          </w:p>
        </w:tc>
      </w:tr>
      <w:tr w:rsidR="0019161F" w:rsidRPr="00837668" w14:paraId="61304F92" w14:textId="77777777" w:rsidTr="008105DB">
        <w:tc>
          <w:tcPr>
            <w:tcW w:w="1280" w:type="pct"/>
          </w:tcPr>
          <w:p w14:paraId="3DCD053C" w14:textId="77777777" w:rsidR="0019161F" w:rsidRPr="00837668" w:rsidRDefault="0019161F" w:rsidP="008105DB">
            <w:pPr>
              <w:jc w:val="left"/>
              <w:rPr>
                <w:rFonts w:ascii="Calibri" w:hAnsi="Calibri" w:cs="Calibri"/>
                <w:sz w:val="18"/>
                <w:szCs w:val="18"/>
              </w:rPr>
            </w:pPr>
            <w:r w:rsidRPr="00837668">
              <w:rPr>
                <w:rFonts w:ascii="Calibri" w:hAnsi="Calibri" w:cs="Calibri"/>
                <w:sz w:val="18"/>
                <w:szCs w:val="18"/>
              </w:rPr>
              <w:t>MAS Pobeskydí – IROP – Udržitelná a bezpečná doprava III.</w:t>
            </w:r>
          </w:p>
        </w:tc>
        <w:tc>
          <w:tcPr>
            <w:tcW w:w="689" w:type="pct"/>
          </w:tcPr>
          <w:p w14:paraId="7D4E9D9E" w14:textId="6A5B4BD4" w:rsidR="0019161F" w:rsidRPr="00837668" w:rsidRDefault="0019161F" w:rsidP="001E450E">
            <w:pPr>
              <w:jc w:val="right"/>
              <w:rPr>
                <w:rFonts w:asciiTheme="minorHAnsi" w:hAnsiTheme="minorHAnsi"/>
                <w:sz w:val="18"/>
                <w:szCs w:val="20"/>
              </w:rPr>
            </w:pPr>
            <w:r w:rsidRPr="00837668">
              <w:rPr>
                <w:rFonts w:asciiTheme="minorHAnsi" w:hAnsiTheme="minorHAnsi"/>
                <w:sz w:val="18"/>
                <w:szCs w:val="20"/>
              </w:rPr>
              <w:t>17. 7. 2019 (14,7 mil. Kč +</w:t>
            </w:r>
            <w:r w:rsidR="001B36A4">
              <w:rPr>
                <w:rFonts w:asciiTheme="minorHAnsi" w:hAnsiTheme="minorHAnsi"/>
                <w:sz w:val="18"/>
                <w:szCs w:val="20"/>
              </w:rPr>
              <w:t xml:space="preserve"> </w:t>
            </w:r>
            <w:r w:rsidRPr="00837668">
              <w:rPr>
                <w:rFonts w:asciiTheme="minorHAnsi" w:hAnsiTheme="minorHAnsi"/>
                <w:sz w:val="18"/>
                <w:szCs w:val="20"/>
              </w:rPr>
              <w:t>8,2 mil. Kč</w:t>
            </w:r>
            <w:r w:rsidRPr="00837668">
              <w:rPr>
                <w:rStyle w:val="Znakapoznpodarou"/>
                <w:rFonts w:asciiTheme="minorHAnsi" w:hAnsiTheme="minorHAnsi"/>
                <w:sz w:val="18"/>
                <w:szCs w:val="20"/>
              </w:rPr>
              <w:footnoteReference w:id="8"/>
            </w:r>
            <w:r w:rsidRPr="00837668">
              <w:rPr>
                <w:rFonts w:asciiTheme="minorHAnsi" w:hAnsiTheme="minorHAnsi"/>
                <w:sz w:val="18"/>
                <w:szCs w:val="20"/>
              </w:rPr>
              <w:t>)</w:t>
            </w:r>
          </w:p>
        </w:tc>
        <w:tc>
          <w:tcPr>
            <w:tcW w:w="379" w:type="pct"/>
          </w:tcPr>
          <w:p w14:paraId="4C01B9E6" w14:textId="77777777" w:rsidR="0019161F" w:rsidRPr="00837668" w:rsidRDefault="0019161F" w:rsidP="00271B77">
            <w:pPr>
              <w:jc w:val="right"/>
              <w:rPr>
                <w:rFonts w:asciiTheme="minorHAnsi" w:hAnsiTheme="minorHAnsi"/>
                <w:sz w:val="18"/>
                <w:szCs w:val="20"/>
              </w:rPr>
            </w:pPr>
            <w:r w:rsidRPr="00837668">
              <w:rPr>
                <w:rFonts w:asciiTheme="minorHAnsi" w:hAnsiTheme="minorHAnsi"/>
                <w:sz w:val="18"/>
                <w:szCs w:val="20"/>
              </w:rPr>
              <w:t>13</w:t>
            </w:r>
          </w:p>
        </w:tc>
        <w:tc>
          <w:tcPr>
            <w:tcW w:w="704" w:type="pct"/>
            <w:gridSpan w:val="2"/>
          </w:tcPr>
          <w:p w14:paraId="79457E00" w14:textId="77777777" w:rsidR="0019161F" w:rsidRPr="00837668" w:rsidRDefault="0019161F" w:rsidP="00271B77">
            <w:pPr>
              <w:jc w:val="right"/>
              <w:rPr>
                <w:rFonts w:asciiTheme="minorHAnsi" w:hAnsiTheme="minorHAnsi"/>
                <w:sz w:val="18"/>
                <w:szCs w:val="20"/>
              </w:rPr>
            </w:pPr>
            <w:r w:rsidRPr="00837668">
              <w:rPr>
                <w:rFonts w:asciiTheme="minorHAnsi" w:hAnsiTheme="minorHAnsi"/>
                <w:sz w:val="18"/>
                <w:szCs w:val="20"/>
              </w:rPr>
              <w:t>53,5 mil. Kč</w:t>
            </w:r>
          </w:p>
        </w:tc>
        <w:tc>
          <w:tcPr>
            <w:tcW w:w="1948" w:type="pct"/>
            <w:gridSpan w:val="4"/>
            <w:vMerge w:val="restart"/>
          </w:tcPr>
          <w:p w14:paraId="79FFB0D8" w14:textId="77777777" w:rsidR="0019161F" w:rsidRPr="00837668" w:rsidRDefault="0019161F" w:rsidP="00271B77">
            <w:pPr>
              <w:jc w:val="right"/>
              <w:rPr>
                <w:rFonts w:asciiTheme="minorHAnsi" w:hAnsiTheme="minorHAnsi"/>
                <w:sz w:val="18"/>
                <w:szCs w:val="20"/>
              </w:rPr>
            </w:pPr>
            <w:r w:rsidRPr="00837668">
              <w:rPr>
                <w:rFonts w:asciiTheme="minorHAnsi" w:hAnsiTheme="minorHAnsi"/>
                <w:sz w:val="18"/>
                <w:szCs w:val="20"/>
              </w:rPr>
              <w:t>Výběr projektů proběhl v roce 2020</w:t>
            </w:r>
          </w:p>
        </w:tc>
      </w:tr>
      <w:tr w:rsidR="0019161F" w:rsidRPr="00837668" w14:paraId="6631BBCD" w14:textId="77777777" w:rsidTr="008105DB">
        <w:tc>
          <w:tcPr>
            <w:tcW w:w="1280" w:type="pct"/>
          </w:tcPr>
          <w:p w14:paraId="15696CAF" w14:textId="77777777" w:rsidR="0019161F" w:rsidRPr="00837668" w:rsidRDefault="0019161F" w:rsidP="008105DB">
            <w:pPr>
              <w:jc w:val="left"/>
              <w:rPr>
                <w:rFonts w:ascii="Calibri" w:hAnsi="Calibri" w:cs="Calibri"/>
                <w:sz w:val="18"/>
                <w:szCs w:val="18"/>
              </w:rPr>
            </w:pPr>
            <w:r w:rsidRPr="00837668">
              <w:rPr>
                <w:rFonts w:ascii="Calibri" w:hAnsi="Calibri" w:cs="Calibri"/>
                <w:sz w:val="18"/>
                <w:szCs w:val="18"/>
              </w:rPr>
              <w:t>MAS Pobeskydí – IROP – Vzdělávací infrastruktura II.</w:t>
            </w:r>
          </w:p>
        </w:tc>
        <w:tc>
          <w:tcPr>
            <w:tcW w:w="689" w:type="pct"/>
          </w:tcPr>
          <w:p w14:paraId="087B247C" w14:textId="77777777" w:rsidR="0019161F" w:rsidRPr="00837668" w:rsidRDefault="0019161F" w:rsidP="001E450E">
            <w:pPr>
              <w:jc w:val="right"/>
              <w:rPr>
                <w:rFonts w:asciiTheme="minorHAnsi" w:hAnsiTheme="minorHAnsi"/>
                <w:sz w:val="18"/>
                <w:szCs w:val="20"/>
              </w:rPr>
            </w:pPr>
            <w:r w:rsidRPr="00837668">
              <w:rPr>
                <w:rFonts w:asciiTheme="minorHAnsi" w:hAnsiTheme="minorHAnsi"/>
                <w:sz w:val="18"/>
                <w:szCs w:val="20"/>
              </w:rPr>
              <w:t>17. 7. 2019 (3 mil. Kč)</w:t>
            </w:r>
          </w:p>
        </w:tc>
        <w:tc>
          <w:tcPr>
            <w:tcW w:w="379" w:type="pct"/>
          </w:tcPr>
          <w:p w14:paraId="77335148" w14:textId="77777777" w:rsidR="0019161F" w:rsidRPr="00837668" w:rsidRDefault="0019161F" w:rsidP="00271B77">
            <w:pPr>
              <w:jc w:val="right"/>
              <w:rPr>
                <w:rFonts w:asciiTheme="minorHAnsi" w:hAnsiTheme="minorHAnsi"/>
                <w:sz w:val="18"/>
                <w:szCs w:val="20"/>
              </w:rPr>
            </w:pPr>
            <w:r w:rsidRPr="00837668">
              <w:rPr>
                <w:rFonts w:asciiTheme="minorHAnsi" w:hAnsiTheme="minorHAnsi"/>
                <w:sz w:val="18"/>
                <w:szCs w:val="20"/>
              </w:rPr>
              <w:t>1</w:t>
            </w:r>
          </w:p>
        </w:tc>
        <w:tc>
          <w:tcPr>
            <w:tcW w:w="704" w:type="pct"/>
            <w:gridSpan w:val="2"/>
          </w:tcPr>
          <w:p w14:paraId="06C225C1" w14:textId="77777777" w:rsidR="0019161F" w:rsidRPr="00837668" w:rsidRDefault="0019161F" w:rsidP="00271B77">
            <w:pPr>
              <w:jc w:val="right"/>
              <w:rPr>
                <w:rFonts w:asciiTheme="minorHAnsi" w:hAnsiTheme="minorHAnsi"/>
                <w:sz w:val="18"/>
                <w:szCs w:val="20"/>
              </w:rPr>
            </w:pPr>
            <w:r w:rsidRPr="00837668">
              <w:rPr>
                <w:rFonts w:asciiTheme="minorHAnsi" w:hAnsiTheme="minorHAnsi"/>
                <w:sz w:val="18"/>
                <w:szCs w:val="20"/>
              </w:rPr>
              <w:t>1,9 mil. Kč</w:t>
            </w:r>
          </w:p>
        </w:tc>
        <w:tc>
          <w:tcPr>
            <w:tcW w:w="1948" w:type="pct"/>
            <w:gridSpan w:val="4"/>
            <w:vMerge/>
          </w:tcPr>
          <w:p w14:paraId="612F147C" w14:textId="77777777" w:rsidR="0019161F" w:rsidRPr="00837668" w:rsidRDefault="0019161F" w:rsidP="00271B77">
            <w:pPr>
              <w:jc w:val="right"/>
              <w:rPr>
                <w:rFonts w:asciiTheme="minorHAnsi" w:hAnsiTheme="minorHAnsi"/>
                <w:sz w:val="18"/>
                <w:szCs w:val="20"/>
              </w:rPr>
            </w:pPr>
          </w:p>
        </w:tc>
      </w:tr>
    </w:tbl>
    <w:p w14:paraId="1CFE90C0" w14:textId="77777777" w:rsidR="003A719C" w:rsidRPr="00837668" w:rsidRDefault="003A719C">
      <w:pPr>
        <w:spacing w:line="240" w:lineRule="auto"/>
        <w:jc w:val="left"/>
        <w:rPr>
          <w:rFonts w:cs="Arial"/>
          <w:b/>
          <w:bCs/>
          <w:iCs/>
          <w:sz w:val="28"/>
          <w:szCs w:val="28"/>
          <w:highlight w:val="yellow"/>
        </w:rPr>
      </w:pPr>
      <w:r w:rsidRPr="00837668">
        <w:rPr>
          <w:highlight w:val="yellow"/>
        </w:rPr>
        <w:br w:type="page"/>
      </w:r>
    </w:p>
    <w:p w14:paraId="6D03D117" w14:textId="77777777" w:rsidR="001169CD" w:rsidRPr="00837668" w:rsidRDefault="00806959" w:rsidP="00F95888">
      <w:pPr>
        <w:pStyle w:val="Nadpis2"/>
      </w:pPr>
      <w:bookmarkStart w:id="6" w:name="_Toc47616045"/>
      <w:r w:rsidRPr="00837668">
        <w:lastRenderedPageBreak/>
        <w:t>Realizované projekty s podporou MAS</w:t>
      </w:r>
      <w:bookmarkEnd w:id="6"/>
    </w:p>
    <w:p w14:paraId="46795A2A" w14:textId="574411B2" w:rsidR="00806959" w:rsidRPr="00837668" w:rsidRDefault="00682A54" w:rsidP="00806959">
      <w:pPr>
        <w:spacing w:before="120"/>
        <w:rPr>
          <w:rFonts w:ascii="Calibri" w:hAnsi="Calibri"/>
        </w:rPr>
      </w:pPr>
      <w:r w:rsidRPr="00837668">
        <w:rPr>
          <w:rFonts w:ascii="Calibri" w:hAnsi="Calibri"/>
        </w:rPr>
        <w:t>Do konce roku 201</w:t>
      </w:r>
      <w:r w:rsidR="00B739FE" w:rsidRPr="00837668">
        <w:rPr>
          <w:rFonts w:ascii="Calibri" w:hAnsi="Calibri"/>
        </w:rPr>
        <w:t>9</w:t>
      </w:r>
      <w:r w:rsidRPr="00837668">
        <w:rPr>
          <w:rFonts w:ascii="Calibri" w:hAnsi="Calibri"/>
        </w:rPr>
        <w:t xml:space="preserve"> bylo úspěšně ukončeno </w:t>
      </w:r>
      <w:r w:rsidR="00B739FE" w:rsidRPr="00837668">
        <w:rPr>
          <w:rFonts w:ascii="Calibri" w:hAnsi="Calibri"/>
        </w:rPr>
        <w:t>76</w:t>
      </w:r>
      <w:r w:rsidRPr="00837668">
        <w:rPr>
          <w:rFonts w:ascii="Calibri" w:hAnsi="Calibri"/>
        </w:rPr>
        <w:t xml:space="preserve"> projektů</w:t>
      </w:r>
      <w:r w:rsidR="00B739FE" w:rsidRPr="00837668">
        <w:rPr>
          <w:rFonts w:ascii="Calibri" w:hAnsi="Calibri"/>
        </w:rPr>
        <w:t xml:space="preserve"> za 80 mil. Kč</w:t>
      </w:r>
      <w:r w:rsidR="00DC27C8">
        <w:rPr>
          <w:rFonts w:ascii="Calibri" w:hAnsi="Calibri"/>
        </w:rPr>
        <w:t xml:space="preserve"> a </w:t>
      </w:r>
      <w:r w:rsidR="00B739FE" w:rsidRPr="00837668">
        <w:rPr>
          <w:rFonts w:ascii="Calibri" w:hAnsi="Calibri"/>
        </w:rPr>
        <w:t>necelých 50</w:t>
      </w:r>
      <w:r w:rsidRPr="00837668">
        <w:rPr>
          <w:rFonts w:ascii="Calibri" w:hAnsi="Calibri"/>
        </w:rPr>
        <w:t xml:space="preserve"> projektů </w:t>
      </w:r>
      <w:r w:rsidR="00B739FE" w:rsidRPr="00837668">
        <w:rPr>
          <w:rFonts w:ascii="Calibri" w:hAnsi="Calibri"/>
        </w:rPr>
        <w:t xml:space="preserve">(za více než 65 mil. Kč) </w:t>
      </w:r>
      <w:r w:rsidRPr="00837668">
        <w:rPr>
          <w:rFonts w:ascii="Calibri" w:hAnsi="Calibri"/>
        </w:rPr>
        <w:t>bylo v</w:t>
      </w:r>
      <w:r w:rsidR="009007F7" w:rsidRPr="00837668">
        <w:rPr>
          <w:rFonts w:ascii="Calibri" w:hAnsi="Calibri"/>
        </w:rPr>
        <w:t> </w:t>
      </w:r>
      <w:r w:rsidRPr="00837668">
        <w:rPr>
          <w:rFonts w:ascii="Calibri" w:hAnsi="Calibri"/>
        </w:rPr>
        <w:t>realizaci</w:t>
      </w:r>
      <w:r w:rsidR="009007F7" w:rsidRPr="00837668">
        <w:rPr>
          <w:rFonts w:ascii="Calibri" w:hAnsi="Calibri"/>
        </w:rPr>
        <w:t>,</w:t>
      </w:r>
      <w:r w:rsidRPr="00837668">
        <w:rPr>
          <w:rFonts w:ascii="Calibri" w:hAnsi="Calibri"/>
        </w:rPr>
        <w:t xml:space="preserve"> resp. </w:t>
      </w:r>
      <w:r w:rsidR="002E2621" w:rsidRPr="00837668">
        <w:rPr>
          <w:rFonts w:ascii="Calibri" w:hAnsi="Calibri"/>
        </w:rPr>
        <w:t xml:space="preserve">čekalo </w:t>
      </w:r>
      <w:r w:rsidRPr="00837668">
        <w:rPr>
          <w:rFonts w:ascii="Calibri" w:hAnsi="Calibri"/>
        </w:rPr>
        <w:t xml:space="preserve">na schválení </w:t>
      </w:r>
      <w:r w:rsidR="00507838" w:rsidRPr="00837668">
        <w:rPr>
          <w:rFonts w:ascii="Calibri" w:hAnsi="Calibri"/>
        </w:rPr>
        <w:t>řídicím orgánem. V</w:t>
      </w:r>
      <w:r w:rsidR="002E2621" w:rsidRPr="00837668">
        <w:rPr>
          <w:rFonts w:ascii="Calibri" w:hAnsi="Calibri"/>
        </w:rPr>
        <w:t> </w:t>
      </w:r>
      <w:r w:rsidR="00507838" w:rsidRPr="00837668">
        <w:rPr>
          <w:rFonts w:ascii="Calibri" w:hAnsi="Calibri"/>
        </w:rPr>
        <w:t>průběhu realizace projektů MAS organizuje školení pro příjemce, administruje hlášení o změnách, konzultuje dokladování či kontroluje žádosti o platbu v</w:t>
      </w:r>
      <w:r w:rsidR="002E2621" w:rsidRPr="00837668">
        <w:rPr>
          <w:rFonts w:ascii="Calibri" w:hAnsi="Calibri"/>
        </w:rPr>
        <w:t> </w:t>
      </w:r>
      <w:r w:rsidR="00507838" w:rsidRPr="00837668">
        <w:rPr>
          <w:rFonts w:ascii="Calibri" w:hAnsi="Calibri"/>
        </w:rPr>
        <w:t>PRV. V</w:t>
      </w:r>
      <w:r w:rsidR="002E2621" w:rsidRPr="00837668">
        <w:rPr>
          <w:rFonts w:ascii="Calibri" w:hAnsi="Calibri"/>
        </w:rPr>
        <w:t> </w:t>
      </w:r>
      <w:r w:rsidR="00507838" w:rsidRPr="00837668">
        <w:rPr>
          <w:rFonts w:ascii="Calibri" w:hAnsi="Calibri"/>
        </w:rPr>
        <w:t>době udržitelnost</w:t>
      </w:r>
      <w:r w:rsidR="002E2621" w:rsidRPr="00837668">
        <w:rPr>
          <w:rFonts w:ascii="Calibri" w:hAnsi="Calibri"/>
        </w:rPr>
        <w:t>i projektu</w:t>
      </w:r>
      <w:r w:rsidR="00507838" w:rsidRPr="00837668">
        <w:rPr>
          <w:rFonts w:ascii="Calibri" w:hAnsi="Calibri"/>
        </w:rPr>
        <w:t xml:space="preserve"> MAS monitoruje zejména dodržování závazků vyplývajících z věcného hodnocení.</w:t>
      </w:r>
    </w:p>
    <w:p w14:paraId="3884CC02" w14:textId="77777777" w:rsidR="00392C22" w:rsidRPr="00837668" w:rsidRDefault="00392C22" w:rsidP="00806959">
      <w:pPr>
        <w:spacing w:before="120"/>
        <w:rPr>
          <w:rFonts w:ascii="Calibri" w:hAnsi="Calibri"/>
          <w:b/>
        </w:rPr>
      </w:pPr>
      <w:r w:rsidRPr="00837668">
        <w:rPr>
          <w:rFonts w:ascii="Calibri" w:hAnsi="Calibri"/>
          <w:b/>
        </w:rPr>
        <w:t xml:space="preserve">3.2.1 </w:t>
      </w:r>
      <w:r w:rsidR="00507838" w:rsidRPr="00837668">
        <w:rPr>
          <w:rFonts w:ascii="Calibri" w:hAnsi="Calibri"/>
          <w:b/>
        </w:rPr>
        <w:t>Programový rámec Integrovaného regionálního operačního programu</w:t>
      </w:r>
    </w:p>
    <w:p w14:paraId="59933EE5" w14:textId="568787B2" w:rsidR="00507838" w:rsidRPr="00837668" w:rsidRDefault="0019161F" w:rsidP="00806959">
      <w:pPr>
        <w:spacing w:before="120"/>
        <w:rPr>
          <w:rFonts w:ascii="Calibri" w:hAnsi="Calibri"/>
        </w:rPr>
      </w:pPr>
      <w:r w:rsidRPr="00837668">
        <w:rPr>
          <w:rFonts w:ascii="Calibri" w:hAnsi="Calibri"/>
        </w:rPr>
        <w:t>V prog</w:t>
      </w:r>
      <w:r w:rsidR="002E2621" w:rsidRPr="00837668">
        <w:rPr>
          <w:rFonts w:ascii="Calibri" w:hAnsi="Calibri"/>
        </w:rPr>
        <w:t xml:space="preserve">ramovém rámci IROP bylo </w:t>
      </w:r>
      <w:r w:rsidRPr="00837668">
        <w:rPr>
          <w:rFonts w:ascii="Calibri" w:hAnsi="Calibri"/>
        </w:rPr>
        <w:t xml:space="preserve">do konce roku 2019 vyhlášeno </w:t>
      </w:r>
      <w:r w:rsidR="002E2621" w:rsidRPr="00837668">
        <w:rPr>
          <w:rFonts w:ascii="Calibri" w:hAnsi="Calibri"/>
        </w:rPr>
        <w:t xml:space="preserve">celkem </w:t>
      </w:r>
      <w:r w:rsidRPr="00837668">
        <w:rPr>
          <w:rFonts w:ascii="Calibri" w:hAnsi="Calibri"/>
        </w:rPr>
        <w:t xml:space="preserve">7 výzev. </w:t>
      </w:r>
      <w:r w:rsidR="00507838" w:rsidRPr="00837668">
        <w:rPr>
          <w:rFonts w:ascii="Calibri" w:hAnsi="Calibri"/>
        </w:rPr>
        <w:t xml:space="preserve">V těchto výzvách bylo předloženo celkem </w:t>
      </w:r>
      <w:r w:rsidRPr="00837668">
        <w:rPr>
          <w:rFonts w:ascii="Calibri" w:hAnsi="Calibri"/>
        </w:rPr>
        <w:t>4</w:t>
      </w:r>
      <w:r w:rsidR="004B69AD" w:rsidRPr="00837668">
        <w:rPr>
          <w:rFonts w:ascii="Calibri" w:hAnsi="Calibri"/>
        </w:rPr>
        <w:t>0</w:t>
      </w:r>
      <w:r w:rsidR="00507838" w:rsidRPr="00837668">
        <w:rPr>
          <w:rFonts w:ascii="Calibri" w:hAnsi="Calibri"/>
        </w:rPr>
        <w:t xml:space="preserve"> žádostí o podporu</w:t>
      </w:r>
      <w:r w:rsidR="004B69AD" w:rsidRPr="00837668">
        <w:rPr>
          <w:rFonts w:ascii="Calibri" w:hAnsi="Calibri"/>
        </w:rPr>
        <w:t>, z toho</w:t>
      </w:r>
      <w:r w:rsidR="00507838" w:rsidRPr="00837668">
        <w:rPr>
          <w:rFonts w:ascii="Calibri" w:hAnsi="Calibri"/>
        </w:rPr>
        <w:t xml:space="preserve"> </w:t>
      </w:r>
      <w:r w:rsidR="004B69AD" w:rsidRPr="00837668">
        <w:rPr>
          <w:rFonts w:ascii="Calibri" w:hAnsi="Calibri"/>
        </w:rPr>
        <w:t>20</w:t>
      </w:r>
      <w:r w:rsidR="00507838" w:rsidRPr="00837668">
        <w:rPr>
          <w:rFonts w:ascii="Calibri" w:hAnsi="Calibri"/>
        </w:rPr>
        <w:t xml:space="preserve"> žádostí bylo MAS Pobeskydí doporučeno k</w:t>
      </w:r>
      <w:r w:rsidR="004B69AD" w:rsidRPr="00837668">
        <w:rPr>
          <w:rFonts w:ascii="Calibri" w:hAnsi="Calibri"/>
        </w:rPr>
        <w:t> </w:t>
      </w:r>
      <w:r w:rsidR="00507838" w:rsidRPr="00837668">
        <w:rPr>
          <w:rFonts w:ascii="Calibri" w:hAnsi="Calibri"/>
        </w:rPr>
        <w:t>realizaci</w:t>
      </w:r>
      <w:r w:rsidR="002E2621" w:rsidRPr="00837668">
        <w:rPr>
          <w:rFonts w:ascii="Calibri" w:hAnsi="Calibri"/>
        </w:rPr>
        <w:t xml:space="preserve"> a 14 žádostí</w:t>
      </w:r>
      <w:r w:rsidR="004B69AD" w:rsidRPr="00837668">
        <w:rPr>
          <w:rFonts w:ascii="Calibri" w:hAnsi="Calibri"/>
        </w:rPr>
        <w:t xml:space="preserve"> bylo ve fázi hodnocení</w:t>
      </w:r>
      <w:r w:rsidR="00507838" w:rsidRPr="00837668">
        <w:rPr>
          <w:rFonts w:ascii="Calibri" w:hAnsi="Calibri"/>
        </w:rPr>
        <w:t xml:space="preserve">. Ke konci roku bylo </w:t>
      </w:r>
      <w:r w:rsidR="004B69AD" w:rsidRPr="00837668">
        <w:rPr>
          <w:rFonts w:ascii="Calibri" w:hAnsi="Calibri"/>
        </w:rPr>
        <w:t>18</w:t>
      </w:r>
      <w:r w:rsidR="00507838" w:rsidRPr="00837668">
        <w:rPr>
          <w:rFonts w:ascii="Calibri" w:hAnsi="Calibri"/>
        </w:rPr>
        <w:t xml:space="preserve"> projektů fyzicky dokončeno, </w:t>
      </w:r>
      <w:r w:rsidR="004B69AD" w:rsidRPr="00837668">
        <w:rPr>
          <w:rFonts w:ascii="Calibri" w:hAnsi="Calibri"/>
        </w:rPr>
        <w:t>1</w:t>
      </w:r>
      <w:r w:rsidR="00507838" w:rsidRPr="00837668">
        <w:rPr>
          <w:rFonts w:ascii="Calibri" w:hAnsi="Calibri"/>
        </w:rPr>
        <w:t xml:space="preserve"> projekt byl v realizaci a </w:t>
      </w:r>
      <w:r w:rsidR="004B69AD" w:rsidRPr="00837668">
        <w:rPr>
          <w:rFonts w:ascii="Calibri" w:hAnsi="Calibri"/>
        </w:rPr>
        <w:t>1</w:t>
      </w:r>
      <w:r w:rsidR="00F8223C" w:rsidRPr="00837668">
        <w:rPr>
          <w:rFonts w:ascii="Calibri" w:hAnsi="Calibri"/>
        </w:rPr>
        <w:t xml:space="preserve"> projekt čekal na</w:t>
      </w:r>
      <w:r w:rsidR="002E2621" w:rsidRPr="00837668">
        <w:rPr>
          <w:rFonts w:ascii="Calibri" w:hAnsi="Calibri"/>
        </w:rPr>
        <w:t xml:space="preserve"> schválení z</w:t>
      </w:r>
      <w:r w:rsidR="00507838" w:rsidRPr="00837668">
        <w:rPr>
          <w:rFonts w:ascii="Calibri" w:hAnsi="Calibri"/>
        </w:rPr>
        <w:t>e str</w:t>
      </w:r>
      <w:r w:rsidR="00F8223C" w:rsidRPr="00837668">
        <w:rPr>
          <w:rFonts w:ascii="Calibri" w:hAnsi="Calibri"/>
        </w:rPr>
        <w:t>any řídicího orgánu, kterým je M</w:t>
      </w:r>
      <w:r w:rsidR="00507838" w:rsidRPr="00837668">
        <w:rPr>
          <w:rFonts w:ascii="Calibri" w:hAnsi="Calibri"/>
        </w:rPr>
        <w:t>inisterstvo pro místní rozvoj.</w:t>
      </w:r>
    </w:p>
    <w:p w14:paraId="00E0ACB0" w14:textId="77777777" w:rsidR="00392C22" w:rsidRPr="00837668" w:rsidRDefault="00392C22" w:rsidP="00392C22">
      <w:pPr>
        <w:spacing w:before="120"/>
        <w:jc w:val="center"/>
        <w:rPr>
          <w:rFonts w:ascii="Calibri" w:hAnsi="Calibri"/>
          <w:b/>
        </w:rPr>
      </w:pPr>
    </w:p>
    <w:p w14:paraId="464D9914" w14:textId="77777777" w:rsidR="00392C22" w:rsidRPr="00837668" w:rsidRDefault="00392C22" w:rsidP="00392C22">
      <w:pPr>
        <w:pStyle w:val="Titulek"/>
        <w:keepNext/>
        <w:rPr>
          <w:rFonts w:asciiTheme="minorHAnsi" w:hAnsiTheme="minorHAnsi" w:cstheme="minorHAnsi"/>
        </w:rPr>
      </w:pPr>
      <w:r w:rsidRPr="00837668">
        <w:rPr>
          <w:rFonts w:asciiTheme="minorHAnsi" w:hAnsiTheme="minorHAnsi" w:cstheme="minorHAnsi"/>
        </w:rPr>
        <w:t xml:space="preserve">Tabulka </w:t>
      </w:r>
      <w:r w:rsidR="00407063" w:rsidRPr="00837668">
        <w:rPr>
          <w:rFonts w:asciiTheme="minorHAnsi" w:hAnsiTheme="minorHAnsi" w:cstheme="minorHAnsi"/>
        </w:rPr>
        <w:fldChar w:fldCharType="begin"/>
      </w:r>
      <w:r w:rsidRPr="00837668">
        <w:rPr>
          <w:rFonts w:asciiTheme="minorHAnsi" w:hAnsiTheme="minorHAnsi" w:cstheme="minorHAnsi"/>
        </w:rPr>
        <w:instrText xml:space="preserve"> SEQ Tabulka \* ARABIC </w:instrText>
      </w:r>
      <w:r w:rsidR="00407063" w:rsidRPr="00837668">
        <w:rPr>
          <w:rFonts w:asciiTheme="minorHAnsi" w:hAnsiTheme="minorHAnsi" w:cstheme="minorHAnsi"/>
        </w:rPr>
        <w:fldChar w:fldCharType="separate"/>
      </w:r>
      <w:r w:rsidR="002C55AF" w:rsidRPr="00837668">
        <w:rPr>
          <w:rFonts w:asciiTheme="minorHAnsi" w:hAnsiTheme="minorHAnsi" w:cstheme="minorHAnsi"/>
          <w:noProof/>
        </w:rPr>
        <w:t>2</w:t>
      </w:r>
      <w:r w:rsidR="00407063" w:rsidRPr="00837668">
        <w:rPr>
          <w:rFonts w:asciiTheme="minorHAnsi" w:hAnsiTheme="minorHAnsi" w:cstheme="minorHAnsi"/>
        </w:rPr>
        <w:fldChar w:fldCharType="end"/>
      </w:r>
      <w:r w:rsidRPr="00837668">
        <w:rPr>
          <w:rFonts w:asciiTheme="minorHAnsi" w:hAnsiTheme="minorHAnsi" w:cstheme="minorHAnsi"/>
        </w:rPr>
        <w:t>: Úspěšn</w:t>
      </w:r>
      <w:r w:rsidR="000268F3" w:rsidRPr="00837668">
        <w:rPr>
          <w:rFonts w:asciiTheme="minorHAnsi" w:hAnsiTheme="minorHAnsi" w:cstheme="minorHAnsi"/>
        </w:rPr>
        <w:t>ě</w:t>
      </w:r>
      <w:r w:rsidRPr="00837668">
        <w:rPr>
          <w:rFonts w:asciiTheme="minorHAnsi" w:hAnsiTheme="minorHAnsi" w:cstheme="minorHAnsi"/>
        </w:rPr>
        <w:t xml:space="preserve"> </w:t>
      </w:r>
      <w:r w:rsidR="000268F3" w:rsidRPr="00837668">
        <w:rPr>
          <w:rFonts w:asciiTheme="minorHAnsi" w:hAnsiTheme="minorHAnsi" w:cstheme="minorHAnsi"/>
        </w:rPr>
        <w:t>u</w:t>
      </w:r>
      <w:r w:rsidRPr="00837668">
        <w:rPr>
          <w:rFonts w:asciiTheme="minorHAnsi" w:hAnsiTheme="minorHAnsi" w:cstheme="minorHAnsi"/>
        </w:rPr>
        <w:t>končené projekty v opatření Udržitelná a bezpečná doprava</w:t>
      </w:r>
    </w:p>
    <w:tbl>
      <w:tblPr>
        <w:tblStyle w:val="Mkatabulky"/>
        <w:tblW w:w="0" w:type="auto"/>
        <w:jc w:val="center"/>
        <w:tblLook w:val="04A0" w:firstRow="1" w:lastRow="0" w:firstColumn="1" w:lastColumn="0" w:noHBand="0" w:noVBand="1"/>
      </w:tblPr>
      <w:tblGrid>
        <w:gridCol w:w="1555"/>
        <w:gridCol w:w="4110"/>
        <w:gridCol w:w="1699"/>
        <w:gridCol w:w="1696"/>
      </w:tblGrid>
      <w:tr w:rsidR="00392C22" w:rsidRPr="00837668" w14:paraId="40B0F7D5" w14:textId="77777777" w:rsidTr="00392C22">
        <w:trPr>
          <w:jc w:val="center"/>
        </w:trPr>
        <w:tc>
          <w:tcPr>
            <w:tcW w:w="1555" w:type="dxa"/>
            <w:tcBorders>
              <w:top w:val="single" w:sz="4" w:space="0" w:color="auto"/>
              <w:left w:val="single" w:sz="4" w:space="0" w:color="auto"/>
              <w:bottom w:val="single" w:sz="4" w:space="0" w:color="auto"/>
              <w:right w:val="single" w:sz="4" w:space="0" w:color="auto"/>
            </w:tcBorders>
            <w:hideMark/>
          </w:tcPr>
          <w:p w14:paraId="29F67680" w14:textId="77777777" w:rsidR="00392C22" w:rsidRPr="00837668" w:rsidRDefault="00392C22">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Žadatel</w:t>
            </w:r>
          </w:p>
        </w:tc>
        <w:tc>
          <w:tcPr>
            <w:tcW w:w="4110" w:type="dxa"/>
            <w:tcBorders>
              <w:top w:val="single" w:sz="4" w:space="0" w:color="auto"/>
              <w:left w:val="single" w:sz="4" w:space="0" w:color="auto"/>
              <w:bottom w:val="single" w:sz="4" w:space="0" w:color="auto"/>
              <w:right w:val="single" w:sz="4" w:space="0" w:color="auto"/>
            </w:tcBorders>
            <w:hideMark/>
          </w:tcPr>
          <w:p w14:paraId="6F2CD075" w14:textId="77777777" w:rsidR="00392C22" w:rsidRPr="00837668" w:rsidRDefault="00392C22">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Název projektu</w:t>
            </w:r>
          </w:p>
        </w:tc>
        <w:tc>
          <w:tcPr>
            <w:tcW w:w="1699" w:type="dxa"/>
            <w:tcBorders>
              <w:top w:val="single" w:sz="4" w:space="0" w:color="auto"/>
              <w:left w:val="single" w:sz="4" w:space="0" w:color="auto"/>
              <w:bottom w:val="single" w:sz="4" w:space="0" w:color="auto"/>
              <w:right w:val="single" w:sz="4" w:space="0" w:color="auto"/>
            </w:tcBorders>
            <w:hideMark/>
          </w:tcPr>
          <w:p w14:paraId="25460F0B" w14:textId="77777777" w:rsidR="00392C22" w:rsidRPr="00837668" w:rsidRDefault="00392C22">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0BBBDA43" w14:textId="77777777" w:rsidR="00392C22" w:rsidRPr="00837668" w:rsidRDefault="00DD57C6">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Dotace</w:t>
            </w:r>
          </w:p>
        </w:tc>
      </w:tr>
      <w:tr w:rsidR="00392C22" w:rsidRPr="00837668" w14:paraId="05136C7C"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602088C2" w14:textId="77777777" w:rsidR="00392C22" w:rsidRPr="00837668" w:rsidRDefault="00392C22" w:rsidP="008105DB">
            <w:pPr>
              <w:spacing w:line="240" w:lineRule="auto"/>
              <w:jc w:val="left"/>
              <w:rPr>
                <w:rFonts w:asciiTheme="minorHAnsi" w:hAnsiTheme="minorHAnsi" w:cstheme="minorHAnsi"/>
                <w:sz w:val="20"/>
                <w:szCs w:val="20"/>
              </w:rPr>
            </w:pPr>
            <w:r w:rsidRPr="00837668">
              <w:rPr>
                <w:rFonts w:asciiTheme="minorHAnsi" w:hAnsiTheme="minorHAnsi" w:cstheme="minorHAnsi"/>
                <w:sz w:val="20"/>
                <w:szCs w:val="20"/>
              </w:rPr>
              <w:t>Obec Horní Domaslavice</w:t>
            </w:r>
          </w:p>
        </w:tc>
        <w:tc>
          <w:tcPr>
            <w:tcW w:w="4110" w:type="dxa"/>
            <w:tcBorders>
              <w:top w:val="single" w:sz="4" w:space="0" w:color="auto"/>
              <w:left w:val="single" w:sz="4" w:space="0" w:color="auto"/>
              <w:bottom w:val="single" w:sz="4" w:space="0" w:color="auto"/>
              <w:right w:val="single" w:sz="4" w:space="0" w:color="auto"/>
            </w:tcBorders>
            <w:hideMark/>
          </w:tcPr>
          <w:p w14:paraId="5B2B6745" w14:textId="77777777" w:rsidR="00392C22" w:rsidRPr="00837668" w:rsidRDefault="00392C22">
            <w:pPr>
              <w:spacing w:line="240" w:lineRule="auto"/>
              <w:rPr>
                <w:rFonts w:asciiTheme="minorHAnsi" w:hAnsiTheme="minorHAnsi" w:cstheme="minorHAnsi"/>
                <w:sz w:val="20"/>
                <w:szCs w:val="20"/>
              </w:rPr>
            </w:pPr>
            <w:r w:rsidRPr="00837668">
              <w:rPr>
                <w:rFonts w:asciiTheme="minorHAnsi" w:hAnsiTheme="minorHAnsi" w:cstheme="minorHAnsi"/>
                <w:sz w:val="20"/>
                <w:szCs w:val="20"/>
              </w:rPr>
              <w:t>Chodník mezi hřbitovy podél MK 6 v Horních Domaslavicích</w:t>
            </w:r>
          </w:p>
        </w:tc>
        <w:tc>
          <w:tcPr>
            <w:tcW w:w="1699" w:type="dxa"/>
            <w:tcBorders>
              <w:top w:val="single" w:sz="4" w:space="0" w:color="auto"/>
              <w:left w:val="single" w:sz="4" w:space="0" w:color="auto"/>
              <w:bottom w:val="single" w:sz="4" w:space="0" w:color="auto"/>
              <w:right w:val="single" w:sz="4" w:space="0" w:color="auto"/>
            </w:tcBorders>
            <w:hideMark/>
          </w:tcPr>
          <w:p w14:paraId="2B25B861"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2 777 506,82 Kč</w:t>
            </w:r>
          </w:p>
        </w:tc>
        <w:tc>
          <w:tcPr>
            <w:tcW w:w="1696" w:type="dxa"/>
            <w:tcBorders>
              <w:top w:val="single" w:sz="4" w:space="0" w:color="auto"/>
              <w:left w:val="single" w:sz="4" w:space="0" w:color="auto"/>
              <w:bottom w:val="single" w:sz="4" w:space="0" w:color="auto"/>
              <w:right w:val="single" w:sz="4" w:space="0" w:color="auto"/>
            </w:tcBorders>
            <w:hideMark/>
          </w:tcPr>
          <w:p w14:paraId="611F33CF"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2 638 631,47 Kč</w:t>
            </w:r>
          </w:p>
        </w:tc>
      </w:tr>
      <w:tr w:rsidR="00392C22" w:rsidRPr="00837668" w14:paraId="06673E38"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5535942F" w14:textId="77777777" w:rsidR="00392C22" w:rsidRPr="00837668" w:rsidRDefault="00392C22" w:rsidP="008105DB">
            <w:pPr>
              <w:spacing w:line="240" w:lineRule="auto"/>
              <w:jc w:val="left"/>
              <w:rPr>
                <w:rFonts w:asciiTheme="minorHAnsi" w:hAnsiTheme="minorHAnsi" w:cstheme="minorHAnsi"/>
                <w:sz w:val="20"/>
                <w:szCs w:val="20"/>
              </w:rPr>
            </w:pPr>
            <w:r w:rsidRPr="00837668">
              <w:rPr>
                <w:rFonts w:asciiTheme="minorHAnsi" w:hAnsiTheme="minorHAnsi" w:cstheme="minorHAnsi"/>
                <w:sz w:val="20"/>
                <w:szCs w:val="20"/>
              </w:rPr>
              <w:t>Obec Stonava</w:t>
            </w:r>
          </w:p>
        </w:tc>
        <w:tc>
          <w:tcPr>
            <w:tcW w:w="4110" w:type="dxa"/>
            <w:tcBorders>
              <w:top w:val="single" w:sz="4" w:space="0" w:color="auto"/>
              <w:left w:val="single" w:sz="4" w:space="0" w:color="auto"/>
              <w:bottom w:val="single" w:sz="4" w:space="0" w:color="auto"/>
              <w:right w:val="single" w:sz="4" w:space="0" w:color="auto"/>
            </w:tcBorders>
            <w:hideMark/>
          </w:tcPr>
          <w:p w14:paraId="03829F54" w14:textId="77777777" w:rsidR="00392C22" w:rsidRPr="00837668" w:rsidRDefault="00392C22">
            <w:pPr>
              <w:spacing w:line="240" w:lineRule="auto"/>
              <w:rPr>
                <w:rFonts w:asciiTheme="minorHAnsi" w:hAnsiTheme="minorHAnsi" w:cstheme="minorHAnsi"/>
                <w:sz w:val="20"/>
                <w:szCs w:val="20"/>
              </w:rPr>
            </w:pPr>
            <w:r w:rsidRPr="00837668">
              <w:rPr>
                <w:rFonts w:asciiTheme="minorHAnsi" w:hAnsiTheme="minorHAnsi" w:cstheme="minorHAnsi"/>
                <w:sz w:val="20"/>
                <w:szCs w:val="20"/>
              </w:rPr>
              <w:t>Rekonstrukce chodníků v obci Stonava - bezpečnost v dopravě v obci Stonava_úsek I a III</w:t>
            </w:r>
          </w:p>
        </w:tc>
        <w:tc>
          <w:tcPr>
            <w:tcW w:w="1699" w:type="dxa"/>
            <w:tcBorders>
              <w:top w:val="single" w:sz="4" w:space="0" w:color="auto"/>
              <w:left w:val="single" w:sz="4" w:space="0" w:color="auto"/>
              <w:bottom w:val="single" w:sz="4" w:space="0" w:color="auto"/>
              <w:right w:val="single" w:sz="4" w:space="0" w:color="auto"/>
            </w:tcBorders>
            <w:hideMark/>
          </w:tcPr>
          <w:p w14:paraId="4526FB3C"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4 999 999,00 Kč</w:t>
            </w:r>
          </w:p>
        </w:tc>
        <w:tc>
          <w:tcPr>
            <w:tcW w:w="1696" w:type="dxa"/>
            <w:tcBorders>
              <w:top w:val="single" w:sz="4" w:space="0" w:color="auto"/>
              <w:left w:val="single" w:sz="4" w:space="0" w:color="auto"/>
              <w:bottom w:val="single" w:sz="4" w:space="0" w:color="auto"/>
              <w:right w:val="single" w:sz="4" w:space="0" w:color="auto"/>
            </w:tcBorders>
            <w:hideMark/>
          </w:tcPr>
          <w:p w14:paraId="0380FC99"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4 749 999,05 Kč</w:t>
            </w:r>
          </w:p>
        </w:tc>
      </w:tr>
      <w:tr w:rsidR="00392C22" w:rsidRPr="00837668" w14:paraId="42A38977"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41CAAC81" w14:textId="77777777" w:rsidR="00392C22" w:rsidRPr="00837668" w:rsidRDefault="00392C22" w:rsidP="008105DB">
            <w:pPr>
              <w:spacing w:line="240" w:lineRule="auto"/>
              <w:jc w:val="left"/>
              <w:rPr>
                <w:rFonts w:asciiTheme="minorHAnsi" w:hAnsiTheme="minorHAnsi" w:cstheme="minorHAnsi"/>
                <w:sz w:val="20"/>
                <w:szCs w:val="20"/>
              </w:rPr>
            </w:pPr>
            <w:r w:rsidRPr="00837668">
              <w:rPr>
                <w:rFonts w:asciiTheme="minorHAnsi" w:hAnsiTheme="minorHAnsi" w:cstheme="minorHAnsi"/>
                <w:sz w:val="20"/>
                <w:szCs w:val="20"/>
              </w:rPr>
              <w:t>Obec Stonava</w:t>
            </w:r>
          </w:p>
        </w:tc>
        <w:tc>
          <w:tcPr>
            <w:tcW w:w="4110" w:type="dxa"/>
            <w:tcBorders>
              <w:top w:val="single" w:sz="4" w:space="0" w:color="auto"/>
              <w:left w:val="single" w:sz="4" w:space="0" w:color="auto"/>
              <w:bottom w:val="single" w:sz="4" w:space="0" w:color="auto"/>
              <w:right w:val="single" w:sz="4" w:space="0" w:color="auto"/>
            </w:tcBorders>
            <w:hideMark/>
          </w:tcPr>
          <w:p w14:paraId="1748B99E" w14:textId="77777777" w:rsidR="00392C22" w:rsidRPr="00837668" w:rsidRDefault="00392C22">
            <w:pPr>
              <w:spacing w:line="240" w:lineRule="auto"/>
              <w:rPr>
                <w:rFonts w:asciiTheme="minorHAnsi" w:hAnsiTheme="minorHAnsi" w:cstheme="minorHAnsi"/>
                <w:sz w:val="20"/>
                <w:szCs w:val="20"/>
              </w:rPr>
            </w:pPr>
            <w:r w:rsidRPr="00837668">
              <w:rPr>
                <w:rFonts w:asciiTheme="minorHAnsi" w:hAnsiTheme="minorHAnsi" w:cstheme="minorHAnsi"/>
                <w:sz w:val="20"/>
                <w:szCs w:val="20"/>
              </w:rPr>
              <w:t>Rekonstrukce chodníků v obci Stonava - bezpečnost v dopravě v obci Stonava_úsek II</w:t>
            </w:r>
          </w:p>
        </w:tc>
        <w:tc>
          <w:tcPr>
            <w:tcW w:w="1699" w:type="dxa"/>
            <w:tcBorders>
              <w:top w:val="single" w:sz="4" w:space="0" w:color="auto"/>
              <w:left w:val="single" w:sz="4" w:space="0" w:color="auto"/>
              <w:bottom w:val="single" w:sz="4" w:space="0" w:color="auto"/>
              <w:right w:val="single" w:sz="4" w:space="0" w:color="auto"/>
            </w:tcBorders>
            <w:hideMark/>
          </w:tcPr>
          <w:p w14:paraId="5C059353"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4 999 999,00 Kč</w:t>
            </w:r>
          </w:p>
        </w:tc>
        <w:tc>
          <w:tcPr>
            <w:tcW w:w="1696" w:type="dxa"/>
            <w:tcBorders>
              <w:top w:val="single" w:sz="4" w:space="0" w:color="auto"/>
              <w:left w:val="single" w:sz="4" w:space="0" w:color="auto"/>
              <w:bottom w:val="single" w:sz="4" w:space="0" w:color="auto"/>
              <w:right w:val="single" w:sz="4" w:space="0" w:color="auto"/>
            </w:tcBorders>
            <w:hideMark/>
          </w:tcPr>
          <w:p w14:paraId="5CF1C871"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4 749 999,05 Kč</w:t>
            </w:r>
          </w:p>
        </w:tc>
      </w:tr>
      <w:tr w:rsidR="00392C22" w:rsidRPr="00837668" w14:paraId="7790A164"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16DD8215" w14:textId="77777777" w:rsidR="00392C22" w:rsidRPr="00837668" w:rsidRDefault="00392C22" w:rsidP="008105DB">
            <w:pPr>
              <w:spacing w:line="240" w:lineRule="auto"/>
              <w:jc w:val="left"/>
              <w:rPr>
                <w:rFonts w:asciiTheme="minorHAnsi" w:hAnsiTheme="minorHAnsi" w:cstheme="minorHAnsi"/>
                <w:sz w:val="20"/>
                <w:szCs w:val="20"/>
              </w:rPr>
            </w:pPr>
            <w:r w:rsidRPr="00837668">
              <w:rPr>
                <w:rFonts w:asciiTheme="minorHAnsi" w:hAnsiTheme="minorHAnsi" w:cstheme="minorHAnsi"/>
                <w:sz w:val="20"/>
                <w:szCs w:val="20"/>
              </w:rPr>
              <w:t>Obec Stonava</w:t>
            </w:r>
          </w:p>
        </w:tc>
        <w:tc>
          <w:tcPr>
            <w:tcW w:w="4110" w:type="dxa"/>
            <w:tcBorders>
              <w:top w:val="single" w:sz="4" w:space="0" w:color="auto"/>
              <w:left w:val="single" w:sz="4" w:space="0" w:color="auto"/>
              <w:bottom w:val="single" w:sz="4" w:space="0" w:color="auto"/>
              <w:right w:val="single" w:sz="4" w:space="0" w:color="auto"/>
            </w:tcBorders>
            <w:hideMark/>
          </w:tcPr>
          <w:p w14:paraId="4AD43007" w14:textId="77777777" w:rsidR="00392C22" w:rsidRPr="00837668" w:rsidRDefault="00392C22">
            <w:pPr>
              <w:spacing w:line="240" w:lineRule="auto"/>
              <w:rPr>
                <w:rFonts w:asciiTheme="minorHAnsi" w:hAnsiTheme="minorHAnsi" w:cstheme="minorHAnsi"/>
                <w:sz w:val="20"/>
                <w:szCs w:val="20"/>
              </w:rPr>
            </w:pPr>
            <w:r w:rsidRPr="00837668">
              <w:rPr>
                <w:rFonts w:asciiTheme="minorHAnsi" w:hAnsiTheme="minorHAnsi" w:cstheme="minorHAnsi"/>
                <w:sz w:val="20"/>
                <w:szCs w:val="20"/>
              </w:rPr>
              <w:t>Rekonstrukce chodníků v obci Stonava - bezpečnost v dopravě v obci Stonava_úsek IV</w:t>
            </w:r>
          </w:p>
        </w:tc>
        <w:tc>
          <w:tcPr>
            <w:tcW w:w="1699" w:type="dxa"/>
            <w:tcBorders>
              <w:top w:val="single" w:sz="4" w:space="0" w:color="auto"/>
              <w:left w:val="single" w:sz="4" w:space="0" w:color="auto"/>
              <w:bottom w:val="single" w:sz="4" w:space="0" w:color="auto"/>
              <w:right w:val="single" w:sz="4" w:space="0" w:color="auto"/>
            </w:tcBorders>
            <w:hideMark/>
          </w:tcPr>
          <w:p w14:paraId="4943528F"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4 999 999,00 Kč</w:t>
            </w:r>
          </w:p>
        </w:tc>
        <w:tc>
          <w:tcPr>
            <w:tcW w:w="1696" w:type="dxa"/>
            <w:tcBorders>
              <w:top w:val="single" w:sz="4" w:space="0" w:color="auto"/>
              <w:left w:val="single" w:sz="4" w:space="0" w:color="auto"/>
              <w:bottom w:val="single" w:sz="4" w:space="0" w:color="auto"/>
              <w:right w:val="single" w:sz="4" w:space="0" w:color="auto"/>
            </w:tcBorders>
            <w:hideMark/>
          </w:tcPr>
          <w:p w14:paraId="36C325DF"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4 749 999,05 Kč</w:t>
            </w:r>
          </w:p>
        </w:tc>
      </w:tr>
      <w:tr w:rsidR="00392C22" w:rsidRPr="00837668" w14:paraId="19BDD6DE"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028C812D" w14:textId="77777777" w:rsidR="00392C22" w:rsidRPr="00837668" w:rsidRDefault="00392C22" w:rsidP="008105DB">
            <w:pPr>
              <w:spacing w:line="240" w:lineRule="auto"/>
              <w:jc w:val="left"/>
              <w:rPr>
                <w:rFonts w:asciiTheme="minorHAnsi" w:hAnsiTheme="minorHAnsi" w:cstheme="minorHAnsi"/>
                <w:sz w:val="20"/>
                <w:szCs w:val="20"/>
              </w:rPr>
            </w:pPr>
            <w:r w:rsidRPr="00837668">
              <w:rPr>
                <w:rFonts w:asciiTheme="minorHAnsi" w:hAnsiTheme="minorHAnsi" w:cstheme="minorHAnsi"/>
                <w:sz w:val="20"/>
                <w:szCs w:val="20"/>
              </w:rPr>
              <w:t>Obec Těrlicko</w:t>
            </w:r>
          </w:p>
        </w:tc>
        <w:tc>
          <w:tcPr>
            <w:tcW w:w="4110" w:type="dxa"/>
            <w:tcBorders>
              <w:top w:val="single" w:sz="4" w:space="0" w:color="auto"/>
              <w:left w:val="single" w:sz="4" w:space="0" w:color="auto"/>
              <w:bottom w:val="single" w:sz="4" w:space="0" w:color="auto"/>
              <w:right w:val="single" w:sz="4" w:space="0" w:color="auto"/>
            </w:tcBorders>
            <w:hideMark/>
          </w:tcPr>
          <w:p w14:paraId="63445AF6" w14:textId="77777777" w:rsidR="00392C22" w:rsidRPr="00837668" w:rsidRDefault="00392C22">
            <w:pPr>
              <w:spacing w:line="240" w:lineRule="auto"/>
              <w:rPr>
                <w:rFonts w:asciiTheme="minorHAnsi" w:hAnsiTheme="minorHAnsi" w:cstheme="minorHAnsi"/>
                <w:sz w:val="20"/>
                <w:szCs w:val="20"/>
              </w:rPr>
            </w:pPr>
            <w:r w:rsidRPr="00837668">
              <w:rPr>
                <w:rFonts w:asciiTheme="minorHAnsi" w:hAnsiTheme="minorHAnsi" w:cstheme="minorHAnsi"/>
                <w:sz w:val="20"/>
                <w:szCs w:val="20"/>
              </w:rPr>
              <w:t>Modernizace chodníku Hradiště, podél silnice III/4741</w:t>
            </w:r>
          </w:p>
        </w:tc>
        <w:tc>
          <w:tcPr>
            <w:tcW w:w="1699" w:type="dxa"/>
            <w:tcBorders>
              <w:top w:val="single" w:sz="4" w:space="0" w:color="auto"/>
              <w:left w:val="single" w:sz="4" w:space="0" w:color="auto"/>
              <w:bottom w:val="single" w:sz="4" w:space="0" w:color="auto"/>
              <w:right w:val="single" w:sz="4" w:space="0" w:color="auto"/>
            </w:tcBorders>
            <w:hideMark/>
          </w:tcPr>
          <w:p w14:paraId="50627160"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4 290 641,86 Kč</w:t>
            </w:r>
          </w:p>
        </w:tc>
        <w:tc>
          <w:tcPr>
            <w:tcW w:w="1696" w:type="dxa"/>
            <w:tcBorders>
              <w:top w:val="single" w:sz="4" w:space="0" w:color="auto"/>
              <w:left w:val="single" w:sz="4" w:space="0" w:color="auto"/>
              <w:bottom w:val="single" w:sz="4" w:space="0" w:color="auto"/>
              <w:right w:val="single" w:sz="4" w:space="0" w:color="auto"/>
            </w:tcBorders>
            <w:hideMark/>
          </w:tcPr>
          <w:p w14:paraId="6BA450D4"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4 076 109,76 Kč</w:t>
            </w:r>
          </w:p>
        </w:tc>
      </w:tr>
      <w:tr w:rsidR="00392C22" w:rsidRPr="00837668" w14:paraId="7E2A1128"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22E8D43F" w14:textId="77777777" w:rsidR="00392C22" w:rsidRPr="00837668" w:rsidRDefault="00392C22" w:rsidP="008105DB">
            <w:pPr>
              <w:spacing w:line="240" w:lineRule="auto"/>
              <w:jc w:val="left"/>
              <w:rPr>
                <w:rFonts w:asciiTheme="minorHAnsi" w:hAnsiTheme="minorHAnsi" w:cstheme="minorHAnsi"/>
                <w:sz w:val="20"/>
                <w:szCs w:val="20"/>
              </w:rPr>
            </w:pPr>
            <w:r w:rsidRPr="00837668">
              <w:rPr>
                <w:rFonts w:asciiTheme="minorHAnsi" w:hAnsiTheme="minorHAnsi" w:cstheme="minorHAnsi"/>
                <w:sz w:val="20"/>
                <w:szCs w:val="20"/>
              </w:rPr>
              <w:t>Obec Těrlicko</w:t>
            </w:r>
          </w:p>
        </w:tc>
        <w:tc>
          <w:tcPr>
            <w:tcW w:w="4110" w:type="dxa"/>
            <w:tcBorders>
              <w:top w:val="single" w:sz="4" w:space="0" w:color="auto"/>
              <w:left w:val="single" w:sz="4" w:space="0" w:color="auto"/>
              <w:bottom w:val="single" w:sz="4" w:space="0" w:color="auto"/>
              <w:right w:val="single" w:sz="4" w:space="0" w:color="auto"/>
            </w:tcBorders>
            <w:hideMark/>
          </w:tcPr>
          <w:p w14:paraId="5923474E" w14:textId="77777777" w:rsidR="00392C22" w:rsidRPr="00837668" w:rsidRDefault="00392C22">
            <w:pPr>
              <w:spacing w:line="240" w:lineRule="auto"/>
              <w:rPr>
                <w:rFonts w:asciiTheme="minorHAnsi" w:hAnsiTheme="minorHAnsi" w:cstheme="minorHAnsi"/>
                <w:sz w:val="20"/>
                <w:szCs w:val="20"/>
              </w:rPr>
            </w:pPr>
            <w:r w:rsidRPr="00837668">
              <w:rPr>
                <w:rFonts w:asciiTheme="minorHAnsi" w:hAnsiTheme="minorHAnsi" w:cstheme="minorHAnsi"/>
                <w:sz w:val="20"/>
                <w:szCs w:val="20"/>
              </w:rPr>
              <w:t>Modernizace chodníku Kostelec, podél silnice I/11</w:t>
            </w:r>
          </w:p>
        </w:tc>
        <w:tc>
          <w:tcPr>
            <w:tcW w:w="1699" w:type="dxa"/>
            <w:tcBorders>
              <w:top w:val="single" w:sz="4" w:space="0" w:color="auto"/>
              <w:left w:val="single" w:sz="4" w:space="0" w:color="auto"/>
              <w:bottom w:val="single" w:sz="4" w:space="0" w:color="auto"/>
              <w:right w:val="single" w:sz="4" w:space="0" w:color="auto"/>
            </w:tcBorders>
            <w:hideMark/>
          </w:tcPr>
          <w:p w14:paraId="3973740C"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4 992 606,24 Kč</w:t>
            </w:r>
          </w:p>
        </w:tc>
        <w:tc>
          <w:tcPr>
            <w:tcW w:w="1696" w:type="dxa"/>
            <w:tcBorders>
              <w:top w:val="single" w:sz="4" w:space="0" w:color="auto"/>
              <w:left w:val="single" w:sz="4" w:space="0" w:color="auto"/>
              <w:bottom w:val="single" w:sz="4" w:space="0" w:color="auto"/>
              <w:right w:val="single" w:sz="4" w:space="0" w:color="auto"/>
            </w:tcBorders>
            <w:hideMark/>
          </w:tcPr>
          <w:p w14:paraId="1D37BBBD"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4 742 975,92 Kč</w:t>
            </w:r>
          </w:p>
        </w:tc>
      </w:tr>
      <w:tr w:rsidR="00392C22" w:rsidRPr="00837668" w14:paraId="4069596B"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2EE12105" w14:textId="77777777" w:rsidR="00392C22" w:rsidRPr="00837668" w:rsidRDefault="00392C22" w:rsidP="008105DB">
            <w:pPr>
              <w:spacing w:line="240" w:lineRule="auto"/>
              <w:jc w:val="left"/>
              <w:rPr>
                <w:rFonts w:asciiTheme="minorHAnsi" w:hAnsiTheme="minorHAnsi" w:cstheme="minorHAnsi"/>
                <w:sz w:val="20"/>
                <w:szCs w:val="20"/>
              </w:rPr>
            </w:pPr>
            <w:r w:rsidRPr="00837668">
              <w:rPr>
                <w:rFonts w:asciiTheme="minorHAnsi" w:hAnsiTheme="minorHAnsi" w:cstheme="minorHAnsi"/>
                <w:sz w:val="20"/>
                <w:szCs w:val="20"/>
              </w:rPr>
              <w:t>Obec Třanovice</w:t>
            </w:r>
          </w:p>
        </w:tc>
        <w:tc>
          <w:tcPr>
            <w:tcW w:w="4110" w:type="dxa"/>
            <w:tcBorders>
              <w:top w:val="single" w:sz="4" w:space="0" w:color="auto"/>
              <w:left w:val="single" w:sz="4" w:space="0" w:color="auto"/>
              <w:bottom w:val="single" w:sz="4" w:space="0" w:color="auto"/>
              <w:right w:val="single" w:sz="4" w:space="0" w:color="auto"/>
            </w:tcBorders>
            <w:hideMark/>
          </w:tcPr>
          <w:p w14:paraId="0DBC8F77" w14:textId="77777777" w:rsidR="00392C22" w:rsidRPr="00837668" w:rsidRDefault="00392C22">
            <w:pPr>
              <w:spacing w:line="240" w:lineRule="auto"/>
              <w:rPr>
                <w:rFonts w:asciiTheme="minorHAnsi" w:hAnsiTheme="minorHAnsi" w:cstheme="minorHAnsi"/>
                <w:sz w:val="20"/>
                <w:szCs w:val="20"/>
              </w:rPr>
            </w:pPr>
            <w:r w:rsidRPr="00837668">
              <w:rPr>
                <w:rFonts w:asciiTheme="minorHAnsi" w:hAnsiTheme="minorHAnsi" w:cstheme="minorHAnsi"/>
                <w:sz w:val="20"/>
                <w:szCs w:val="20"/>
              </w:rPr>
              <w:t>Silnice I/68 v Třanovicích, bezpečnostní opatření</w:t>
            </w:r>
          </w:p>
        </w:tc>
        <w:tc>
          <w:tcPr>
            <w:tcW w:w="1699" w:type="dxa"/>
            <w:tcBorders>
              <w:top w:val="single" w:sz="4" w:space="0" w:color="auto"/>
              <w:left w:val="single" w:sz="4" w:space="0" w:color="auto"/>
              <w:bottom w:val="single" w:sz="4" w:space="0" w:color="auto"/>
              <w:right w:val="single" w:sz="4" w:space="0" w:color="auto"/>
            </w:tcBorders>
            <w:hideMark/>
          </w:tcPr>
          <w:p w14:paraId="15D8891F"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861 191,00 Kč</w:t>
            </w:r>
          </w:p>
        </w:tc>
        <w:tc>
          <w:tcPr>
            <w:tcW w:w="1696" w:type="dxa"/>
            <w:tcBorders>
              <w:top w:val="single" w:sz="4" w:space="0" w:color="auto"/>
              <w:left w:val="single" w:sz="4" w:space="0" w:color="auto"/>
              <w:bottom w:val="single" w:sz="4" w:space="0" w:color="auto"/>
              <w:right w:val="single" w:sz="4" w:space="0" w:color="auto"/>
            </w:tcBorders>
            <w:hideMark/>
          </w:tcPr>
          <w:p w14:paraId="2F112947"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818 131,45 Kč</w:t>
            </w:r>
          </w:p>
        </w:tc>
      </w:tr>
      <w:tr w:rsidR="00392C22" w:rsidRPr="00837668" w14:paraId="4657F75C" w14:textId="77777777" w:rsidTr="008105DB">
        <w:trPr>
          <w:jc w:val="center"/>
        </w:trPr>
        <w:tc>
          <w:tcPr>
            <w:tcW w:w="1555" w:type="dxa"/>
            <w:tcBorders>
              <w:top w:val="single" w:sz="4" w:space="0" w:color="auto"/>
              <w:left w:val="single" w:sz="4" w:space="0" w:color="auto"/>
              <w:bottom w:val="single" w:sz="4" w:space="0" w:color="auto"/>
              <w:right w:val="single" w:sz="4" w:space="0" w:color="auto"/>
            </w:tcBorders>
            <w:hideMark/>
          </w:tcPr>
          <w:p w14:paraId="2498226F" w14:textId="77777777" w:rsidR="00392C22" w:rsidRPr="00837668" w:rsidRDefault="00392C22" w:rsidP="008105DB">
            <w:pPr>
              <w:spacing w:line="240" w:lineRule="auto"/>
              <w:jc w:val="left"/>
              <w:rPr>
                <w:rFonts w:asciiTheme="minorHAnsi" w:hAnsiTheme="minorHAnsi" w:cstheme="minorHAnsi"/>
                <w:sz w:val="20"/>
                <w:szCs w:val="20"/>
              </w:rPr>
            </w:pPr>
            <w:r w:rsidRPr="00837668">
              <w:rPr>
                <w:rFonts w:asciiTheme="minorHAnsi" w:hAnsiTheme="minorHAnsi" w:cstheme="minorHAnsi"/>
                <w:sz w:val="20"/>
                <w:szCs w:val="20"/>
              </w:rPr>
              <w:t>Obec Pražmo</w:t>
            </w:r>
          </w:p>
        </w:tc>
        <w:tc>
          <w:tcPr>
            <w:tcW w:w="4110" w:type="dxa"/>
            <w:tcBorders>
              <w:top w:val="single" w:sz="4" w:space="0" w:color="auto"/>
              <w:left w:val="single" w:sz="4" w:space="0" w:color="auto"/>
              <w:bottom w:val="single" w:sz="4" w:space="0" w:color="auto"/>
              <w:right w:val="single" w:sz="4" w:space="0" w:color="auto"/>
            </w:tcBorders>
            <w:hideMark/>
          </w:tcPr>
          <w:p w14:paraId="7B6DB784" w14:textId="77777777" w:rsidR="00392C22" w:rsidRPr="00837668" w:rsidRDefault="00392C22">
            <w:pPr>
              <w:spacing w:line="240" w:lineRule="auto"/>
              <w:rPr>
                <w:rFonts w:asciiTheme="minorHAnsi" w:hAnsiTheme="minorHAnsi" w:cstheme="minorHAnsi"/>
                <w:sz w:val="20"/>
                <w:szCs w:val="20"/>
              </w:rPr>
            </w:pPr>
            <w:r w:rsidRPr="00837668">
              <w:rPr>
                <w:rFonts w:asciiTheme="minorHAnsi" w:hAnsiTheme="minorHAnsi" w:cstheme="minorHAnsi"/>
                <w:sz w:val="20"/>
                <w:szCs w:val="20"/>
              </w:rPr>
              <w:t>Zvýšení bezpečnosti pro pěší a cyklisty v centru obce Pražmo</w:t>
            </w:r>
          </w:p>
        </w:tc>
        <w:tc>
          <w:tcPr>
            <w:tcW w:w="1699" w:type="dxa"/>
            <w:tcBorders>
              <w:top w:val="single" w:sz="4" w:space="0" w:color="auto"/>
              <w:left w:val="single" w:sz="4" w:space="0" w:color="auto"/>
              <w:bottom w:val="single" w:sz="4" w:space="0" w:color="auto"/>
              <w:right w:val="single" w:sz="4" w:space="0" w:color="auto"/>
            </w:tcBorders>
            <w:hideMark/>
          </w:tcPr>
          <w:p w14:paraId="3B262FD3"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3 098 794,96 Kč</w:t>
            </w:r>
          </w:p>
        </w:tc>
        <w:tc>
          <w:tcPr>
            <w:tcW w:w="1696" w:type="dxa"/>
            <w:tcBorders>
              <w:top w:val="single" w:sz="4" w:space="0" w:color="auto"/>
              <w:left w:val="single" w:sz="4" w:space="0" w:color="auto"/>
              <w:bottom w:val="single" w:sz="4" w:space="0" w:color="auto"/>
              <w:right w:val="single" w:sz="4" w:space="0" w:color="auto"/>
            </w:tcBorders>
            <w:hideMark/>
          </w:tcPr>
          <w:p w14:paraId="430588A5"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2 943 852,21 Kč</w:t>
            </w:r>
          </w:p>
        </w:tc>
      </w:tr>
      <w:tr w:rsidR="00392C22" w:rsidRPr="00837668" w14:paraId="541581AE" w14:textId="77777777" w:rsidTr="008105DB">
        <w:trPr>
          <w:jc w:val="center"/>
        </w:trPr>
        <w:tc>
          <w:tcPr>
            <w:tcW w:w="1555" w:type="dxa"/>
            <w:tcBorders>
              <w:top w:val="single" w:sz="4" w:space="0" w:color="auto"/>
              <w:left w:val="single" w:sz="4" w:space="0" w:color="auto"/>
              <w:bottom w:val="single" w:sz="12" w:space="0" w:color="auto"/>
              <w:right w:val="single" w:sz="4" w:space="0" w:color="auto"/>
            </w:tcBorders>
            <w:hideMark/>
          </w:tcPr>
          <w:p w14:paraId="37B960F6" w14:textId="77777777" w:rsidR="00392C22" w:rsidRPr="00837668" w:rsidRDefault="00392C22" w:rsidP="008105DB">
            <w:pPr>
              <w:spacing w:line="240" w:lineRule="auto"/>
              <w:jc w:val="left"/>
              <w:rPr>
                <w:rFonts w:asciiTheme="minorHAnsi" w:hAnsiTheme="minorHAnsi" w:cstheme="minorHAnsi"/>
                <w:sz w:val="20"/>
                <w:szCs w:val="20"/>
              </w:rPr>
            </w:pPr>
            <w:r w:rsidRPr="00837668">
              <w:rPr>
                <w:rFonts w:asciiTheme="minorHAnsi" w:hAnsiTheme="minorHAnsi" w:cstheme="minorHAnsi"/>
                <w:sz w:val="20"/>
                <w:szCs w:val="20"/>
              </w:rPr>
              <w:t>Obec Ra</w:t>
            </w:r>
            <w:r w:rsidR="000268F3" w:rsidRPr="00837668">
              <w:rPr>
                <w:rFonts w:asciiTheme="minorHAnsi" w:hAnsiTheme="minorHAnsi" w:cstheme="minorHAnsi"/>
                <w:sz w:val="20"/>
                <w:szCs w:val="20"/>
              </w:rPr>
              <w:t>š</w:t>
            </w:r>
            <w:r w:rsidRPr="00837668">
              <w:rPr>
                <w:rFonts w:asciiTheme="minorHAnsi" w:hAnsiTheme="minorHAnsi" w:cstheme="minorHAnsi"/>
                <w:sz w:val="20"/>
                <w:szCs w:val="20"/>
              </w:rPr>
              <w:t>kovice</w:t>
            </w:r>
          </w:p>
        </w:tc>
        <w:tc>
          <w:tcPr>
            <w:tcW w:w="4110" w:type="dxa"/>
            <w:tcBorders>
              <w:top w:val="single" w:sz="4" w:space="0" w:color="auto"/>
              <w:left w:val="single" w:sz="4" w:space="0" w:color="auto"/>
              <w:bottom w:val="single" w:sz="12" w:space="0" w:color="auto"/>
              <w:right w:val="single" w:sz="4" w:space="0" w:color="auto"/>
            </w:tcBorders>
            <w:hideMark/>
          </w:tcPr>
          <w:p w14:paraId="5DC97D5B" w14:textId="77777777" w:rsidR="00392C22" w:rsidRPr="00837668" w:rsidRDefault="00392C22">
            <w:pPr>
              <w:spacing w:line="240" w:lineRule="auto"/>
              <w:rPr>
                <w:rFonts w:asciiTheme="minorHAnsi" w:hAnsiTheme="minorHAnsi" w:cstheme="minorHAnsi"/>
                <w:sz w:val="20"/>
                <w:szCs w:val="20"/>
              </w:rPr>
            </w:pPr>
            <w:r w:rsidRPr="00837668">
              <w:rPr>
                <w:rFonts w:asciiTheme="minorHAnsi" w:hAnsiTheme="minorHAnsi" w:cstheme="minorHAnsi"/>
                <w:sz w:val="20"/>
                <w:szCs w:val="20"/>
              </w:rPr>
              <w:t>Bezpečný a bezbariérový chodník v obci Raškovice</w:t>
            </w:r>
          </w:p>
        </w:tc>
        <w:tc>
          <w:tcPr>
            <w:tcW w:w="1699" w:type="dxa"/>
            <w:tcBorders>
              <w:top w:val="single" w:sz="4" w:space="0" w:color="auto"/>
              <w:left w:val="single" w:sz="4" w:space="0" w:color="auto"/>
              <w:bottom w:val="single" w:sz="12" w:space="0" w:color="auto"/>
              <w:right w:val="single" w:sz="4" w:space="0" w:color="auto"/>
            </w:tcBorders>
            <w:hideMark/>
          </w:tcPr>
          <w:p w14:paraId="15DAEA8C"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2 801 540,93 Kč</w:t>
            </w:r>
          </w:p>
        </w:tc>
        <w:tc>
          <w:tcPr>
            <w:tcW w:w="1696" w:type="dxa"/>
            <w:tcBorders>
              <w:top w:val="single" w:sz="4" w:space="0" w:color="auto"/>
              <w:left w:val="single" w:sz="4" w:space="0" w:color="auto"/>
              <w:bottom w:val="single" w:sz="12" w:space="0" w:color="auto"/>
              <w:right w:val="single" w:sz="4" w:space="0" w:color="auto"/>
            </w:tcBorders>
            <w:hideMark/>
          </w:tcPr>
          <w:p w14:paraId="0A64B236"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2 661 463,88 Kč</w:t>
            </w:r>
          </w:p>
        </w:tc>
      </w:tr>
      <w:tr w:rsidR="00392C22" w:rsidRPr="00837668" w14:paraId="28A2E482" w14:textId="77777777" w:rsidTr="008105DB">
        <w:trPr>
          <w:jc w:val="center"/>
        </w:trPr>
        <w:tc>
          <w:tcPr>
            <w:tcW w:w="1555" w:type="dxa"/>
            <w:tcBorders>
              <w:top w:val="single" w:sz="12" w:space="0" w:color="auto"/>
              <w:left w:val="single" w:sz="4" w:space="0" w:color="auto"/>
              <w:bottom w:val="single" w:sz="12" w:space="0" w:color="auto"/>
              <w:right w:val="single" w:sz="4" w:space="0" w:color="auto"/>
            </w:tcBorders>
            <w:hideMark/>
          </w:tcPr>
          <w:p w14:paraId="581CD5AA" w14:textId="77777777" w:rsidR="00392C22" w:rsidRPr="00837668" w:rsidRDefault="00392C22" w:rsidP="008105DB">
            <w:pPr>
              <w:spacing w:line="240" w:lineRule="auto"/>
              <w:jc w:val="left"/>
              <w:rPr>
                <w:rFonts w:asciiTheme="minorHAnsi" w:hAnsiTheme="minorHAnsi" w:cstheme="minorHAnsi"/>
                <w:sz w:val="20"/>
                <w:szCs w:val="20"/>
              </w:rPr>
            </w:pPr>
            <w:r w:rsidRPr="00837668">
              <w:rPr>
                <w:rFonts w:asciiTheme="minorHAnsi" w:hAnsiTheme="minorHAnsi" w:cstheme="minorHAnsi"/>
                <w:sz w:val="20"/>
                <w:szCs w:val="20"/>
              </w:rPr>
              <w:t>Obec Palkovice</w:t>
            </w:r>
          </w:p>
        </w:tc>
        <w:tc>
          <w:tcPr>
            <w:tcW w:w="4110" w:type="dxa"/>
            <w:tcBorders>
              <w:top w:val="single" w:sz="12" w:space="0" w:color="auto"/>
              <w:left w:val="single" w:sz="4" w:space="0" w:color="auto"/>
              <w:bottom w:val="single" w:sz="12" w:space="0" w:color="auto"/>
              <w:right w:val="single" w:sz="4" w:space="0" w:color="auto"/>
            </w:tcBorders>
            <w:hideMark/>
          </w:tcPr>
          <w:p w14:paraId="653DB259" w14:textId="77777777" w:rsidR="00392C22" w:rsidRPr="00837668" w:rsidRDefault="00392C22">
            <w:pPr>
              <w:spacing w:line="240" w:lineRule="auto"/>
              <w:rPr>
                <w:rFonts w:asciiTheme="minorHAnsi" w:hAnsiTheme="minorHAnsi" w:cstheme="minorHAnsi"/>
                <w:sz w:val="20"/>
                <w:szCs w:val="20"/>
              </w:rPr>
            </w:pPr>
            <w:r w:rsidRPr="00837668">
              <w:rPr>
                <w:rFonts w:asciiTheme="minorHAnsi" w:hAnsiTheme="minorHAnsi" w:cstheme="minorHAnsi"/>
                <w:sz w:val="20"/>
                <w:szCs w:val="20"/>
              </w:rPr>
              <w:t>Výstavba komunikace pro pěší od autobusové zastávky restaurace Tomis v obci Palkovice</w:t>
            </w:r>
          </w:p>
        </w:tc>
        <w:tc>
          <w:tcPr>
            <w:tcW w:w="1699" w:type="dxa"/>
            <w:tcBorders>
              <w:top w:val="single" w:sz="12" w:space="0" w:color="auto"/>
              <w:left w:val="single" w:sz="4" w:space="0" w:color="auto"/>
              <w:bottom w:val="single" w:sz="12" w:space="0" w:color="auto"/>
              <w:right w:val="single" w:sz="4" w:space="0" w:color="auto"/>
            </w:tcBorders>
            <w:hideMark/>
          </w:tcPr>
          <w:p w14:paraId="0AEFE723"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highlight w:val="yellow"/>
              </w:rPr>
              <w:t>518 720,50</w:t>
            </w:r>
            <w:r w:rsidRPr="005469C0">
              <w:rPr>
                <w:rFonts w:asciiTheme="minorHAnsi" w:hAnsiTheme="minorHAnsi" w:cstheme="minorHAnsi"/>
                <w:sz w:val="20"/>
                <w:szCs w:val="20"/>
              </w:rPr>
              <w:t xml:space="preserve"> Kč</w:t>
            </w:r>
          </w:p>
        </w:tc>
        <w:tc>
          <w:tcPr>
            <w:tcW w:w="1696" w:type="dxa"/>
            <w:tcBorders>
              <w:top w:val="single" w:sz="12" w:space="0" w:color="auto"/>
              <w:left w:val="single" w:sz="4" w:space="0" w:color="auto"/>
              <w:bottom w:val="single" w:sz="12" w:space="0" w:color="auto"/>
              <w:right w:val="single" w:sz="4" w:space="0" w:color="auto"/>
            </w:tcBorders>
            <w:hideMark/>
          </w:tcPr>
          <w:p w14:paraId="3082E549" w14:textId="77777777" w:rsidR="00392C22" w:rsidRPr="005469C0" w:rsidRDefault="00392C22"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492</w:t>
            </w:r>
            <w:r w:rsidR="0031420B" w:rsidRPr="005469C0">
              <w:rPr>
                <w:rFonts w:asciiTheme="minorHAnsi" w:hAnsiTheme="minorHAnsi" w:cstheme="minorHAnsi"/>
                <w:sz w:val="20"/>
                <w:szCs w:val="20"/>
              </w:rPr>
              <w:t xml:space="preserve"> </w:t>
            </w:r>
            <w:r w:rsidRPr="005469C0">
              <w:rPr>
                <w:rFonts w:asciiTheme="minorHAnsi" w:hAnsiTheme="minorHAnsi" w:cstheme="minorHAnsi"/>
                <w:sz w:val="20"/>
                <w:szCs w:val="20"/>
              </w:rPr>
              <w:t>784,47 Kč</w:t>
            </w:r>
          </w:p>
        </w:tc>
      </w:tr>
      <w:tr w:rsidR="00511AF8" w:rsidRPr="00837668" w14:paraId="1F8882B7" w14:textId="77777777" w:rsidTr="008105DB">
        <w:trPr>
          <w:jc w:val="center"/>
        </w:trPr>
        <w:tc>
          <w:tcPr>
            <w:tcW w:w="1555" w:type="dxa"/>
            <w:tcBorders>
              <w:top w:val="single" w:sz="12" w:space="0" w:color="auto"/>
              <w:left w:val="single" w:sz="4" w:space="0" w:color="auto"/>
              <w:bottom w:val="single" w:sz="12" w:space="0" w:color="auto"/>
              <w:right w:val="single" w:sz="4" w:space="0" w:color="auto"/>
            </w:tcBorders>
          </w:tcPr>
          <w:p w14:paraId="0C25118B" w14:textId="77777777" w:rsidR="00511AF8" w:rsidRPr="00837668" w:rsidRDefault="00511AF8" w:rsidP="008105DB">
            <w:pPr>
              <w:spacing w:line="240" w:lineRule="auto"/>
              <w:jc w:val="left"/>
              <w:rPr>
                <w:rFonts w:asciiTheme="minorHAnsi" w:hAnsiTheme="minorHAnsi" w:cstheme="minorHAnsi"/>
                <w:sz w:val="20"/>
                <w:szCs w:val="20"/>
              </w:rPr>
            </w:pPr>
            <w:r w:rsidRPr="00837668">
              <w:rPr>
                <w:rFonts w:asciiTheme="minorHAnsi" w:hAnsiTheme="minorHAnsi" w:cstheme="minorHAnsi"/>
                <w:sz w:val="20"/>
                <w:szCs w:val="20"/>
              </w:rPr>
              <w:t>Obec Bruzovice</w:t>
            </w:r>
          </w:p>
        </w:tc>
        <w:tc>
          <w:tcPr>
            <w:tcW w:w="4110" w:type="dxa"/>
            <w:tcBorders>
              <w:top w:val="single" w:sz="12" w:space="0" w:color="auto"/>
              <w:left w:val="single" w:sz="4" w:space="0" w:color="auto"/>
              <w:bottom w:val="single" w:sz="12" w:space="0" w:color="auto"/>
              <w:right w:val="single" w:sz="4" w:space="0" w:color="auto"/>
            </w:tcBorders>
          </w:tcPr>
          <w:p w14:paraId="051EAB76" w14:textId="721CB34B" w:rsidR="00511AF8" w:rsidRPr="00837668" w:rsidRDefault="00511AF8" w:rsidP="00511AF8">
            <w:pPr>
              <w:rPr>
                <w:rFonts w:asciiTheme="minorHAnsi" w:hAnsiTheme="minorHAnsi" w:cstheme="minorHAnsi"/>
                <w:sz w:val="20"/>
                <w:szCs w:val="20"/>
              </w:rPr>
            </w:pPr>
            <w:r w:rsidRPr="00837668">
              <w:rPr>
                <w:rFonts w:asciiTheme="minorHAnsi" w:hAnsiTheme="minorHAnsi" w:cstheme="minorHAnsi"/>
                <w:sz w:val="20"/>
                <w:szCs w:val="20"/>
              </w:rPr>
              <w:t xml:space="preserve">Chodníky v obci Bruzovice - III. </w:t>
            </w:r>
            <w:r w:rsidR="00D814FE" w:rsidRPr="00837668">
              <w:rPr>
                <w:rFonts w:asciiTheme="minorHAnsi" w:hAnsiTheme="minorHAnsi" w:cstheme="minorHAnsi"/>
                <w:sz w:val="20"/>
                <w:szCs w:val="20"/>
              </w:rPr>
              <w:t>E</w:t>
            </w:r>
            <w:r w:rsidRPr="00837668">
              <w:rPr>
                <w:rFonts w:asciiTheme="minorHAnsi" w:hAnsiTheme="minorHAnsi" w:cstheme="minorHAnsi"/>
                <w:sz w:val="20"/>
                <w:szCs w:val="20"/>
              </w:rPr>
              <w:t>tapa</w:t>
            </w:r>
          </w:p>
        </w:tc>
        <w:tc>
          <w:tcPr>
            <w:tcW w:w="1699" w:type="dxa"/>
            <w:tcBorders>
              <w:top w:val="single" w:sz="12" w:space="0" w:color="auto"/>
              <w:left w:val="single" w:sz="4" w:space="0" w:color="auto"/>
              <w:bottom w:val="single" w:sz="12" w:space="0" w:color="auto"/>
              <w:right w:val="single" w:sz="4" w:space="0" w:color="auto"/>
            </w:tcBorders>
          </w:tcPr>
          <w:p w14:paraId="04A4768F" w14:textId="77777777" w:rsidR="00511AF8" w:rsidRPr="005469C0" w:rsidRDefault="00511AF8" w:rsidP="00F01571">
            <w:pPr>
              <w:spacing w:line="240" w:lineRule="auto"/>
              <w:jc w:val="center"/>
              <w:rPr>
                <w:rFonts w:asciiTheme="minorHAnsi" w:hAnsiTheme="minorHAnsi" w:cstheme="minorHAnsi"/>
                <w:sz w:val="20"/>
                <w:szCs w:val="20"/>
                <w:highlight w:val="yellow"/>
              </w:rPr>
            </w:pPr>
            <w:r w:rsidRPr="005469C0">
              <w:rPr>
                <w:rFonts w:asciiTheme="minorHAnsi" w:hAnsiTheme="minorHAnsi" w:cstheme="minorHAnsi"/>
                <w:sz w:val="20"/>
                <w:szCs w:val="20"/>
                <w:highlight w:val="yellow"/>
              </w:rPr>
              <w:t>4 972 166,39 Kč</w:t>
            </w:r>
          </w:p>
        </w:tc>
        <w:tc>
          <w:tcPr>
            <w:tcW w:w="1696" w:type="dxa"/>
            <w:tcBorders>
              <w:top w:val="single" w:sz="12" w:space="0" w:color="auto"/>
              <w:left w:val="single" w:sz="4" w:space="0" w:color="auto"/>
              <w:bottom w:val="single" w:sz="12" w:space="0" w:color="auto"/>
              <w:right w:val="single" w:sz="4" w:space="0" w:color="auto"/>
            </w:tcBorders>
          </w:tcPr>
          <w:p w14:paraId="3464F144" w14:textId="77777777" w:rsidR="00511AF8" w:rsidRPr="005469C0" w:rsidRDefault="00511AF8"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4 718 499,76 Kč</w:t>
            </w:r>
          </w:p>
        </w:tc>
      </w:tr>
      <w:tr w:rsidR="00511AF8" w:rsidRPr="00837668" w14:paraId="0A8D6C72" w14:textId="77777777" w:rsidTr="008105DB">
        <w:trPr>
          <w:jc w:val="center"/>
        </w:trPr>
        <w:tc>
          <w:tcPr>
            <w:tcW w:w="1555" w:type="dxa"/>
            <w:tcBorders>
              <w:top w:val="single" w:sz="12" w:space="0" w:color="auto"/>
              <w:left w:val="single" w:sz="4" w:space="0" w:color="auto"/>
              <w:bottom w:val="single" w:sz="12" w:space="0" w:color="auto"/>
              <w:right w:val="single" w:sz="4" w:space="0" w:color="auto"/>
            </w:tcBorders>
          </w:tcPr>
          <w:p w14:paraId="530B651F" w14:textId="77777777" w:rsidR="00511AF8" w:rsidRPr="00837668" w:rsidRDefault="00511AF8" w:rsidP="008105DB">
            <w:pPr>
              <w:spacing w:line="240" w:lineRule="auto"/>
              <w:jc w:val="left"/>
              <w:rPr>
                <w:rFonts w:asciiTheme="minorHAnsi" w:hAnsiTheme="minorHAnsi" w:cstheme="minorHAnsi"/>
                <w:sz w:val="20"/>
                <w:szCs w:val="20"/>
              </w:rPr>
            </w:pPr>
            <w:r w:rsidRPr="00837668">
              <w:rPr>
                <w:rFonts w:asciiTheme="minorHAnsi" w:hAnsiTheme="minorHAnsi" w:cstheme="minorHAnsi"/>
                <w:sz w:val="20"/>
                <w:szCs w:val="20"/>
              </w:rPr>
              <w:t>Obec Hnojník</w:t>
            </w:r>
          </w:p>
        </w:tc>
        <w:tc>
          <w:tcPr>
            <w:tcW w:w="4110" w:type="dxa"/>
            <w:tcBorders>
              <w:top w:val="single" w:sz="12" w:space="0" w:color="auto"/>
              <w:left w:val="single" w:sz="4" w:space="0" w:color="auto"/>
              <w:bottom w:val="single" w:sz="12" w:space="0" w:color="auto"/>
              <w:right w:val="single" w:sz="4" w:space="0" w:color="auto"/>
            </w:tcBorders>
          </w:tcPr>
          <w:p w14:paraId="77332A67" w14:textId="77777777" w:rsidR="00511AF8" w:rsidRPr="00837668" w:rsidRDefault="00511AF8" w:rsidP="00511AF8">
            <w:pPr>
              <w:spacing w:line="240" w:lineRule="auto"/>
              <w:rPr>
                <w:rFonts w:asciiTheme="minorHAnsi" w:hAnsiTheme="minorHAnsi" w:cstheme="minorHAnsi"/>
                <w:sz w:val="20"/>
                <w:szCs w:val="20"/>
              </w:rPr>
            </w:pPr>
            <w:r w:rsidRPr="00837668">
              <w:rPr>
                <w:rFonts w:asciiTheme="minorHAnsi" w:hAnsiTheme="minorHAnsi" w:cstheme="minorHAnsi"/>
                <w:sz w:val="20"/>
                <w:szCs w:val="20"/>
              </w:rPr>
              <w:t>Bezpečnost dopravy obce Hnojník</w:t>
            </w:r>
          </w:p>
        </w:tc>
        <w:tc>
          <w:tcPr>
            <w:tcW w:w="1699" w:type="dxa"/>
            <w:tcBorders>
              <w:top w:val="single" w:sz="12" w:space="0" w:color="auto"/>
              <w:left w:val="single" w:sz="4" w:space="0" w:color="auto"/>
              <w:bottom w:val="single" w:sz="12" w:space="0" w:color="auto"/>
              <w:right w:val="single" w:sz="4" w:space="0" w:color="auto"/>
            </w:tcBorders>
          </w:tcPr>
          <w:p w14:paraId="00EEB0F3" w14:textId="77777777" w:rsidR="00511AF8" w:rsidRPr="005469C0" w:rsidRDefault="00511AF8" w:rsidP="00F01571">
            <w:pPr>
              <w:spacing w:line="240" w:lineRule="auto"/>
              <w:jc w:val="center"/>
              <w:rPr>
                <w:rFonts w:asciiTheme="minorHAnsi" w:hAnsiTheme="minorHAnsi" w:cstheme="minorHAnsi"/>
                <w:sz w:val="20"/>
                <w:szCs w:val="20"/>
                <w:highlight w:val="yellow"/>
              </w:rPr>
            </w:pPr>
            <w:r w:rsidRPr="005469C0">
              <w:rPr>
                <w:rFonts w:asciiTheme="minorHAnsi" w:hAnsiTheme="minorHAnsi" w:cstheme="minorHAnsi"/>
                <w:sz w:val="20"/>
                <w:szCs w:val="20"/>
                <w:highlight w:val="yellow"/>
              </w:rPr>
              <w:t>2 242 402,02 Kč</w:t>
            </w:r>
          </w:p>
        </w:tc>
        <w:tc>
          <w:tcPr>
            <w:tcW w:w="1696" w:type="dxa"/>
            <w:tcBorders>
              <w:top w:val="single" w:sz="12" w:space="0" w:color="auto"/>
              <w:left w:val="single" w:sz="4" w:space="0" w:color="auto"/>
              <w:bottom w:val="single" w:sz="12" w:space="0" w:color="auto"/>
              <w:right w:val="single" w:sz="4" w:space="0" w:color="auto"/>
            </w:tcBorders>
          </w:tcPr>
          <w:p w14:paraId="600713BF" w14:textId="77777777" w:rsidR="00511AF8" w:rsidRPr="005469C0" w:rsidRDefault="00511AF8"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2 117 723,23 Kč</w:t>
            </w:r>
          </w:p>
        </w:tc>
      </w:tr>
      <w:tr w:rsidR="00511AF8" w:rsidRPr="00837668" w14:paraId="13D85DCD" w14:textId="77777777" w:rsidTr="008105DB">
        <w:trPr>
          <w:jc w:val="center"/>
        </w:trPr>
        <w:tc>
          <w:tcPr>
            <w:tcW w:w="1555" w:type="dxa"/>
            <w:tcBorders>
              <w:top w:val="single" w:sz="12" w:space="0" w:color="auto"/>
              <w:left w:val="single" w:sz="4" w:space="0" w:color="auto"/>
              <w:bottom w:val="single" w:sz="12" w:space="0" w:color="auto"/>
              <w:right w:val="single" w:sz="4" w:space="0" w:color="auto"/>
            </w:tcBorders>
          </w:tcPr>
          <w:p w14:paraId="6E85F920" w14:textId="77777777" w:rsidR="00511AF8" w:rsidRPr="00837668" w:rsidRDefault="00511AF8" w:rsidP="008105DB">
            <w:pPr>
              <w:spacing w:line="240" w:lineRule="auto"/>
              <w:jc w:val="left"/>
              <w:rPr>
                <w:rFonts w:asciiTheme="minorHAnsi" w:hAnsiTheme="minorHAnsi" w:cstheme="minorHAnsi"/>
                <w:sz w:val="20"/>
                <w:szCs w:val="20"/>
              </w:rPr>
            </w:pPr>
            <w:r w:rsidRPr="00837668">
              <w:rPr>
                <w:rFonts w:asciiTheme="minorHAnsi" w:hAnsiTheme="minorHAnsi" w:cstheme="minorHAnsi"/>
                <w:sz w:val="20"/>
                <w:szCs w:val="20"/>
              </w:rPr>
              <w:t>Obec Palkovice</w:t>
            </w:r>
          </w:p>
        </w:tc>
        <w:tc>
          <w:tcPr>
            <w:tcW w:w="4110" w:type="dxa"/>
            <w:tcBorders>
              <w:top w:val="single" w:sz="12" w:space="0" w:color="auto"/>
              <w:left w:val="single" w:sz="4" w:space="0" w:color="auto"/>
              <w:bottom w:val="single" w:sz="12" w:space="0" w:color="auto"/>
              <w:right w:val="single" w:sz="4" w:space="0" w:color="auto"/>
            </w:tcBorders>
          </w:tcPr>
          <w:p w14:paraId="24B324CE" w14:textId="77777777" w:rsidR="00511AF8" w:rsidRPr="00837668" w:rsidRDefault="00511AF8" w:rsidP="00511AF8">
            <w:pPr>
              <w:spacing w:line="240" w:lineRule="auto"/>
              <w:rPr>
                <w:rFonts w:asciiTheme="minorHAnsi" w:hAnsiTheme="minorHAnsi" w:cstheme="minorHAnsi"/>
                <w:sz w:val="20"/>
                <w:szCs w:val="20"/>
              </w:rPr>
            </w:pPr>
            <w:r w:rsidRPr="00837668">
              <w:rPr>
                <w:rFonts w:asciiTheme="minorHAnsi" w:hAnsiTheme="minorHAnsi" w:cstheme="minorHAnsi"/>
                <w:sz w:val="20"/>
                <w:szCs w:val="20"/>
              </w:rPr>
              <w:t>Palkovice - Pěší lávka přes řeku Olešnou</w:t>
            </w:r>
          </w:p>
        </w:tc>
        <w:tc>
          <w:tcPr>
            <w:tcW w:w="1699" w:type="dxa"/>
            <w:tcBorders>
              <w:top w:val="single" w:sz="12" w:space="0" w:color="auto"/>
              <w:left w:val="single" w:sz="4" w:space="0" w:color="auto"/>
              <w:bottom w:val="single" w:sz="12" w:space="0" w:color="auto"/>
              <w:right w:val="single" w:sz="4" w:space="0" w:color="auto"/>
            </w:tcBorders>
          </w:tcPr>
          <w:p w14:paraId="0797C722" w14:textId="77777777" w:rsidR="00511AF8" w:rsidRPr="005469C0" w:rsidRDefault="00511AF8" w:rsidP="00F01571">
            <w:pPr>
              <w:spacing w:line="240" w:lineRule="auto"/>
              <w:jc w:val="center"/>
              <w:rPr>
                <w:rFonts w:asciiTheme="minorHAnsi" w:hAnsiTheme="minorHAnsi" w:cstheme="minorHAnsi"/>
                <w:sz w:val="20"/>
                <w:szCs w:val="20"/>
                <w:highlight w:val="yellow"/>
              </w:rPr>
            </w:pPr>
            <w:r w:rsidRPr="005469C0">
              <w:rPr>
                <w:rFonts w:asciiTheme="minorHAnsi" w:hAnsiTheme="minorHAnsi" w:cstheme="minorHAnsi"/>
                <w:sz w:val="20"/>
                <w:szCs w:val="20"/>
                <w:highlight w:val="yellow"/>
              </w:rPr>
              <w:t>1 970 093,57 Kč</w:t>
            </w:r>
          </w:p>
        </w:tc>
        <w:tc>
          <w:tcPr>
            <w:tcW w:w="1696" w:type="dxa"/>
            <w:tcBorders>
              <w:top w:val="single" w:sz="12" w:space="0" w:color="auto"/>
              <w:left w:val="single" w:sz="4" w:space="0" w:color="auto"/>
              <w:bottom w:val="single" w:sz="12" w:space="0" w:color="auto"/>
              <w:right w:val="single" w:sz="4" w:space="0" w:color="auto"/>
            </w:tcBorders>
          </w:tcPr>
          <w:p w14:paraId="64BF2416" w14:textId="77777777" w:rsidR="00511AF8" w:rsidRPr="005469C0" w:rsidRDefault="00511AF8"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1 871 588,89 Kč</w:t>
            </w:r>
          </w:p>
        </w:tc>
      </w:tr>
    </w:tbl>
    <w:p w14:paraId="6E9333F9" w14:textId="77777777" w:rsidR="00392C22" w:rsidRPr="00837668" w:rsidRDefault="00392C22" w:rsidP="00806959">
      <w:pPr>
        <w:spacing w:before="120"/>
        <w:rPr>
          <w:rFonts w:ascii="Calibri" w:hAnsi="Calibri"/>
          <w:color w:val="FF0000"/>
        </w:rPr>
      </w:pPr>
    </w:p>
    <w:p w14:paraId="203DC1A2" w14:textId="77777777" w:rsidR="000268F3" w:rsidRPr="00837668" w:rsidRDefault="000268F3" w:rsidP="000268F3">
      <w:pPr>
        <w:spacing w:before="120"/>
        <w:jc w:val="center"/>
        <w:rPr>
          <w:rFonts w:ascii="Calibri" w:hAnsi="Calibri"/>
          <w:b/>
          <w:color w:val="FF0000"/>
        </w:rPr>
      </w:pPr>
      <w:r w:rsidRPr="00837668">
        <w:rPr>
          <w:rFonts w:ascii="Calibri" w:hAnsi="Calibri"/>
          <w:b/>
          <w:color w:val="FF0000"/>
        </w:rPr>
        <w:t>„Zvyšujeme bezpečnost podporou modernizace a výstavby chodníků“</w:t>
      </w:r>
    </w:p>
    <w:p w14:paraId="7C3A2629" w14:textId="77777777" w:rsidR="000268F3" w:rsidRPr="00837668" w:rsidRDefault="000268F3" w:rsidP="00806959">
      <w:pPr>
        <w:spacing w:before="120"/>
        <w:rPr>
          <w:rFonts w:ascii="Calibri" w:hAnsi="Calibri"/>
          <w:color w:val="FF0000"/>
        </w:rPr>
      </w:pPr>
      <w:r w:rsidRPr="00837668">
        <w:rPr>
          <w:rFonts w:ascii="Calibri" w:hAnsi="Calibri"/>
          <w:color w:val="FF0000"/>
        </w:rPr>
        <w:t>(fotografie</w:t>
      </w:r>
      <w:r w:rsidR="0053140C" w:rsidRPr="00837668">
        <w:rPr>
          <w:rFonts w:ascii="Calibri" w:hAnsi="Calibri"/>
          <w:color w:val="FF0000"/>
        </w:rPr>
        <w:t xml:space="preserve"> 03</w:t>
      </w:r>
      <w:r w:rsidRPr="00837668">
        <w:rPr>
          <w:rFonts w:ascii="Calibri" w:hAnsi="Calibri"/>
          <w:color w:val="FF0000"/>
        </w:rPr>
        <w:t xml:space="preserve"> – chodníky)</w:t>
      </w:r>
    </w:p>
    <w:p w14:paraId="5DD6E994" w14:textId="77777777" w:rsidR="000268F3" w:rsidRPr="00837668" w:rsidRDefault="000268F3" w:rsidP="000268F3">
      <w:pPr>
        <w:spacing w:before="120"/>
        <w:rPr>
          <w:rFonts w:ascii="Calibri" w:hAnsi="Calibri"/>
          <w:b/>
        </w:rPr>
      </w:pPr>
    </w:p>
    <w:p w14:paraId="18CBC82E" w14:textId="521731A4" w:rsidR="000268F3" w:rsidRPr="00837668" w:rsidRDefault="000268F3" w:rsidP="000268F3">
      <w:pPr>
        <w:pStyle w:val="Titulek"/>
        <w:keepNext/>
        <w:rPr>
          <w:rFonts w:asciiTheme="minorHAnsi" w:hAnsiTheme="minorHAnsi" w:cstheme="minorHAnsi"/>
        </w:rPr>
      </w:pPr>
      <w:r w:rsidRPr="00837668">
        <w:rPr>
          <w:rFonts w:asciiTheme="minorHAnsi" w:hAnsiTheme="minorHAnsi" w:cstheme="minorHAnsi"/>
        </w:rPr>
        <w:t xml:space="preserve">Tabulka </w:t>
      </w:r>
      <w:r w:rsidR="00407063" w:rsidRPr="00837668">
        <w:rPr>
          <w:rFonts w:asciiTheme="minorHAnsi" w:hAnsiTheme="minorHAnsi" w:cstheme="minorHAnsi"/>
        </w:rPr>
        <w:fldChar w:fldCharType="begin"/>
      </w:r>
      <w:r w:rsidRPr="00837668">
        <w:rPr>
          <w:rFonts w:asciiTheme="minorHAnsi" w:hAnsiTheme="minorHAnsi" w:cstheme="minorHAnsi"/>
        </w:rPr>
        <w:instrText xml:space="preserve"> SEQ Tabulka \* ARABIC </w:instrText>
      </w:r>
      <w:r w:rsidR="00407063" w:rsidRPr="00837668">
        <w:rPr>
          <w:rFonts w:asciiTheme="minorHAnsi" w:hAnsiTheme="minorHAnsi" w:cstheme="minorHAnsi"/>
        </w:rPr>
        <w:fldChar w:fldCharType="separate"/>
      </w:r>
      <w:r w:rsidR="002C55AF" w:rsidRPr="00837668">
        <w:rPr>
          <w:rFonts w:asciiTheme="minorHAnsi" w:hAnsiTheme="minorHAnsi" w:cstheme="minorHAnsi"/>
          <w:noProof/>
        </w:rPr>
        <w:t>3</w:t>
      </w:r>
      <w:r w:rsidR="00407063" w:rsidRPr="00837668">
        <w:rPr>
          <w:rFonts w:asciiTheme="minorHAnsi" w:hAnsiTheme="minorHAnsi" w:cstheme="minorHAnsi"/>
        </w:rPr>
        <w:fldChar w:fldCharType="end"/>
      </w:r>
      <w:r w:rsidRPr="00837668">
        <w:rPr>
          <w:rFonts w:asciiTheme="minorHAnsi" w:hAnsiTheme="minorHAnsi" w:cstheme="minorHAnsi"/>
        </w:rPr>
        <w:t>:</w:t>
      </w:r>
      <w:r w:rsidR="00D814FE" w:rsidRPr="00837668">
        <w:rPr>
          <w:rFonts w:asciiTheme="minorHAnsi" w:hAnsiTheme="minorHAnsi" w:cstheme="minorHAnsi"/>
        </w:rPr>
        <w:t xml:space="preserve"> </w:t>
      </w:r>
      <w:r w:rsidRPr="00837668">
        <w:rPr>
          <w:rFonts w:asciiTheme="minorHAnsi" w:hAnsiTheme="minorHAnsi" w:cstheme="minorHAnsi"/>
        </w:rPr>
        <w:t>Úspěšně ukončené projekty v opatření Vzdělávací infrastruktura</w:t>
      </w:r>
    </w:p>
    <w:tbl>
      <w:tblPr>
        <w:tblStyle w:val="Mkatabulky"/>
        <w:tblW w:w="0" w:type="auto"/>
        <w:jc w:val="center"/>
        <w:tblLook w:val="04A0" w:firstRow="1" w:lastRow="0" w:firstColumn="1" w:lastColumn="0" w:noHBand="0" w:noVBand="1"/>
      </w:tblPr>
      <w:tblGrid>
        <w:gridCol w:w="1579"/>
        <w:gridCol w:w="4084"/>
        <w:gridCol w:w="1701"/>
        <w:gridCol w:w="1696"/>
      </w:tblGrid>
      <w:tr w:rsidR="000268F3" w:rsidRPr="00837668" w14:paraId="2406CFB6" w14:textId="77777777" w:rsidTr="000268F3">
        <w:trPr>
          <w:jc w:val="center"/>
        </w:trPr>
        <w:tc>
          <w:tcPr>
            <w:tcW w:w="1579" w:type="dxa"/>
            <w:tcBorders>
              <w:top w:val="single" w:sz="4" w:space="0" w:color="auto"/>
              <w:left w:val="single" w:sz="4" w:space="0" w:color="auto"/>
              <w:bottom w:val="single" w:sz="4" w:space="0" w:color="auto"/>
              <w:right w:val="single" w:sz="4" w:space="0" w:color="auto"/>
            </w:tcBorders>
            <w:hideMark/>
          </w:tcPr>
          <w:p w14:paraId="5CCB5863" w14:textId="77777777" w:rsidR="000268F3" w:rsidRPr="00837668" w:rsidRDefault="000268F3"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Žadatel</w:t>
            </w:r>
          </w:p>
        </w:tc>
        <w:tc>
          <w:tcPr>
            <w:tcW w:w="4084" w:type="dxa"/>
            <w:tcBorders>
              <w:top w:val="single" w:sz="4" w:space="0" w:color="auto"/>
              <w:left w:val="single" w:sz="4" w:space="0" w:color="auto"/>
              <w:bottom w:val="single" w:sz="4" w:space="0" w:color="auto"/>
              <w:right w:val="single" w:sz="4" w:space="0" w:color="auto"/>
            </w:tcBorders>
            <w:hideMark/>
          </w:tcPr>
          <w:p w14:paraId="000AB957" w14:textId="77777777" w:rsidR="000268F3" w:rsidRPr="00837668" w:rsidRDefault="000268F3"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Název projektu</w:t>
            </w:r>
          </w:p>
        </w:tc>
        <w:tc>
          <w:tcPr>
            <w:tcW w:w="1701" w:type="dxa"/>
            <w:tcBorders>
              <w:top w:val="single" w:sz="4" w:space="0" w:color="auto"/>
              <w:left w:val="single" w:sz="4" w:space="0" w:color="auto"/>
              <w:bottom w:val="single" w:sz="4" w:space="0" w:color="auto"/>
              <w:right w:val="single" w:sz="4" w:space="0" w:color="auto"/>
            </w:tcBorders>
            <w:hideMark/>
          </w:tcPr>
          <w:p w14:paraId="3674FD3F" w14:textId="77777777" w:rsidR="000268F3" w:rsidRPr="00837668" w:rsidRDefault="000268F3"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41242E08" w14:textId="77777777" w:rsidR="000268F3" w:rsidRPr="00837668" w:rsidRDefault="00DD57C6"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Dotace</w:t>
            </w:r>
          </w:p>
        </w:tc>
      </w:tr>
      <w:tr w:rsidR="000268F3" w:rsidRPr="00837668" w14:paraId="788FBAA4"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hideMark/>
          </w:tcPr>
          <w:p w14:paraId="345B34B0" w14:textId="77777777" w:rsidR="000268F3" w:rsidRPr="00837668" w:rsidRDefault="000268F3" w:rsidP="008105DB">
            <w:pPr>
              <w:spacing w:line="240" w:lineRule="auto"/>
              <w:jc w:val="left"/>
              <w:rPr>
                <w:rFonts w:asciiTheme="minorHAnsi" w:hAnsiTheme="minorHAnsi" w:cstheme="minorHAnsi"/>
                <w:sz w:val="20"/>
              </w:rPr>
            </w:pPr>
            <w:r w:rsidRPr="00837668">
              <w:rPr>
                <w:rFonts w:asciiTheme="minorHAnsi" w:hAnsiTheme="minorHAnsi" w:cstheme="minorHAnsi"/>
                <w:sz w:val="20"/>
              </w:rPr>
              <w:lastRenderedPageBreak/>
              <w:t>Obec Raškovice</w:t>
            </w:r>
          </w:p>
        </w:tc>
        <w:tc>
          <w:tcPr>
            <w:tcW w:w="4084" w:type="dxa"/>
            <w:tcBorders>
              <w:top w:val="single" w:sz="4" w:space="0" w:color="auto"/>
              <w:left w:val="single" w:sz="4" w:space="0" w:color="auto"/>
              <w:bottom w:val="single" w:sz="4" w:space="0" w:color="auto"/>
              <w:right w:val="single" w:sz="4" w:space="0" w:color="auto"/>
            </w:tcBorders>
            <w:hideMark/>
          </w:tcPr>
          <w:p w14:paraId="2A0106ED" w14:textId="77777777" w:rsidR="000268F3" w:rsidRPr="00837668" w:rsidRDefault="000268F3">
            <w:pPr>
              <w:spacing w:line="240" w:lineRule="auto"/>
              <w:rPr>
                <w:rFonts w:asciiTheme="minorHAnsi" w:hAnsiTheme="minorHAnsi" w:cstheme="minorHAnsi"/>
                <w:sz w:val="20"/>
              </w:rPr>
            </w:pPr>
            <w:r w:rsidRPr="00837668">
              <w:rPr>
                <w:rFonts w:asciiTheme="minorHAnsi" w:hAnsiTheme="minorHAnsi" w:cstheme="minorHAnsi"/>
                <w:sz w:val="20"/>
              </w:rPr>
              <w:t>Stavební úpravy Mateřské školy v Raškovicích</w:t>
            </w:r>
          </w:p>
        </w:tc>
        <w:tc>
          <w:tcPr>
            <w:tcW w:w="1701" w:type="dxa"/>
            <w:tcBorders>
              <w:top w:val="single" w:sz="4" w:space="0" w:color="auto"/>
              <w:left w:val="single" w:sz="4" w:space="0" w:color="auto"/>
              <w:bottom w:val="single" w:sz="4" w:space="0" w:color="auto"/>
              <w:right w:val="single" w:sz="4" w:space="0" w:color="auto"/>
            </w:tcBorders>
            <w:hideMark/>
          </w:tcPr>
          <w:p w14:paraId="0473746A" w14:textId="77777777" w:rsidR="000268F3" w:rsidRPr="005469C0" w:rsidRDefault="000268F3"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2 554 889,43 Kč</w:t>
            </w:r>
          </w:p>
        </w:tc>
        <w:tc>
          <w:tcPr>
            <w:tcW w:w="1696" w:type="dxa"/>
            <w:tcBorders>
              <w:top w:val="single" w:sz="4" w:space="0" w:color="auto"/>
              <w:left w:val="single" w:sz="4" w:space="0" w:color="auto"/>
              <w:bottom w:val="single" w:sz="4" w:space="0" w:color="auto"/>
              <w:right w:val="single" w:sz="4" w:space="0" w:color="auto"/>
            </w:tcBorders>
            <w:hideMark/>
          </w:tcPr>
          <w:p w14:paraId="5C45B077" w14:textId="77777777" w:rsidR="000268F3" w:rsidRPr="005469C0" w:rsidRDefault="000268F3"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2 427 144,95 Kč</w:t>
            </w:r>
          </w:p>
        </w:tc>
      </w:tr>
      <w:tr w:rsidR="000268F3" w:rsidRPr="00837668" w14:paraId="3CF83EA5"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hideMark/>
          </w:tcPr>
          <w:p w14:paraId="3CF8179F" w14:textId="77777777" w:rsidR="000268F3" w:rsidRPr="00837668" w:rsidRDefault="000268F3" w:rsidP="008105DB">
            <w:pPr>
              <w:spacing w:line="240" w:lineRule="auto"/>
              <w:jc w:val="left"/>
              <w:rPr>
                <w:rFonts w:asciiTheme="minorHAnsi" w:hAnsiTheme="minorHAnsi" w:cstheme="minorHAnsi"/>
                <w:sz w:val="20"/>
              </w:rPr>
            </w:pPr>
            <w:r w:rsidRPr="00837668">
              <w:rPr>
                <w:rFonts w:asciiTheme="minorHAnsi" w:hAnsiTheme="minorHAnsi" w:cstheme="minorHAnsi"/>
                <w:sz w:val="20"/>
              </w:rPr>
              <w:t>Obec Smilovice</w:t>
            </w:r>
          </w:p>
        </w:tc>
        <w:tc>
          <w:tcPr>
            <w:tcW w:w="4084" w:type="dxa"/>
            <w:tcBorders>
              <w:top w:val="single" w:sz="4" w:space="0" w:color="auto"/>
              <w:left w:val="single" w:sz="4" w:space="0" w:color="auto"/>
              <w:bottom w:val="single" w:sz="4" w:space="0" w:color="auto"/>
              <w:right w:val="single" w:sz="4" w:space="0" w:color="auto"/>
            </w:tcBorders>
            <w:hideMark/>
          </w:tcPr>
          <w:p w14:paraId="14AEF3EC" w14:textId="77777777" w:rsidR="000268F3" w:rsidRPr="00837668" w:rsidRDefault="000268F3">
            <w:pPr>
              <w:spacing w:line="240" w:lineRule="auto"/>
              <w:rPr>
                <w:rFonts w:asciiTheme="minorHAnsi" w:hAnsiTheme="minorHAnsi" w:cstheme="minorHAnsi"/>
                <w:sz w:val="20"/>
              </w:rPr>
            </w:pPr>
            <w:r w:rsidRPr="00837668">
              <w:rPr>
                <w:rFonts w:asciiTheme="minorHAnsi" w:hAnsiTheme="minorHAnsi" w:cstheme="minorHAnsi"/>
                <w:sz w:val="20"/>
              </w:rPr>
              <w:t>Přístavba budovy mateřské školy ve Smilovicích</w:t>
            </w:r>
          </w:p>
        </w:tc>
        <w:tc>
          <w:tcPr>
            <w:tcW w:w="1701" w:type="dxa"/>
            <w:tcBorders>
              <w:top w:val="single" w:sz="4" w:space="0" w:color="auto"/>
              <w:left w:val="single" w:sz="4" w:space="0" w:color="auto"/>
              <w:bottom w:val="single" w:sz="4" w:space="0" w:color="auto"/>
              <w:right w:val="single" w:sz="4" w:space="0" w:color="auto"/>
            </w:tcBorders>
            <w:hideMark/>
          </w:tcPr>
          <w:p w14:paraId="16D07150" w14:textId="77777777" w:rsidR="000268F3" w:rsidRPr="005469C0" w:rsidRDefault="000268F3"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4 999 857,80 Kč</w:t>
            </w:r>
          </w:p>
        </w:tc>
        <w:tc>
          <w:tcPr>
            <w:tcW w:w="1696" w:type="dxa"/>
            <w:tcBorders>
              <w:top w:val="single" w:sz="4" w:space="0" w:color="auto"/>
              <w:left w:val="single" w:sz="4" w:space="0" w:color="auto"/>
              <w:bottom w:val="single" w:sz="4" w:space="0" w:color="auto"/>
              <w:right w:val="single" w:sz="4" w:space="0" w:color="auto"/>
            </w:tcBorders>
            <w:hideMark/>
          </w:tcPr>
          <w:p w14:paraId="5597D5F7" w14:textId="77777777" w:rsidR="000268F3" w:rsidRPr="005469C0" w:rsidRDefault="000268F3"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w:t>
            </w:r>
            <w:r w:rsidR="00901591" w:rsidRPr="005469C0">
              <w:rPr>
                <w:rFonts w:asciiTheme="minorHAnsi" w:hAnsiTheme="minorHAnsi" w:cstheme="minorHAnsi"/>
                <w:sz w:val="20"/>
                <w:szCs w:val="20"/>
              </w:rPr>
              <w:t> </w:t>
            </w:r>
            <w:r w:rsidRPr="005469C0">
              <w:rPr>
                <w:rFonts w:asciiTheme="minorHAnsi" w:hAnsiTheme="minorHAnsi" w:cstheme="minorHAnsi"/>
                <w:sz w:val="20"/>
                <w:szCs w:val="20"/>
              </w:rPr>
              <w:t>749</w:t>
            </w:r>
            <w:r w:rsidR="00901591" w:rsidRPr="005469C0">
              <w:rPr>
                <w:rFonts w:asciiTheme="minorHAnsi" w:hAnsiTheme="minorHAnsi" w:cstheme="minorHAnsi"/>
                <w:sz w:val="20"/>
                <w:szCs w:val="20"/>
              </w:rPr>
              <w:t xml:space="preserve"> </w:t>
            </w:r>
            <w:r w:rsidRPr="005469C0">
              <w:rPr>
                <w:rFonts w:asciiTheme="minorHAnsi" w:hAnsiTheme="minorHAnsi" w:cstheme="minorHAnsi"/>
                <w:sz w:val="20"/>
                <w:szCs w:val="20"/>
              </w:rPr>
              <w:t>864,91 Kč</w:t>
            </w:r>
          </w:p>
        </w:tc>
      </w:tr>
      <w:tr w:rsidR="000268F3" w:rsidRPr="00837668" w14:paraId="7EC63CF1"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hideMark/>
          </w:tcPr>
          <w:p w14:paraId="1A881896" w14:textId="77777777" w:rsidR="000268F3" w:rsidRPr="00837668" w:rsidRDefault="000268F3" w:rsidP="008105DB">
            <w:pPr>
              <w:spacing w:line="240" w:lineRule="auto"/>
              <w:jc w:val="left"/>
              <w:rPr>
                <w:rFonts w:asciiTheme="minorHAnsi" w:hAnsiTheme="minorHAnsi" w:cstheme="minorHAnsi"/>
                <w:sz w:val="20"/>
              </w:rPr>
            </w:pPr>
            <w:r w:rsidRPr="00837668">
              <w:rPr>
                <w:rFonts w:asciiTheme="minorHAnsi" w:hAnsiTheme="minorHAnsi" w:cstheme="minorHAnsi"/>
                <w:sz w:val="20"/>
              </w:rPr>
              <w:t>Obec Hnojník</w:t>
            </w:r>
          </w:p>
        </w:tc>
        <w:tc>
          <w:tcPr>
            <w:tcW w:w="4084" w:type="dxa"/>
            <w:tcBorders>
              <w:top w:val="single" w:sz="4" w:space="0" w:color="auto"/>
              <w:left w:val="single" w:sz="4" w:space="0" w:color="auto"/>
              <w:bottom w:val="single" w:sz="4" w:space="0" w:color="auto"/>
              <w:right w:val="single" w:sz="4" w:space="0" w:color="auto"/>
            </w:tcBorders>
            <w:hideMark/>
          </w:tcPr>
          <w:p w14:paraId="7223E165" w14:textId="77777777" w:rsidR="000268F3" w:rsidRPr="00837668" w:rsidRDefault="000268F3">
            <w:pPr>
              <w:spacing w:line="240" w:lineRule="auto"/>
              <w:rPr>
                <w:rFonts w:asciiTheme="minorHAnsi" w:hAnsiTheme="minorHAnsi" w:cstheme="minorHAnsi"/>
                <w:sz w:val="20"/>
              </w:rPr>
            </w:pPr>
            <w:r w:rsidRPr="00837668">
              <w:rPr>
                <w:rFonts w:asciiTheme="minorHAnsi" w:hAnsiTheme="minorHAnsi" w:cstheme="minorHAnsi"/>
                <w:sz w:val="20"/>
              </w:rPr>
              <w:t>ODBORNÉ UČEBNY ZŠ JANA KUBISZE V HNOJNÍKU</w:t>
            </w:r>
          </w:p>
        </w:tc>
        <w:tc>
          <w:tcPr>
            <w:tcW w:w="1701" w:type="dxa"/>
            <w:tcBorders>
              <w:top w:val="single" w:sz="4" w:space="0" w:color="auto"/>
              <w:left w:val="single" w:sz="4" w:space="0" w:color="auto"/>
              <w:bottom w:val="single" w:sz="4" w:space="0" w:color="auto"/>
              <w:right w:val="single" w:sz="4" w:space="0" w:color="auto"/>
            </w:tcBorders>
            <w:hideMark/>
          </w:tcPr>
          <w:p w14:paraId="658AD4A7" w14:textId="77777777" w:rsidR="000268F3" w:rsidRPr="005469C0" w:rsidRDefault="000268F3"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3 216 576,46 Kč</w:t>
            </w:r>
          </w:p>
        </w:tc>
        <w:tc>
          <w:tcPr>
            <w:tcW w:w="1696" w:type="dxa"/>
            <w:tcBorders>
              <w:top w:val="single" w:sz="4" w:space="0" w:color="auto"/>
              <w:left w:val="single" w:sz="4" w:space="0" w:color="auto"/>
              <w:bottom w:val="single" w:sz="4" w:space="0" w:color="auto"/>
              <w:right w:val="single" w:sz="4" w:space="0" w:color="auto"/>
            </w:tcBorders>
            <w:hideMark/>
          </w:tcPr>
          <w:p w14:paraId="1A0CF957" w14:textId="77777777" w:rsidR="000268F3" w:rsidRPr="005469C0" w:rsidRDefault="000268F3"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3 055 747,63 Kč</w:t>
            </w:r>
          </w:p>
        </w:tc>
      </w:tr>
      <w:tr w:rsidR="000268F3" w:rsidRPr="00837668" w14:paraId="2C23B3D3"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hideMark/>
          </w:tcPr>
          <w:p w14:paraId="161CEE8D" w14:textId="77777777" w:rsidR="000268F3" w:rsidRPr="00837668" w:rsidRDefault="000268F3" w:rsidP="008105DB">
            <w:pPr>
              <w:spacing w:line="240" w:lineRule="auto"/>
              <w:jc w:val="left"/>
              <w:rPr>
                <w:rFonts w:asciiTheme="minorHAnsi" w:hAnsiTheme="minorHAnsi" w:cstheme="minorHAnsi"/>
                <w:sz w:val="20"/>
              </w:rPr>
            </w:pPr>
            <w:r w:rsidRPr="00837668">
              <w:rPr>
                <w:rFonts w:asciiTheme="minorHAnsi" w:hAnsiTheme="minorHAnsi" w:cstheme="minorHAnsi"/>
                <w:sz w:val="20"/>
              </w:rPr>
              <w:t>Obec Lučina</w:t>
            </w:r>
          </w:p>
        </w:tc>
        <w:tc>
          <w:tcPr>
            <w:tcW w:w="4084" w:type="dxa"/>
            <w:tcBorders>
              <w:top w:val="single" w:sz="4" w:space="0" w:color="auto"/>
              <w:left w:val="single" w:sz="4" w:space="0" w:color="auto"/>
              <w:bottom w:val="single" w:sz="4" w:space="0" w:color="auto"/>
              <w:right w:val="single" w:sz="4" w:space="0" w:color="auto"/>
            </w:tcBorders>
            <w:hideMark/>
          </w:tcPr>
          <w:p w14:paraId="6EF85A95" w14:textId="77777777" w:rsidR="000268F3" w:rsidRPr="00837668" w:rsidRDefault="000268F3">
            <w:pPr>
              <w:spacing w:line="240" w:lineRule="auto"/>
              <w:rPr>
                <w:rFonts w:asciiTheme="minorHAnsi" w:hAnsiTheme="minorHAnsi" w:cstheme="minorHAnsi"/>
                <w:sz w:val="20"/>
              </w:rPr>
            </w:pPr>
            <w:r w:rsidRPr="00837668">
              <w:rPr>
                <w:rFonts w:asciiTheme="minorHAnsi" w:hAnsiTheme="minorHAnsi" w:cstheme="minorHAnsi"/>
                <w:sz w:val="20"/>
              </w:rPr>
              <w:t>Zřízení specializovaných odborných učeben, stavební úpravy a vybudování WC pro imobilní děti ZŠ Lučina</w:t>
            </w:r>
          </w:p>
        </w:tc>
        <w:tc>
          <w:tcPr>
            <w:tcW w:w="1701" w:type="dxa"/>
            <w:tcBorders>
              <w:top w:val="single" w:sz="4" w:space="0" w:color="auto"/>
              <w:left w:val="single" w:sz="4" w:space="0" w:color="auto"/>
              <w:bottom w:val="single" w:sz="4" w:space="0" w:color="auto"/>
              <w:right w:val="single" w:sz="4" w:space="0" w:color="auto"/>
            </w:tcBorders>
            <w:hideMark/>
          </w:tcPr>
          <w:p w14:paraId="48B7EB48" w14:textId="77777777" w:rsidR="000268F3" w:rsidRPr="005469C0" w:rsidRDefault="000268F3"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5 000 000,00 Kč</w:t>
            </w:r>
          </w:p>
        </w:tc>
        <w:tc>
          <w:tcPr>
            <w:tcW w:w="1696" w:type="dxa"/>
            <w:tcBorders>
              <w:top w:val="single" w:sz="4" w:space="0" w:color="auto"/>
              <w:left w:val="single" w:sz="4" w:space="0" w:color="auto"/>
              <w:bottom w:val="single" w:sz="4" w:space="0" w:color="auto"/>
              <w:right w:val="single" w:sz="4" w:space="0" w:color="auto"/>
            </w:tcBorders>
            <w:hideMark/>
          </w:tcPr>
          <w:p w14:paraId="52CA0B63" w14:textId="77777777" w:rsidR="000268F3" w:rsidRPr="005469C0" w:rsidRDefault="000268F3"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4 750 000,00 Kč</w:t>
            </w:r>
          </w:p>
        </w:tc>
      </w:tr>
    </w:tbl>
    <w:p w14:paraId="70B67DD7" w14:textId="77777777" w:rsidR="000268F3" w:rsidRPr="00837668" w:rsidRDefault="000268F3" w:rsidP="000268F3">
      <w:pPr>
        <w:spacing w:before="120"/>
        <w:rPr>
          <w:rFonts w:ascii="Calibri" w:hAnsi="Calibri"/>
        </w:rPr>
      </w:pPr>
    </w:p>
    <w:p w14:paraId="2406994B" w14:textId="77777777" w:rsidR="000268F3" w:rsidRPr="00837668" w:rsidRDefault="000268F3" w:rsidP="000268F3">
      <w:pPr>
        <w:spacing w:before="120"/>
        <w:jc w:val="center"/>
        <w:rPr>
          <w:rFonts w:ascii="Calibri" w:hAnsi="Calibri"/>
          <w:b/>
          <w:color w:val="FF0000"/>
        </w:rPr>
      </w:pPr>
      <w:r w:rsidRPr="00837668">
        <w:rPr>
          <w:rFonts w:ascii="Calibri" w:hAnsi="Calibri"/>
          <w:b/>
          <w:color w:val="FF0000"/>
        </w:rPr>
        <w:t>„Podporujeme školy a školky plné nových zážitků a inspirace"</w:t>
      </w:r>
    </w:p>
    <w:p w14:paraId="2C339336" w14:textId="77777777" w:rsidR="000268F3" w:rsidRPr="00837668" w:rsidRDefault="000268F3" w:rsidP="000268F3">
      <w:pPr>
        <w:spacing w:before="120"/>
        <w:rPr>
          <w:rFonts w:ascii="Calibri" w:hAnsi="Calibri"/>
          <w:color w:val="FF0000"/>
        </w:rPr>
      </w:pPr>
      <w:r w:rsidRPr="00837668">
        <w:rPr>
          <w:rFonts w:ascii="Calibri" w:hAnsi="Calibri"/>
          <w:color w:val="FF0000"/>
        </w:rPr>
        <w:t xml:space="preserve">(fotografie </w:t>
      </w:r>
      <w:r w:rsidR="0053140C" w:rsidRPr="00837668">
        <w:rPr>
          <w:rFonts w:ascii="Calibri" w:hAnsi="Calibri"/>
          <w:color w:val="FF0000"/>
        </w:rPr>
        <w:t xml:space="preserve">04 </w:t>
      </w:r>
      <w:r w:rsidRPr="00837668">
        <w:rPr>
          <w:rFonts w:ascii="Calibri" w:hAnsi="Calibri"/>
          <w:color w:val="FF0000"/>
        </w:rPr>
        <w:t>– školy)</w:t>
      </w:r>
    </w:p>
    <w:p w14:paraId="51A34499" w14:textId="77777777" w:rsidR="000268F3" w:rsidRPr="00837668" w:rsidRDefault="000268F3" w:rsidP="000268F3">
      <w:pPr>
        <w:spacing w:before="120"/>
        <w:rPr>
          <w:rFonts w:ascii="Calibri" w:hAnsi="Calibri"/>
        </w:rPr>
      </w:pPr>
    </w:p>
    <w:p w14:paraId="7F8B9472" w14:textId="0514FC18" w:rsidR="00511AF8" w:rsidRPr="00837668" w:rsidRDefault="00511AF8" w:rsidP="00511AF8">
      <w:pPr>
        <w:pStyle w:val="Titulek"/>
        <w:keepNext/>
        <w:rPr>
          <w:rFonts w:asciiTheme="minorHAnsi" w:hAnsiTheme="minorHAnsi" w:cstheme="minorHAnsi"/>
        </w:rPr>
      </w:pPr>
      <w:r w:rsidRPr="00837668">
        <w:rPr>
          <w:rFonts w:asciiTheme="minorHAnsi" w:hAnsiTheme="minorHAnsi" w:cstheme="minorHAnsi"/>
        </w:rPr>
        <w:t xml:space="preserve">Tabulka </w:t>
      </w:r>
      <w:r w:rsidRPr="00837668">
        <w:rPr>
          <w:rFonts w:asciiTheme="minorHAnsi" w:hAnsiTheme="minorHAnsi" w:cstheme="minorHAnsi"/>
        </w:rPr>
        <w:fldChar w:fldCharType="begin"/>
      </w:r>
      <w:r w:rsidRPr="00837668">
        <w:rPr>
          <w:rFonts w:asciiTheme="minorHAnsi" w:hAnsiTheme="minorHAnsi" w:cstheme="minorHAnsi"/>
        </w:rPr>
        <w:instrText xml:space="preserve"> SEQ Tabulka \* ARABIC </w:instrText>
      </w:r>
      <w:r w:rsidRPr="00837668">
        <w:rPr>
          <w:rFonts w:asciiTheme="minorHAnsi" w:hAnsiTheme="minorHAnsi" w:cstheme="minorHAnsi"/>
        </w:rPr>
        <w:fldChar w:fldCharType="separate"/>
      </w:r>
      <w:r w:rsidR="00F37F1A" w:rsidRPr="00837668">
        <w:rPr>
          <w:rFonts w:asciiTheme="minorHAnsi" w:hAnsiTheme="minorHAnsi" w:cstheme="minorHAnsi"/>
          <w:noProof/>
        </w:rPr>
        <w:t>4</w:t>
      </w:r>
      <w:r w:rsidRPr="00837668">
        <w:rPr>
          <w:rFonts w:asciiTheme="minorHAnsi" w:hAnsiTheme="minorHAnsi" w:cstheme="minorHAnsi"/>
        </w:rPr>
        <w:fldChar w:fldCharType="end"/>
      </w:r>
      <w:r w:rsidRPr="00837668">
        <w:rPr>
          <w:rFonts w:asciiTheme="minorHAnsi" w:hAnsiTheme="minorHAnsi" w:cstheme="minorHAnsi"/>
        </w:rPr>
        <w:t>:</w:t>
      </w:r>
      <w:r w:rsidR="007502D3" w:rsidRPr="00837668">
        <w:rPr>
          <w:rFonts w:asciiTheme="minorHAnsi" w:hAnsiTheme="minorHAnsi" w:cstheme="minorHAnsi"/>
        </w:rPr>
        <w:t xml:space="preserve"> </w:t>
      </w:r>
      <w:r w:rsidRPr="00837668">
        <w:rPr>
          <w:rFonts w:asciiTheme="minorHAnsi" w:hAnsiTheme="minorHAnsi" w:cstheme="minorHAnsi"/>
        </w:rPr>
        <w:t>Úspěšně ukončené projekty v opatření Infrastruktura sociálních služeb a začleňování</w:t>
      </w:r>
    </w:p>
    <w:tbl>
      <w:tblPr>
        <w:tblStyle w:val="Mkatabulky"/>
        <w:tblW w:w="0" w:type="auto"/>
        <w:jc w:val="center"/>
        <w:tblLook w:val="04A0" w:firstRow="1" w:lastRow="0" w:firstColumn="1" w:lastColumn="0" w:noHBand="0" w:noVBand="1"/>
      </w:tblPr>
      <w:tblGrid>
        <w:gridCol w:w="1579"/>
        <w:gridCol w:w="4084"/>
        <w:gridCol w:w="1701"/>
        <w:gridCol w:w="1696"/>
      </w:tblGrid>
      <w:tr w:rsidR="00511AF8" w:rsidRPr="00837668" w14:paraId="24F3D2BE" w14:textId="77777777" w:rsidTr="00E8716D">
        <w:trPr>
          <w:jc w:val="center"/>
        </w:trPr>
        <w:tc>
          <w:tcPr>
            <w:tcW w:w="1579" w:type="dxa"/>
            <w:tcBorders>
              <w:top w:val="single" w:sz="4" w:space="0" w:color="auto"/>
              <w:left w:val="single" w:sz="4" w:space="0" w:color="auto"/>
              <w:bottom w:val="single" w:sz="4" w:space="0" w:color="auto"/>
              <w:right w:val="single" w:sz="4" w:space="0" w:color="auto"/>
            </w:tcBorders>
            <w:hideMark/>
          </w:tcPr>
          <w:p w14:paraId="28CAC4B7" w14:textId="77777777" w:rsidR="00511AF8" w:rsidRPr="00837668" w:rsidRDefault="00511AF8"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Žadatel</w:t>
            </w:r>
          </w:p>
        </w:tc>
        <w:tc>
          <w:tcPr>
            <w:tcW w:w="4084" w:type="dxa"/>
            <w:tcBorders>
              <w:top w:val="single" w:sz="4" w:space="0" w:color="auto"/>
              <w:left w:val="single" w:sz="4" w:space="0" w:color="auto"/>
              <w:bottom w:val="single" w:sz="4" w:space="0" w:color="auto"/>
              <w:right w:val="single" w:sz="4" w:space="0" w:color="auto"/>
            </w:tcBorders>
            <w:hideMark/>
          </w:tcPr>
          <w:p w14:paraId="05E95828" w14:textId="77777777" w:rsidR="00511AF8" w:rsidRPr="00837668" w:rsidRDefault="00511AF8"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Název projektu</w:t>
            </w:r>
          </w:p>
        </w:tc>
        <w:tc>
          <w:tcPr>
            <w:tcW w:w="1701" w:type="dxa"/>
            <w:tcBorders>
              <w:top w:val="single" w:sz="4" w:space="0" w:color="auto"/>
              <w:left w:val="single" w:sz="4" w:space="0" w:color="auto"/>
              <w:bottom w:val="single" w:sz="4" w:space="0" w:color="auto"/>
              <w:right w:val="single" w:sz="4" w:space="0" w:color="auto"/>
            </w:tcBorders>
            <w:hideMark/>
          </w:tcPr>
          <w:p w14:paraId="63E7A86E" w14:textId="77777777" w:rsidR="00511AF8" w:rsidRPr="00837668" w:rsidRDefault="00511AF8"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4935831D" w14:textId="77777777" w:rsidR="00511AF8" w:rsidRPr="00837668" w:rsidRDefault="00511AF8"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Dotace</w:t>
            </w:r>
          </w:p>
        </w:tc>
      </w:tr>
      <w:tr w:rsidR="00511AF8" w:rsidRPr="00837668" w14:paraId="341E8E30"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hideMark/>
          </w:tcPr>
          <w:p w14:paraId="38E88962" w14:textId="77777777" w:rsidR="00511AF8" w:rsidRPr="00837668" w:rsidRDefault="00760534" w:rsidP="008105DB">
            <w:pPr>
              <w:spacing w:line="240" w:lineRule="auto"/>
              <w:jc w:val="left"/>
              <w:rPr>
                <w:rFonts w:asciiTheme="minorHAnsi" w:hAnsiTheme="minorHAnsi" w:cstheme="minorHAnsi"/>
                <w:sz w:val="20"/>
              </w:rPr>
            </w:pPr>
            <w:r w:rsidRPr="00837668">
              <w:rPr>
                <w:rFonts w:asciiTheme="minorHAnsi" w:hAnsiTheme="minorHAnsi" w:cstheme="minorHAnsi"/>
                <w:sz w:val="20"/>
              </w:rPr>
              <w:t>Římskokatolická farnost Domaslavice</w:t>
            </w:r>
          </w:p>
        </w:tc>
        <w:tc>
          <w:tcPr>
            <w:tcW w:w="4084" w:type="dxa"/>
            <w:tcBorders>
              <w:top w:val="single" w:sz="4" w:space="0" w:color="auto"/>
              <w:left w:val="single" w:sz="4" w:space="0" w:color="auto"/>
              <w:bottom w:val="single" w:sz="4" w:space="0" w:color="auto"/>
              <w:right w:val="single" w:sz="4" w:space="0" w:color="auto"/>
            </w:tcBorders>
            <w:hideMark/>
          </w:tcPr>
          <w:p w14:paraId="4BEB3D95" w14:textId="77777777" w:rsidR="00511AF8" w:rsidRPr="00837668" w:rsidRDefault="00760534" w:rsidP="00E8716D">
            <w:pPr>
              <w:spacing w:line="240" w:lineRule="auto"/>
              <w:rPr>
                <w:rFonts w:asciiTheme="minorHAnsi" w:hAnsiTheme="minorHAnsi" w:cstheme="minorHAnsi"/>
                <w:sz w:val="20"/>
              </w:rPr>
            </w:pPr>
            <w:r w:rsidRPr="00837668">
              <w:rPr>
                <w:rFonts w:asciiTheme="minorHAnsi" w:hAnsiTheme="minorHAnsi" w:cstheme="minorHAnsi"/>
                <w:sz w:val="20"/>
              </w:rPr>
              <w:t>Komunitní centrum „Dům farní rodiny“ Soběšovice</w:t>
            </w:r>
          </w:p>
        </w:tc>
        <w:tc>
          <w:tcPr>
            <w:tcW w:w="1701" w:type="dxa"/>
            <w:tcBorders>
              <w:top w:val="single" w:sz="4" w:space="0" w:color="auto"/>
              <w:left w:val="single" w:sz="4" w:space="0" w:color="auto"/>
              <w:bottom w:val="single" w:sz="4" w:space="0" w:color="auto"/>
              <w:right w:val="single" w:sz="4" w:space="0" w:color="auto"/>
            </w:tcBorders>
            <w:hideMark/>
          </w:tcPr>
          <w:p w14:paraId="1AA653D3" w14:textId="4D5F3CCF" w:rsidR="00511AF8" w:rsidRPr="005469C0" w:rsidRDefault="00760534"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highlight w:val="yellow"/>
              </w:rPr>
              <w:t>4 999</w:t>
            </w:r>
            <w:r w:rsidR="00216541">
              <w:rPr>
                <w:rFonts w:asciiTheme="minorHAnsi" w:hAnsiTheme="minorHAnsi" w:cstheme="minorHAnsi"/>
                <w:sz w:val="20"/>
                <w:szCs w:val="20"/>
                <w:highlight w:val="yellow"/>
              </w:rPr>
              <w:t> </w:t>
            </w:r>
            <w:r w:rsidRPr="005469C0">
              <w:rPr>
                <w:rFonts w:asciiTheme="minorHAnsi" w:hAnsiTheme="minorHAnsi" w:cstheme="minorHAnsi"/>
                <w:sz w:val="20"/>
                <w:szCs w:val="20"/>
                <w:highlight w:val="yellow"/>
              </w:rPr>
              <w:t>999</w:t>
            </w:r>
            <w:r w:rsidR="00216541">
              <w:rPr>
                <w:rFonts w:asciiTheme="minorHAnsi" w:hAnsiTheme="minorHAnsi" w:cstheme="minorHAnsi"/>
                <w:sz w:val="20"/>
                <w:szCs w:val="20"/>
                <w:highlight w:val="yellow"/>
              </w:rPr>
              <w:t>,00</w:t>
            </w:r>
            <w:r w:rsidR="00511AF8" w:rsidRPr="005469C0">
              <w:rPr>
                <w:rFonts w:asciiTheme="minorHAnsi" w:hAnsiTheme="minorHAnsi" w:cstheme="minorHAnsi"/>
                <w:sz w:val="20"/>
                <w:szCs w:val="20"/>
                <w:highlight w:val="yellow"/>
              </w:rPr>
              <w:t xml:space="preserve"> Kč</w:t>
            </w:r>
          </w:p>
        </w:tc>
        <w:tc>
          <w:tcPr>
            <w:tcW w:w="1696" w:type="dxa"/>
            <w:tcBorders>
              <w:top w:val="single" w:sz="4" w:space="0" w:color="auto"/>
              <w:left w:val="single" w:sz="4" w:space="0" w:color="auto"/>
              <w:bottom w:val="single" w:sz="4" w:space="0" w:color="auto"/>
              <w:right w:val="single" w:sz="4" w:space="0" w:color="auto"/>
            </w:tcBorders>
            <w:hideMark/>
          </w:tcPr>
          <w:p w14:paraId="79EA7F32" w14:textId="77777777" w:rsidR="00511AF8" w:rsidRPr="005469C0" w:rsidRDefault="00760534" w:rsidP="00F01571">
            <w:pPr>
              <w:spacing w:line="240" w:lineRule="auto"/>
              <w:jc w:val="center"/>
              <w:rPr>
                <w:rFonts w:asciiTheme="minorHAnsi" w:hAnsiTheme="minorHAnsi" w:cstheme="minorHAnsi"/>
                <w:sz w:val="20"/>
                <w:szCs w:val="20"/>
              </w:rPr>
            </w:pPr>
            <w:r w:rsidRPr="005469C0">
              <w:rPr>
                <w:rFonts w:asciiTheme="minorHAnsi" w:hAnsiTheme="minorHAnsi" w:cstheme="minorHAnsi"/>
                <w:sz w:val="20"/>
                <w:szCs w:val="20"/>
              </w:rPr>
              <w:t xml:space="preserve">4 744 393,51 </w:t>
            </w:r>
            <w:r w:rsidR="00511AF8" w:rsidRPr="005469C0">
              <w:rPr>
                <w:rFonts w:asciiTheme="minorHAnsi" w:hAnsiTheme="minorHAnsi" w:cstheme="minorHAnsi"/>
                <w:sz w:val="20"/>
                <w:szCs w:val="20"/>
              </w:rPr>
              <w:t>Kč</w:t>
            </w:r>
          </w:p>
        </w:tc>
      </w:tr>
    </w:tbl>
    <w:p w14:paraId="13418601" w14:textId="77777777" w:rsidR="00511AF8" w:rsidRPr="00837668" w:rsidRDefault="00511AF8" w:rsidP="000268F3">
      <w:pPr>
        <w:spacing w:before="120"/>
        <w:rPr>
          <w:rFonts w:ascii="Calibri" w:hAnsi="Calibri"/>
        </w:rPr>
      </w:pPr>
    </w:p>
    <w:p w14:paraId="53BEA18A" w14:textId="77777777" w:rsidR="00760534" w:rsidRPr="00837668" w:rsidRDefault="00760534" w:rsidP="00760534">
      <w:pPr>
        <w:spacing w:before="120"/>
        <w:jc w:val="center"/>
        <w:rPr>
          <w:rFonts w:ascii="Calibri" w:hAnsi="Calibri"/>
          <w:b/>
          <w:color w:val="FF0000"/>
        </w:rPr>
      </w:pPr>
      <w:r w:rsidRPr="00837668">
        <w:rPr>
          <w:rFonts w:ascii="Calibri" w:hAnsi="Calibri"/>
          <w:b/>
          <w:color w:val="FF0000"/>
        </w:rPr>
        <w:t>„Vytváříme místa pro setkávání obyvatel"</w:t>
      </w:r>
    </w:p>
    <w:p w14:paraId="5348086B" w14:textId="77777777" w:rsidR="00760534" w:rsidRPr="00837668" w:rsidRDefault="00760534" w:rsidP="00760534">
      <w:pPr>
        <w:spacing w:before="120"/>
        <w:rPr>
          <w:rFonts w:ascii="Calibri" w:hAnsi="Calibri"/>
          <w:color w:val="FF0000"/>
        </w:rPr>
      </w:pPr>
      <w:r w:rsidRPr="00837668">
        <w:rPr>
          <w:rFonts w:ascii="Calibri" w:hAnsi="Calibri"/>
          <w:color w:val="FF0000"/>
        </w:rPr>
        <w:t>(fotografie 04</w:t>
      </w:r>
      <w:r w:rsidR="00F37F1A" w:rsidRPr="00837668">
        <w:rPr>
          <w:rFonts w:ascii="Calibri" w:hAnsi="Calibri"/>
          <w:color w:val="FF0000"/>
        </w:rPr>
        <w:t>a</w:t>
      </w:r>
      <w:r w:rsidRPr="00837668">
        <w:rPr>
          <w:rFonts w:ascii="Calibri" w:hAnsi="Calibri"/>
          <w:color w:val="FF0000"/>
        </w:rPr>
        <w:t xml:space="preserve"> – komunitní</w:t>
      </w:r>
      <w:r w:rsidR="00F37F1A" w:rsidRPr="00837668">
        <w:rPr>
          <w:rFonts w:ascii="Calibri" w:hAnsi="Calibri"/>
          <w:color w:val="FF0000"/>
        </w:rPr>
        <w:t xml:space="preserve"> centra</w:t>
      </w:r>
      <w:r w:rsidRPr="00837668">
        <w:rPr>
          <w:rFonts w:ascii="Calibri" w:hAnsi="Calibri"/>
          <w:color w:val="FF0000"/>
        </w:rPr>
        <w:t>)</w:t>
      </w:r>
    </w:p>
    <w:p w14:paraId="0D77D02F" w14:textId="77777777" w:rsidR="00760534" w:rsidRPr="00837668" w:rsidRDefault="00760534" w:rsidP="000268F3">
      <w:pPr>
        <w:spacing w:before="120"/>
        <w:rPr>
          <w:rFonts w:ascii="Calibri" w:hAnsi="Calibri"/>
        </w:rPr>
      </w:pPr>
    </w:p>
    <w:p w14:paraId="487A5059" w14:textId="77777777" w:rsidR="00760534" w:rsidRPr="00837668" w:rsidRDefault="00760534" w:rsidP="000268F3">
      <w:pPr>
        <w:spacing w:before="120"/>
        <w:rPr>
          <w:rFonts w:ascii="Calibri" w:hAnsi="Calibri"/>
        </w:rPr>
      </w:pPr>
    </w:p>
    <w:p w14:paraId="176945CB" w14:textId="77777777" w:rsidR="000268F3" w:rsidRPr="00837668" w:rsidRDefault="000268F3" w:rsidP="000268F3">
      <w:pPr>
        <w:spacing w:before="120"/>
        <w:rPr>
          <w:rFonts w:ascii="Calibri" w:hAnsi="Calibri"/>
          <w:b/>
        </w:rPr>
      </w:pPr>
      <w:r w:rsidRPr="00747622">
        <w:rPr>
          <w:rFonts w:ascii="Calibri" w:hAnsi="Calibri"/>
          <w:b/>
        </w:rPr>
        <w:t>3.2.</w:t>
      </w:r>
      <w:r w:rsidR="00CC5726" w:rsidRPr="00747622">
        <w:rPr>
          <w:rFonts w:ascii="Calibri" w:hAnsi="Calibri"/>
          <w:b/>
        </w:rPr>
        <w:t>2</w:t>
      </w:r>
      <w:r w:rsidRPr="00747622">
        <w:rPr>
          <w:rFonts w:ascii="Calibri" w:hAnsi="Calibri"/>
          <w:b/>
        </w:rPr>
        <w:t xml:space="preserve"> Programový rámec Operačního programu Zaměstnanost</w:t>
      </w:r>
    </w:p>
    <w:p w14:paraId="3CA73FF5" w14:textId="77777777" w:rsidR="005E514C" w:rsidRPr="00837668" w:rsidRDefault="000268F3" w:rsidP="000268F3">
      <w:pPr>
        <w:spacing w:before="120"/>
        <w:rPr>
          <w:rFonts w:ascii="Calibri" w:hAnsi="Calibri"/>
        </w:rPr>
      </w:pPr>
      <w:r w:rsidRPr="00837668">
        <w:rPr>
          <w:rFonts w:ascii="Calibri" w:hAnsi="Calibri"/>
        </w:rPr>
        <w:t>V roce 201</w:t>
      </w:r>
      <w:r w:rsidR="00511AF8" w:rsidRPr="00837668">
        <w:rPr>
          <w:rFonts w:ascii="Calibri" w:hAnsi="Calibri"/>
        </w:rPr>
        <w:t>9</w:t>
      </w:r>
      <w:r w:rsidRPr="00837668">
        <w:rPr>
          <w:rFonts w:ascii="Calibri" w:hAnsi="Calibri"/>
        </w:rPr>
        <w:t xml:space="preserve"> </w:t>
      </w:r>
      <w:r w:rsidR="00511AF8" w:rsidRPr="00837668">
        <w:rPr>
          <w:rFonts w:ascii="Calibri" w:hAnsi="Calibri"/>
        </w:rPr>
        <w:t>druhým rokem pokračovala realizace</w:t>
      </w:r>
      <w:r w:rsidR="005E514C" w:rsidRPr="00837668">
        <w:rPr>
          <w:rFonts w:ascii="Calibri" w:hAnsi="Calibri"/>
        </w:rPr>
        <w:t xml:space="preserve"> klíčového projektu MAS Pobeskydí Příměstské tábory v Pobeskydí v opatření slaďování rodinného a profesního života a </w:t>
      </w:r>
      <w:r w:rsidRPr="00837668">
        <w:rPr>
          <w:rFonts w:ascii="Calibri" w:hAnsi="Calibri"/>
        </w:rPr>
        <w:t xml:space="preserve">pokračovala realizace tří projektů </w:t>
      </w:r>
      <w:r w:rsidR="00CC5726" w:rsidRPr="00837668">
        <w:rPr>
          <w:rFonts w:ascii="Calibri" w:hAnsi="Calibri"/>
        </w:rPr>
        <w:t xml:space="preserve">v opatření </w:t>
      </w:r>
      <w:r w:rsidRPr="00837668">
        <w:rPr>
          <w:rFonts w:ascii="Calibri" w:hAnsi="Calibri"/>
        </w:rPr>
        <w:t>prevence a řešení sociálního vyloučení</w:t>
      </w:r>
      <w:r w:rsidR="00CC5726" w:rsidRPr="00837668">
        <w:rPr>
          <w:rFonts w:ascii="Calibri" w:hAnsi="Calibri"/>
        </w:rPr>
        <w:t>.</w:t>
      </w:r>
      <w:r w:rsidR="003A719C" w:rsidRPr="00837668">
        <w:rPr>
          <w:rFonts w:ascii="Calibri" w:hAnsi="Calibri"/>
        </w:rPr>
        <w:t xml:space="preserve"> Všechny projekty jsou realizovány nestátními neziskovými organizacemi, které mají stoprocentní dotaci.</w:t>
      </w:r>
    </w:p>
    <w:p w14:paraId="774D7138" w14:textId="46F54311" w:rsidR="005E514C" w:rsidRPr="00837668" w:rsidRDefault="005E514C" w:rsidP="000268F3">
      <w:pPr>
        <w:spacing w:before="120"/>
        <w:rPr>
          <w:rFonts w:ascii="Calibri" w:hAnsi="Calibri"/>
        </w:rPr>
      </w:pPr>
      <w:r w:rsidRPr="00837668">
        <w:rPr>
          <w:rFonts w:ascii="Calibri" w:hAnsi="Calibri"/>
        </w:rPr>
        <w:t>„Zřízení a provozování Komunitního centra Tulipán v Horní Suché“ (Spolek Tulipán</w:t>
      </w:r>
      <w:r w:rsidR="00C428B9">
        <w:rPr>
          <w:rFonts w:ascii="Calibri" w:hAnsi="Calibri"/>
        </w:rPr>
        <w:t>;</w:t>
      </w:r>
      <w:r w:rsidR="003A719C" w:rsidRPr="00837668">
        <w:rPr>
          <w:rFonts w:ascii="Calibri" w:hAnsi="Calibri"/>
        </w:rPr>
        <w:t xml:space="preserve"> dotace 1,9 mil. Kč</w:t>
      </w:r>
      <w:r w:rsidRPr="00837668">
        <w:rPr>
          <w:rFonts w:ascii="Calibri" w:hAnsi="Calibri"/>
        </w:rPr>
        <w:t>)</w:t>
      </w:r>
    </w:p>
    <w:p w14:paraId="70FD5BAA" w14:textId="7EC6E824" w:rsidR="000268F3" w:rsidRPr="00837668" w:rsidRDefault="005E514C" w:rsidP="000268F3">
      <w:pPr>
        <w:spacing w:before="120"/>
        <w:rPr>
          <w:rFonts w:ascii="Calibri" w:hAnsi="Calibri"/>
        </w:rPr>
      </w:pPr>
      <w:r w:rsidRPr="00837668">
        <w:rPr>
          <w:rFonts w:ascii="Calibri" w:hAnsi="Calibri"/>
        </w:rPr>
        <w:t>Cílem projektu</w:t>
      </w:r>
      <w:r w:rsidR="003A719C" w:rsidRPr="00837668">
        <w:rPr>
          <w:rFonts w:ascii="Calibri" w:hAnsi="Calibri"/>
        </w:rPr>
        <w:t xml:space="preserve"> </w:t>
      </w:r>
      <w:r w:rsidR="00511AF8" w:rsidRPr="00837668">
        <w:rPr>
          <w:rFonts w:ascii="Calibri" w:hAnsi="Calibri"/>
        </w:rPr>
        <w:t>bylo</w:t>
      </w:r>
      <w:r w:rsidRPr="00837668">
        <w:rPr>
          <w:rFonts w:ascii="Calibri" w:hAnsi="Calibri"/>
        </w:rPr>
        <w:t xml:space="preserve"> začlenění osob z cílové skupiny do života v obci, jejich propojení s ostatními obyvateli a rozvoj sociálních a dalších klíčových kompetencí pro zapojení do společnosti, a to prostřednictvím provozování aktivit komunitního centra. Díky projektu vzni</w:t>
      </w:r>
      <w:r w:rsidR="00837668">
        <w:rPr>
          <w:rFonts w:ascii="Calibri" w:hAnsi="Calibri"/>
        </w:rPr>
        <w:t xml:space="preserve">kl klub dětí a kroužek rodičů, </w:t>
      </w:r>
      <w:r w:rsidR="00511AF8" w:rsidRPr="00837668">
        <w:rPr>
          <w:rFonts w:ascii="Calibri" w:hAnsi="Calibri"/>
        </w:rPr>
        <w:t>byly</w:t>
      </w:r>
      <w:r w:rsidRPr="00837668">
        <w:rPr>
          <w:rFonts w:ascii="Calibri" w:hAnsi="Calibri"/>
        </w:rPr>
        <w:t xml:space="preserve"> realizovány programy na podporu zaměstnanosti, počítačové gramotnosti a pořádány kulturní a osvětové akce.</w:t>
      </w:r>
      <w:r w:rsidR="00511AF8" w:rsidRPr="00837668">
        <w:rPr>
          <w:rFonts w:ascii="Calibri" w:hAnsi="Calibri"/>
        </w:rPr>
        <w:t xml:space="preserve"> Projekt by</w:t>
      </w:r>
      <w:r w:rsidR="009B4E39" w:rsidRPr="00837668">
        <w:rPr>
          <w:rFonts w:ascii="Calibri" w:hAnsi="Calibri"/>
        </w:rPr>
        <w:t>l</w:t>
      </w:r>
      <w:r w:rsidR="00511AF8" w:rsidRPr="00837668">
        <w:rPr>
          <w:rFonts w:ascii="Calibri" w:hAnsi="Calibri"/>
        </w:rPr>
        <w:t xml:space="preserve"> v roce 2019 ukončen a plynule </w:t>
      </w:r>
      <w:r w:rsidR="009B4E39" w:rsidRPr="00837668">
        <w:rPr>
          <w:rFonts w:ascii="Calibri" w:hAnsi="Calibri"/>
        </w:rPr>
        <w:t>n</w:t>
      </w:r>
      <w:r w:rsidR="00511AF8" w:rsidRPr="00837668">
        <w:rPr>
          <w:rFonts w:ascii="Calibri" w:hAnsi="Calibri"/>
        </w:rPr>
        <w:t>a něj navázal pokračující projekt „Provozování Komunitního centra Tulipán v Horní Suché“ (s podporou cca 2 mil. Kč)</w:t>
      </w:r>
      <w:r w:rsidR="009B4E39" w:rsidRPr="00837668">
        <w:rPr>
          <w:rFonts w:ascii="Calibri" w:hAnsi="Calibri"/>
        </w:rPr>
        <w:t>.</w:t>
      </w:r>
    </w:p>
    <w:p w14:paraId="42B27F5F" w14:textId="77777777" w:rsidR="000268F3" w:rsidRPr="00837668" w:rsidRDefault="00CC5726" w:rsidP="000268F3">
      <w:pPr>
        <w:spacing w:before="120"/>
        <w:rPr>
          <w:rFonts w:ascii="Calibri" w:hAnsi="Calibri"/>
        </w:rPr>
      </w:pPr>
      <w:r w:rsidRPr="00837668">
        <w:rPr>
          <w:rFonts w:ascii="Calibri" w:hAnsi="Calibri"/>
        </w:rPr>
        <w:t>„Podpora pečujících osob v Pobeskydí“ (Slezská Diakonie</w:t>
      </w:r>
      <w:r w:rsidR="003A719C" w:rsidRPr="00837668">
        <w:rPr>
          <w:rFonts w:ascii="Calibri" w:hAnsi="Calibri"/>
        </w:rPr>
        <w:t>; dotace 2 mil. Kč</w:t>
      </w:r>
      <w:r w:rsidRPr="00837668">
        <w:rPr>
          <w:rFonts w:ascii="Calibri" w:hAnsi="Calibri"/>
        </w:rPr>
        <w:t>)</w:t>
      </w:r>
    </w:p>
    <w:p w14:paraId="54CD27AB" w14:textId="4AFD19A5" w:rsidR="00CC5726" w:rsidRPr="00837668" w:rsidRDefault="00CC5726" w:rsidP="00CC5726">
      <w:pPr>
        <w:spacing w:before="120"/>
        <w:rPr>
          <w:rFonts w:ascii="Calibri" w:hAnsi="Calibri"/>
        </w:rPr>
      </w:pPr>
      <w:r w:rsidRPr="00837668">
        <w:rPr>
          <w:rFonts w:ascii="Calibri" w:hAnsi="Calibri"/>
        </w:rPr>
        <w:t>Předmětem je realizace podpůrných služeb pro pečující osoby v Pobes</w:t>
      </w:r>
      <w:r w:rsidR="00216541">
        <w:rPr>
          <w:rFonts w:ascii="Calibri" w:hAnsi="Calibri"/>
        </w:rPr>
        <w:t xml:space="preserve">kydí. Podporuje jejich edukaci a </w:t>
      </w:r>
      <w:r w:rsidRPr="00837668">
        <w:rPr>
          <w:rFonts w:ascii="Calibri" w:hAnsi="Calibri"/>
        </w:rPr>
        <w:t xml:space="preserve">rozvoj vzájemné provázanosti služeb. Cílem je zvýšení informovanosti o vlastních </w:t>
      </w:r>
      <w:r w:rsidR="00C428B9">
        <w:rPr>
          <w:rFonts w:ascii="Calibri" w:hAnsi="Calibri"/>
        </w:rPr>
        <w:t xml:space="preserve">možnostech pečujících a osvěta, </w:t>
      </w:r>
      <w:r w:rsidRPr="00837668">
        <w:rPr>
          <w:rFonts w:ascii="Calibri" w:hAnsi="Calibri"/>
        </w:rPr>
        <w:t>především v oblasti péče o o</w:t>
      </w:r>
      <w:r w:rsidR="00C428B9">
        <w:rPr>
          <w:rFonts w:ascii="Calibri" w:hAnsi="Calibri"/>
        </w:rPr>
        <w:t>soby s demencí, čemuž napomůže také</w:t>
      </w:r>
      <w:r w:rsidRPr="00837668">
        <w:rPr>
          <w:rFonts w:ascii="Calibri" w:hAnsi="Calibri"/>
        </w:rPr>
        <w:t xml:space="preserve"> inovativní dramatické představení v obcích Pobeskydí. Předpokládá se dlouhodobý dopad projektu díky rozjezdu </w:t>
      </w:r>
      <w:r w:rsidRPr="00837668">
        <w:rPr>
          <w:rFonts w:ascii="Calibri" w:hAnsi="Calibri"/>
        </w:rPr>
        <w:lastRenderedPageBreak/>
        <w:t>svépomocných skupin jako jedné z klíčových aktivit projektu.</w:t>
      </w:r>
      <w:r w:rsidR="00511AF8" w:rsidRPr="00837668">
        <w:rPr>
          <w:rFonts w:ascii="Calibri" w:hAnsi="Calibri"/>
        </w:rPr>
        <w:t xml:space="preserve"> Na projekt v roce 2020 plynule navazuje projekt „Podpora</w:t>
      </w:r>
      <w:r w:rsidR="004C0B21">
        <w:rPr>
          <w:rFonts w:ascii="Calibri" w:hAnsi="Calibri"/>
        </w:rPr>
        <w:t xml:space="preserve"> pečujících osob v Pobeskydí II</w:t>
      </w:r>
      <w:r w:rsidR="00511AF8" w:rsidRPr="00837668">
        <w:rPr>
          <w:rFonts w:ascii="Calibri" w:hAnsi="Calibri"/>
        </w:rPr>
        <w:t>“</w:t>
      </w:r>
      <w:r w:rsidR="004C0B21">
        <w:rPr>
          <w:rFonts w:ascii="Calibri" w:hAnsi="Calibri"/>
        </w:rPr>
        <w:t>.</w:t>
      </w:r>
    </w:p>
    <w:p w14:paraId="5D77A1E3" w14:textId="77777777" w:rsidR="00CC5726" w:rsidRPr="00837668" w:rsidRDefault="00CC5726" w:rsidP="00CC5726">
      <w:pPr>
        <w:spacing w:before="120"/>
        <w:rPr>
          <w:rFonts w:ascii="Calibri" w:hAnsi="Calibri"/>
        </w:rPr>
      </w:pPr>
      <w:r w:rsidRPr="00837668">
        <w:rPr>
          <w:rFonts w:ascii="Calibri" w:hAnsi="Calibri"/>
        </w:rPr>
        <w:t>„Kompetence pro stabilnější rodinu“ (Centrum pro rodinu a sociální péči z. s.</w:t>
      </w:r>
      <w:r w:rsidR="003A719C" w:rsidRPr="00837668">
        <w:rPr>
          <w:rFonts w:ascii="Calibri" w:hAnsi="Calibri"/>
        </w:rPr>
        <w:t xml:space="preserve">; dotace </w:t>
      </w:r>
      <w:r w:rsidR="00511AF8" w:rsidRPr="00837668">
        <w:rPr>
          <w:rFonts w:ascii="Calibri" w:hAnsi="Calibri"/>
        </w:rPr>
        <w:t>1</w:t>
      </w:r>
      <w:r w:rsidR="003A719C" w:rsidRPr="00837668">
        <w:rPr>
          <w:rFonts w:ascii="Calibri" w:hAnsi="Calibri"/>
        </w:rPr>
        <w:t xml:space="preserve"> mil. Kč</w:t>
      </w:r>
      <w:r w:rsidRPr="00837668">
        <w:rPr>
          <w:rFonts w:ascii="Calibri" w:hAnsi="Calibri"/>
        </w:rPr>
        <w:t>)</w:t>
      </w:r>
    </w:p>
    <w:p w14:paraId="518A6857" w14:textId="2CA9657B" w:rsidR="00CC5726" w:rsidRPr="00837668" w:rsidRDefault="00CC5726" w:rsidP="00CC5726">
      <w:pPr>
        <w:spacing w:before="120"/>
        <w:rPr>
          <w:rFonts w:ascii="Calibri" w:hAnsi="Calibri"/>
        </w:rPr>
      </w:pPr>
      <w:r w:rsidRPr="00837668">
        <w:rPr>
          <w:rFonts w:ascii="Calibri" w:hAnsi="Calibri"/>
        </w:rPr>
        <w:t>Cílem projektu je prevence sociálního vyloučení posílením rodinných a rodičovských kompetencí, rozvojem komunikační</w:t>
      </w:r>
      <w:r w:rsidR="00C428B9">
        <w:rPr>
          <w:rFonts w:ascii="Calibri" w:hAnsi="Calibri"/>
        </w:rPr>
        <w:t>ch</w:t>
      </w:r>
      <w:r w:rsidRPr="00837668">
        <w:rPr>
          <w:rFonts w:ascii="Calibri" w:hAnsi="Calibri"/>
        </w:rPr>
        <w:t xml:space="preserve"> a psychosociální</w:t>
      </w:r>
      <w:r w:rsidR="00C428B9">
        <w:rPr>
          <w:rFonts w:ascii="Calibri" w:hAnsi="Calibri"/>
        </w:rPr>
        <w:t>ch dovedností</w:t>
      </w:r>
      <w:r w:rsidRPr="00837668">
        <w:rPr>
          <w:rFonts w:ascii="Calibri" w:hAnsi="Calibri"/>
        </w:rPr>
        <w:t xml:space="preserve">, posílením osobních kompetencí v běžném životě u rodin pečujících o děti. Tím </w:t>
      </w:r>
      <w:r w:rsidR="00926F1A" w:rsidRPr="00837668">
        <w:rPr>
          <w:rFonts w:ascii="Calibri" w:hAnsi="Calibri"/>
        </w:rPr>
        <w:t>projekt</w:t>
      </w:r>
      <w:r w:rsidRPr="00837668">
        <w:rPr>
          <w:rFonts w:ascii="Calibri" w:hAnsi="Calibri"/>
        </w:rPr>
        <w:t xml:space="preserve"> také přisp</w:t>
      </w:r>
      <w:r w:rsidR="00926F1A" w:rsidRPr="00837668">
        <w:rPr>
          <w:rFonts w:ascii="Calibri" w:hAnsi="Calibri"/>
        </w:rPr>
        <w:t>ívá</w:t>
      </w:r>
      <w:r w:rsidRPr="00837668">
        <w:rPr>
          <w:rFonts w:ascii="Calibri" w:hAnsi="Calibri"/>
        </w:rPr>
        <w:t xml:space="preserve"> k posílení jejich sebedůvěry pro zapojení do komunity a obnovení či upevnění kontaktu s přirozeným sociálním prostředím.</w:t>
      </w:r>
      <w:r w:rsidR="00511AF8" w:rsidRPr="00837668">
        <w:rPr>
          <w:rFonts w:ascii="Calibri" w:hAnsi="Calibri"/>
        </w:rPr>
        <w:t xml:space="preserve"> Projekt </w:t>
      </w:r>
      <w:r w:rsidR="00C428B9">
        <w:rPr>
          <w:rFonts w:ascii="Calibri" w:hAnsi="Calibri"/>
        </w:rPr>
        <w:t xml:space="preserve">byl </w:t>
      </w:r>
      <w:r w:rsidR="00511AF8" w:rsidRPr="00837668">
        <w:rPr>
          <w:rFonts w:ascii="Calibri" w:hAnsi="Calibri"/>
        </w:rPr>
        <w:t xml:space="preserve">v roce 2019 </w:t>
      </w:r>
      <w:r w:rsidR="00C428B9">
        <w:rPr>
          <w:rFonts w:ascii="Calibri" w:hAnsi="Calibri"/>
        </w:rPr>
        <w:t xml:space="preserve">ukončen </w:t>
      </w:r>
      <w:r w:rsidR="00511AF8" w:rsidRPr="00837668">
        <w:rPr>
          <w:rFonts w:ascii="Calibri" w:hAnsi="Calibri"/>
        </w:rPr>
        <w:t>a v roce 2020 budou aktivity pokračovat v navazujícím projektu „Kompetence pro stabilnější rodinu</w:t>
      </w:r>
      <w:r w:rsidR="006F558F">
        <w:rPr>
          <w:rFonts w:ascii="Calibri" w:hAnsi="Calibri"/>
        </w:rPr>
        <w:t xml:space="preserve"> II</w:t>
      </w:r>
      <w:r w:rsidR="00511AF8" w:rsidRPr="00837668">
        <w:rPr>
          <w:rFonts w:ascii="Calibri" w:hAnsi="Calibri"/>
        </w:rPr>
        <w:t>“.</w:t>
      </w:r>
    </w:p>
    <w:p w14:paraId="45D1BA81" w14:textId="77777777" w:rsidR="00CC5726" w:rsidRPr="00837668" w:rsidRDefault="00CC5726" w:rsidP="00CC5726">
      <w:pPr>
        <w:spacing w:before="120"/>
        <w:rPr>
          <w:rFonts w:ascii="Calibri" w:hAnsi="Calibri"/>
        </w:rPr>
      </w:pPr>
    </w:p>
    <w:p w14:paraId="19ECCC18" w14:textId="77777777" w:rsidR="00455E96" w:rsidRPr="00837668" w:rsidRDefault="00455E96" w:rsidP="00455E96">
      <w:pPr>
        <w:spacing w:before="120"/>
        <w:jc w:val="center"/>
        <w:rPr>
          <w:rFonts w:ascii="Calibri" w:hAnsi="Calibri"/>
          <w:b/>
          <w:color w:val="FF0000"/>
        </w:rPr>
      </w:pPr>
      <w:r w:rsidRPr="00837668">
        <w:rPr>
          <w:rFonts w:ascii="Calibri" w:hAnsi="Calibri"/>
          <w:b/>
          <w:color w:val="FF0000"/>
        </w:rPr>
        <w:t>„Pomáháme lidem a rodinám v</w:t>
      </w:r>
      <w:r w:rsidR="009E3E52" w:rsidRPr="00837668">
        <w:rPr>
          <w:rFonts w:ascii="Calibri" w:hAnsi="Calibri"/>
          <w:b/>
          <w:color w:val="FF0000"/>
        </w:rPr>
        <w:t> tíživých</w:t>
      </w:r>
      <w:r w:rsidRPr="00837668">
        <w:rPr>
          <w:rFonts w:ascii="Calibri" w:hAnsi="Calibri"/>
          <w:b/>
          <w:color w:val="FF0000"/>
        </w:rPr>
        <w:t xml:space="preserve"> životních situacích“</w:t>
      </w:r>
    </w:p>
    <w:p w14:paraId="2C5E7768" w14:textId="77777777" w:rsidR="00455E96" w:rsidRPr="00837668" w:rsidRDefault="00455E96" w:rsidP="00455E96">
      <w:pPr>
        <w:spacing w:before="120"/>
        <w:jc w:val="center"/>
        <w:rPr>
          <w:rFonts w:ascii="Calibri" w:hAnsi="Calibri"/>
          <w:color w:val="FF0000"/>
        </w:rPr>
      </w:pPr>
      <w:r w:rsidRPr="00837668">
        <w:rPr>
          <w:rFonts w:ascii="Calibri" w:hAnsi="Calibri"/>
          <w:color w:val="FF0000"/>
        </w:rPr>
        <w:t>(fotografie</w:t>
      </w:r>
      <w:r w:rsidR="0053140C" w:rsidRPr="00837668">
        <w:rPr>
          <w:rFonts w:ascii="Calibri" w:hAnsi="Calibri"/>
          <w:color w:val="FF0000"/>
        </w:rPr>
        <w:t xml:space="preserve"> 05</w:t>
      </w:r>
      <w:r w:rsidRPr="00837668">
        <w:rPr>
          <w:rFonts w:ascii="Calibri" w:hAnsi="Calibri"/>
          <w:color w:val="FF0000"/>
        </w:rPr>
        <w:t xml:space="preserve"> – rodina)</w:t>
      </w:r>
    </w:p>
    <w:p w14:paraId="3F179D95" w14:textId="77777777" w:rsidR="00455E96" w:rsidRPr="00837668" w:rsidRDefault="00455E96" w:rsidP="00CC5726">
      <w:pPr>
        <w:spacing w:before="120"/>
        <w:rPr>
          <w:rFonts w:ascii="Calibri" w:hAnsi="Calibri"/>
        </w:rPr>
      </w:pPr>
    </w:p>
    <w:p w14:paraId="08053DF1" w14:textId="77777777" w:rsidR="00CC5726" w:rsidRPr="00837668" w:rsidRDefault="00CC5726" w:rsidP="00CC5726">
      <w:pPr>
        <w:spacing w:before="120"/>
        <w:rPr>
          <w:rFonts w:ascii="Calibri" w:hAnsi="Calibri"/>
          <w:b/>
        </w:rPr>
      </w:pPr>
      <w:r w:rsidRPr="00837668">
        <w:rPr>
          <w:rFonts w:ascii="Calibri" w:hAnsi="Calibri"/>
          <w:b/>
        </w:rPr>
        <w:t>3.2.3 Programový rámec Programu rozvoje venkova</w:t>
      </w:r>
    </w:p>
    <w:p w14:paraId="4C25EDBD" w14:textId="17C671BC" w:rsidR="00CC5726" w:rsidRPr="00837668" w:rsidRDefault="00DD57C6" w:rsidP="00CC5726">
      <w:pPr>
        <w:spacing w:before="120"/>
        <w:rPr>
          <w:rFonts w:ascii="Calibri" w:hAnsi="Calibri"/>
        </w:rPr>
      </w:pPr>
      <w:r w:rsidRPr="00837668">
        <w:rPr>
          <w:rFonts w:ascii="Calibri" w:hAnsi="Calibri"/>
        </w:rPr>
        <w:t>Programový rámec Programu rozvoje venkova podporuje místní hospodářství</w:t>
      </w:r>
      <w:r w:rsidR="00C428B9">
        <w:rPr>
          <w:rFonts w:ascii="Calibri" w:hAnsi="Calibri"/>
        </w:rPr>
        <w:t>,</w:t>
      </w:r>
      <w:r w:rsidRPr="00837668">
        <w:rPr>
          <w:rFonts w:ascii="Calibri" w:hAnsi="Calibri"/>
        </w:rPr>
        <w:t xml:space="preserve"> a </w:t>
      </w:r>
      <w:r w:rsidR="00C428B9">
        <w:rPr>
          <w:rFonts w:ascii="Calibri" w:hAnsi="Calibri"/>
        </w:rPr>
        <w:t xml:space="preserve">to </w:t>
      </w:r>
      <w:r w:rsidRPr="00837668">
        <w:rPr>
          <w:rFonts w:ascii="Calibri" w:hAnsi="Calibri"/>
        </w:rPr>
        <w:t xml:space="preserve">zejména podporou projektů v zemědělství, potravinářství i nezemědělských oborech. </w:t>
      </w:r>
      <w:r w:rsidR="009E3E52" w:rsidRPr="00837668">
        <w:rPr>
          <w:rFonts w:ascii="Calibri" w:hAnsi="Calibri"/>
        </w:rPr>
        <w:t xml:space="preserve">V první a druhé výzvě jsme vybrali k podpoře 25 a 42 projektů. </w:t>
      </w:r>
      <w:r w:rsidR="00E8716D" w:rsidRPr="00837668">
        <w:rPr>
          <w:rFonts w:ascii="Calibri" w:hAnsi="Calibri"/>
        </w:rPr>
        <w:t>Ke konci roku 2019</w:t>
      </w:r>
      <w:r w:rsidR="00CC5726" w:rsidRPr="00837668">
        <w:rPr>
          <w:rFonts w:ascii="Calibri" w:hAnsi="Calibri"/>
        </w:rPr>
        <w:t xml:space="preserve"> </w:t>
      </w:r>
      <w:r w:rsidR="00E8716D" w:rsidRPr="00837668">
        <w:rPr>
          <w:rFonts w:ascii="Calibri" w:hAnsi="Calibri"/>
        </w:rPr>
        <w:t>již byly dokončeny</w:t>
      </w:r>
      <w:r w:rsidRPr="00837668">
        <w:rPr>
          <w:rFonts w:ascii="Calibri" w:hAnsi="Calibri"/>
        </w:rPr>
        <w:t xml:space="preserve"> </w:t>
      </w:r>
      <w:r w:rsidR="00E8716D" w:rsidRPr="00837668">
        <w:rPr>
          <w:rFonts w:ascii="Calibri" w:hAnsi="Calibri"/>
        </w:rPr>
        <w:t xml:space="preserve">všechny </w:t>
      </w:r>
      <w:r w:rsidRPr="00837668">
        <w:rPr>
          <w:rFonts w:ascii="Calibri" w:hAnsi="Calibri"/>
        </w:rPr>
        <w:t>projekt</w:t>
      </w:r>
      <w:r w:rsidR="00E8716D" w:rsidRPr="00837668">
        <w:rPr>
          <w:rFonts w:ascii="Calibri" w:hAnsi="Calibri"/>
        </w:rPr>
        <w:t>y</w:t>
      </w:r>
      <w:r w:rsidRPr="00837668">
        <w:rPr>
          <w:rFonts w:ascii="Calibri" w:hAnsi="Calibri"/>
        </w:rPr>
        <w:t xml:space="preserve"> </w:t>
      </w:r>
      <w:r w:rsidR="00E8716D" w:rsidRPr="00837668">
        <w:rPr>
          <w:rFonts w:ascii="Calibri" w:hAnsi="Calibri"/>
        </w:rPr>
        <w:t>první a druhé</w:t>
      </w:r>
      <w:r w:rsidRPr="00837668">
        <w:rPr>
          <w:rFonts w:ascii="Calibri" w:hAnsi="Calibri"/>
        </w:rPr>
        <w:t xml:space="preserve"> výzvy</w:t>
      </w:r>
      <w:r w:rsidR="009E3E52" w:rsidRPr="00837668">
        <w:rPr>
          <w:rFonts w:ascii="Calibri" w:hAnsi="Calibri"/>
        </w:rPr>
        <w:t xml:space="preserve"> (</w:t>
      </w:r>
      <w:r w:rsidR="00C428B9">
        <w:rPr>
          <w:rFonts w:ascii="Calibri" w:hAnsi="Calibri"/>
        </w:rPr>
        <w:t xml:space="preserve">celkem </w:t>
      </w:r>
      <w:r w:rsidR="00D175DE" w:rsidRPr="00837668">
        <w:rPr>
          <w:rFonts w:ascii="Calibri" w:hAnsi="Calibri"/>
        </w:rPr>
        <w:t>5</w:t>
      </w:r>
      <w:r w:rsidR="00B921B3" w:rsidRPr="00837668">
        <w:rPr>
          <w:rFonts w:ascii="Calibri" w:hAnsi="Calibri"/>
        </w:rPr>
        <w:t>5</w:t>
      </w:r>
      <w:r w:rsidR="009E3E52" w:rsidRPr="00837668">
        <w:rPr>
          <w:rFonts w:ascii="Calibri" w:hAnsi="Calibri"/>
        </w:rPr>
        <w:t>)</w:t>
      </w:r>
      <w:r w:rsidRPr="00837668">
        <w:rPr>
          <w:rFonts w:ascii="Calibri" w:hAnsi="Calibri"/>
        </w:rPr>
        <w:t>.</w:t>
      </w:r>
      <w:r w:rsidR="009E3E52" w:rsidRPr="00837668">
        <w:rPr>
          <w:rFonts w:ascii="Calibri" w:hAnsi="Calibri"/>
        </w:rPr>
        <w:t xml:space="preserve"> V</w:t>
      </w:r>
      <w:r w:rsidR="00B921B3" w:rsidRPr="00837668">
        <w:rPr>
          <w:rFonts w:ascii="Calibri" w:hAnsi="Calibri"/>
        </w:rPr>
        <w:t> </w:t>
      </w:r>
      <w:r w:rsidR="009E3E52" w:rsidRPr="00837668">
        <w:rPr>
          <w:rFonts w:ascii="Calibri" w:hAnsi="Calibri"/>
        </w:rPr>
        <w:t xml:space="preserve">průběhu realizace od žádosti odstoupilo </w:t>
      </w:r>
      <w:r w:rsidR="00E8716D" w:rsidRPr="00837668">
        <w:rPr>
          <w:rFonts w:ascii="Calibri" w:hAnsi="Calibri"/>
        </w:rPr>
        <w:t>12</w:t>
      </w:r>
      <w:r w:rsidR="009E3E52" w:rsidRPr="00837668">
        <w:rPr>
          <w:rFonts w:ascii="Calibri" w:hAnsi="Calibri"/>
        </w:rPr>
        <w:t xml:space="preserve"> žadatelů</w:t>
      </w:r>
      <w:r w:rsidR="00E8716D" w:rsidRPr="00837668">
        <w:rPr>
          <w:rFonts w:ascii="Calibri" w:hAnsi="Calibri"/>
        </w:rPr>
        <w:t xml:space="preserve"> (prostředky jsou využity v</w:t>
      </w:r>
      <w:r w:rsidR="00B921B3" w:rsidRPr="00837668">
        <w:rPr>
          <w:rFonts w:ascii="Calibri" w:hAnsi="Calibri"/>
        </w:rPr>
        <w:t> </w:t>
      </w:r>
      <w:r w:rsidR="00E8716D" w:rsidRPr="00837668">
        <w:rPr>
          <w:rFonts w:ascii="Calibri" w:hAnsi="Calibri"/>
        </w:rPr>
        <w:t>dalších vyhlašovaných výzvách).</w:t>
      </w:r>
    </w:p>
    <w:p w14:paraId="661E456C" w14:textId="77777777" w:rsidR="00CC5726" w:rsidRPr="00837668" w:rsidRDefault="00CC5726" w:rsidP="00CC5726">
      <w:pPr>
        <w:spacing w:before="120"/>
        <w:rPr>
          <w:rFonts w:ascii="Calibri" w:hAnsi="Calibri"/>
        </w:rPr>
      </w:pPr>
    </w:p>
    <w:p w14:paraId="325A314D" w14:textId="77777777" w:rsidR="00CD3DBD" w:rsidRPr="00837668" w:rsidRDefault="00CD3DBD" w:rsidP="00CD3DBD">
      <w:pPr>
        <w:pStyle w:val="Titulek"/>
        <w:keepNext/>
        <w:rPr>
          <w:rFonts w:asciiTheme="minorHAnsi" w:hAnsiTheme="minorHAnsi" w:cstheme="minorHAnsi"/>
        </w:rPr>
      </w:pPr>
      <w:r w:rsidRPr="00837668">
        <w:rPr>
          <w:rFonts w:asciiTheme="minorHAnsi" w:hAnsiTheme="minorHAnsi" w:cstheme="minorHAnsi"/>
        </w:rPr>
        <w:t xml:space="preserve">Tabulka </w:t>
      </w:r>
      <w:r w:rsidR="00407063" w:rsidRPr="00837668">
        <w:rPr>
          <w:rFonts w:asciiTheme="minorHAnsi" w:hAnsiTheme="minorHAnsi" w:cstheme="minorHAnsi"/>
        </w:rPr>
        <w:fldChar w:fldCharType="begin"/>
      </w:r>
      <w:r w:rsidRPr="00837668">
        <w:rPr>
          <w:rFonts w:asciiTheme="minorHAnsi" w:hAnsiTheme="minorHAnsi" w:cstheme="minorHAnsi"/>
        </w:rPr>
        <w:instrText xml:space="preserve"> SEQ Tabulka \* ARABIC </w:instrText>
      </w:r>
      <w:r w:rsidR="00407063" w:rsidRPr="00837668">
        <w:rPr>
          <w:rFonts w:asciiTheme="minorHAnsi" w:hAnsiTheme="minorHAnsi" w:cstheme="minorHAnsi"/>
        </w:rPr>
        <w:fldChar w:fldCharType="separate"/>
      </w:r>
      <w:r w:rsidR="00F37F1A" w:rsidRPr="00837668">
        <w:rPr>
          <w:rFonts w:asciiTheme="minorHAnsi" w:hAnsiTheme="minorHAnsi" w:cstheme="minorHAnsi"/>
          <w:noProof/>
        </w:rPr>
        <w:t>5</w:t>
      </w:r>
      <w:r w:rsidR="00407063" w:rsidRPr="00837668">
        <w:rPr>
          <w:rFonts w:asciiTheme="minorHAnsi" w:hAnsiTheme="minorHAnsi" w:cstheme="minorHAnsi"/>
        </w:rPr>
        <w:fldChar w:fldCharType="end"/>
      </w:r>
      <w:r w:rsidRPr="00837668">
        <w:rPr>
          <w:rFonts w:asciiTheme="minorHAnsi" w:hAnsiTheme="minorHAnsi" w:cstheme="minorHAnsi"/>
        </w:rPr>
        <w:t>: Úspěšně ukončené projekty ve fichi Investice do zemědělství</w:t>
      </w:r>
    </w:p>
    <w:tbl>
      <w:tblPr>
        <w:tblStyle w:val="Mkatabulky"/>
        <w:tblW w:w="0" w:type="auto"/>
        <w:jc w:val="center"/>
        <w:tblLook w:val="04A0" w:firstRow="1" w:lastRow="0" w:firstColumn="1" w:lastColumn="0" w:noHBand="0" w:noVBand="1"/>
      </w:tblPr>
      <w:tblGrid>
        <w:gridCol w:w="2072"/>
        <w:gridCol w:w="3929"/>
        <w:gridCol w:w="1675"/>
        <w:gridCol w:w="1384"/>
      </w:tblGrid>
      <w:tr w:rsidR="00CD3DBD" w:rsidRPr="00837668" w14:paraId="5DAB1197" w14:textId="77777777" w:rsidTr="0011241E">
        <w:trPr>
          <w:jc w:val="center"/>
        </w:trPr>
        <w:tc>
          <w:tcPr>
            <w:tcW w:w="2072" w:type="dxa"/>
            <w:tcBorders>
              <w:top w:val="single" w:sz="4" w:space="0" w:color="auto"/>
              <w:left w:val="single" w:sz="4" w:space="0" w:color="auto"/>
              <w:bottom w:val="single" w:sz="4" w:space="0" w:color="auto"/>
              <w:right w:val="single" w:sz="4" w:space="0" w:color="auto"/>
            </w:tcBorders>
            <w:hideMark/>
          </w:tcPr>
          <w:p w14:paraId="4922347C" w14:textId="77777777" w:rsidR="00CD3DBD" w:rsidRPr="00837668" w:rsidRDefault="00CD3DBD"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Žadatel</w:t>
            </w:r>
          </w:p>
        </w:tc>
        <w:tc>
          <w:tcPr>
            <w:tcW w:w="3929" w:type="dxa"/>
            <w:tcBorders>
              <w:top w:val="single" w:sz="4" w:space="0" w:color="auto"/>
              <w:left w:val="single" w:sz="4" w:space="0" w:color="auto"/>
              <w:bottom w:val="single" w:sz="4" w:space="0" w:color="auto"/>
              <w:right w:val="single" w:sz="4" w:space="0" w:color="auto"/>
            </w:tcBorders>
            <w:hideMark/>
          </w:tcPr>
          <w:p w14:paraId="404446E6" w14:textId="77777777" w:rsidR="00CD3DBD" w:rsidRPr="00837668" w:rsidRDefault="00CD3DBD"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Název projektu</w:t>
            </w:r>
          </w:p>
        </w:tc>
        <w:tc>
          <w:tcPr>
            <w:tcW w:w="1675" w:type="dxa"/>
            <w:tcBorders>
              <w:top w:val="single" w:sz="4" w:space="0" w:color="auto"/>
              <w:left w:val="single" w:sz="4" w:space="0" w:color="auto"/>
              <w:bottom w:val="single" w:sz="4" w:space="0" w:color="auto"/>
              <w:right w:val="single" w:sz="4" w:space="0" w:color="auto"/>
            </w:tcBorders>
            <w:hideMark/>
          </w:tcPr>
          <w:p w14:paraId="1660B4D5" w14:textId="77777777" w:rsidR="00CD3DBD" w:rsidRPr="00837668" w:rsidRDefault="00CD3DBD"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Celkové způsobilé výdaje</w:t>
            </w:r>
          </w:p>
        </w:tc>
        <w:tc>
          <w:tcPr>
            <w:tcW w:w="1384" w:type="dxa"/>
            <w:tcBorders>
              <w:top w:val="single" w:sz="4" w:space="0" w:color="auto"/>
              <w:left w:val="single" w:sz="4" w:space="0" w:color="auto"/>
              <w:bottom w:val="single" w:sz="4" w:space="0" w:color="auto"/>
              <w:right w:val="single" w:sz="4" w:space="0" w:color="auto"/>
            </w:tcBorders>
            <w:hideMark/>
          </w:tcPr>
          <w:p w14:paraId="1706099A" w14:textId="77777777" w:rsidR="00CD3DBD" w:rsidRPr="00837668" w:rsidRDefault="00CD3DBD"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Dotace</w:t>
            </w:r>
          </w:p>
        </w:tc>
      </w:tr>
      <w:tr w:rsidR="00343BFD" w:rsidRPr="00837668" w14:paraId="12CDCD89"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06CEB3FD" w14:textId="77777777" w:rsidR="00343BFD" w:rsidRPr="00F01571" w:rsidRDefault="00343BFD"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TOZOS spol. s.r.o.</w:t>
            </w:r>
          </w:p>
        </w:tc>
        <w:tc>
          <w:tcPr>
            <w:tcW w:w="3929" w:type="dxa"/>
            <w:tcBorders>
              <w:top w:val="single" w:sz="4" w:space="0" w:color="auto"/>
              <w:left w:val="single" w:sz="4" w:space="0" w:color="auto"/>
              <w:bottom w:val="single" w:sz="4" w:space="0" w:color="auto"/>
              <w:right w:val="single" w:sz="4" w:space="0" w:color="auto"/>
            </w:tcBorders>
            <w:vAlign w:val="bottom"/>
          </w:tcPr>
          <w:p w14:paraId="42DB9420" w14:textId="77777777" w:rsidR="00343BFD" w:rsidRPr="00F01571" w:rsidRDefault="00343BFD">
            <w:pPr>
              <w:rPr>
                <w:rFonts w:asciiTheme="minorHAnsi" w:hAnsiTheme="minorHAnsi" w:cstheme="minorHAnsi"/>
                <w:color w:val="000000"/>
                <w:sz w:val="20"/>
                <w:szCs w:val="20"/>
              </w:rPr>
            </w:pPr>
            <w:r w:rsidRPr="00F01571">
              <w:rPr>
                <w:rFonts w:asciiTheme="minorHAnsi" w:hAnsiTheme="minorHAnsi" w:cstheme="minorHAnsi"/>
                <w:color w:val="000000"/>
                <w:sz w:val="20"/>
                <w:szCs w:val="20"/>
              </w:rPr>
              <w:t>Modernizace stáje pro dojnice</w:t>
            </w:r>
          </w:p>
        </w:tc>
        <w:tc>
          <w:tcPr>
            <w:tcW w:w="1675" w:type="dxa"/>
            <w:tcBorders>
              <w:top w:val="single" w:sz="4" w:space="0" w:color="auto"/>
              <w:left w:val="single" w:sz="4" w:space="0" w:color="auto"/>
              <w:bottom w:val="single" w:sz="4" w:space="0" w:color="auto"/>
              <w:right w:val="single" w:sz="4" w:space="0" w:color="auto"/>
            </w:tcBorders>
          </w:tcPr>
          <w:p w14:paraId="7CCE77B2" w14:textId="4CAF0996"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997 961,00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17D2F355" w14:textId="51D2DD5F"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498 980,00</w:t>
            </w:r>
            <w:r w:rsidR="00F01571" w:rsidRPr="005469C0">
              <w:rPr>
                <w:rFonts w:asciiTheme="minorHAnsi" w:hAnsiTheme="minorHAnsi" w:cstheme="minorHAnsi"/>
                <w:color w:val="000000"/>
                <w:sz w:val="20"/>
                <w:szCs w:val="20"/>
              </w:rPr>
              <w:t xml:space="preserve"> Kč</w:t>
            </w:r>
          </w:p>
        </w:tc>
      </w:tr>
      <w:tr w:rsidR="00343BFD" w:rsidRPr="00837668" w14:paraId="37D34E73" w14:textId="77777777" w:rsidTr="004C0B21">
        <w:trPr>
          <w:jc w:val="center"/>
        </w:trPr>
        <w:tc>
          <w:tcPr>
            <w:tcW w:w="2072" w:type="dxa"/>
            <w:tcBorders>
              <w:top w:val="single" w:sz="4" w:space="0" w:color="auto"/>
              <w:left w:val="single" w:sz="4" w:space="0" w:color="auto"/>
              <w:bottom w:val="single" w:sz="4" w:space="0" w:color="auto"/>
              <w:right w:val="single" w:sz="4" w:space="0" w:color="auto"/>
            </w:tcBorders>
          </w:tcPr>
          <w:p w14:paraId="7C52C972" w14:textId="7573DE9B" w:rsidR="00343BFD" w:rsidRPr="00F01571" w:rsidRDefault="00C428B9"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 xml:space="preserve">Zemědělské družstvo </w:t>
            </w:r>
            <w:r w:rsidR="00343BFD" w:rsidRPr="00F01571">
              <w:rPr>
                <w:rFonts w:asciiTheme="minorHAnsi" w:hAnsiTheme="minorHAnsi" w:cstheme="minorHAnsi"/>
                <w:color w:val="000000"/>
                <w:sz w:val="20"/>
                <w:szCs w:val="20"/>
              </w:rPr>
              <w:t>vlastníků Nošovice</w:t>
            </w:r>
          </w:p>
        </w:tc>
        <w:tc>
          <w:tcPr>
            <w:tcW w:w="3929" w:type="dxa"/>
            <w:tcBorders>
              <w:top w:val="single" w:sz="4" w:space="0" w:color="auto"/>
              <w:left w:val="single" w:sz="4" w:space="0" w:color="auto"/>
              <w:bottom w:val="single" w:sz="4" w:space="0" w:color="auto"/>
              <w:right w:val="single" w:sz="4" w:space="0" w:color="auto"/>
            </w:tcBorders>
          </w:tcPr>
          <w:p w14:paraId="0F0721F6" w14:textId="06648D94" w:rsidR="00343BFD" w:rsidRPr="00F01571" w:rsidRDefault="00C428B9" w:rsidP="004C0B21">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N</w:t>
            </w:r>
            <w:r w:rsidR="00343BFD" w:rsidRPr="00F01571">
              <w:rPr>
                <w:rFonts w:asciiTheme="minorHAnsi" w:hAnsiTheme="minorHAnsi" w:cstheme="minorHAnsi"/>
                <w:color w:val="000000"/>
                <w:sz w:val="20"/>
                <w:szCs w:val="20"/>
              </w:rPr>
              <w:t>ákup plošného mulčovače</w:t>
            </w:r>
          </w:p>
        </w:tc>
        <w:tc>
          <w:tcPr>
            <w:tcW w:w="1675" w:type="dxa"/>
            <w:tcBorders>
              <w:top w:val="single" w:sz="4" w:space="0" w:color="auto"/>
              <w:left w:val="single" w:sz="4" w:space="0" w:color="auto"/>
              <w:bottom w:val="single" w:sz="4" w:space="0" w:color="auto"/>
              <w:right w:val="single" w:sz="4" w:space="0" w:color="auto"/>
            </w:tcBorders>
          </w:tcPr>
          <w:p w14:paraId="1FAEA479" w14:textId="0D3A0FED"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497 800,00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09E88216" w14:textId="46446482"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248 900,00</w:t>
            </w:r>
            <w:r w:rsidR="00F01571" w:rsidRPr="005469C0">
              <w:rPr>
                <w:rFonts w:asciiTheme="minorHAnsi" w:hAnsiTheme="minorHAnsi" w:cstheme="minorHAnsi"/>
                <w:color w:val="000000"/>
                <w:sz w:val="20"/>
                <w:szCs w:val="20"/>
              </w:rPr>
              <w:t xml:space="preserve"> Kč</w:t>
            </w:r>
          </w:p>
        </w:tc>
      </w:tr>
      <w:tr w:rsidR="00343BFD" w:rsidRPr="00837668" w14:paraId="618576E6"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40755E0E" w14:textId="77777777" w:rsidR="00343BFD" w:rsidRPr="00F01571" w:rsidRDefault="00343BFD"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Ondřej Novák</w:t>
            </w:r>
          </w:p>
        </w:tc>
        <w:tc>
          <w:tcPr>
            <w:tcW w:w="3929" w:type="dxa"/>
            <w:tcBorders>
              <w:top w:val="single" w:sz="4" w:space="0" w:color="auto"/>
              <w:left w:val="single" w:sz="4" w:space="0" w:color="auto"/>
              <w:bottom w:val="single" w:sz="4" w:space="0" w:color="auto"/>
              <w:right w:val="single" w:sz="4" w:space="0" w:color="auto"/>
            </w:tcBorders>
            <w:vAlign w:val="bottom"/>
          </w:tcPr>
          <w:p w14:paraId="71A6157A" w14:textId="77777777" w:rsidR="00343BFD" w:rsidRPr="00F01571" w:rsidRDefault="00343BFD">
            <w:pPr>
              <w:rPr>
                <w:rFonts w:asciiTheme="minorHAnsi" w:hAnsiTheme="minorHAnsi" w:cstheme="minorHAnsi"/>
                <w:color w:val="000000"/>
                <w:sz w:val="20"/>
                <w:szCs w:val="20"/>
              </w:rPr>
            </w:pPr>
            <w:r w:rsidRPr="00F01571">
              <w:rPr>
                <w:rFonts w:asciiTheme="minorHAnsi" w:hAnsiTheme="minorHAnsi" w:cstheme="minorHAnsi"/>
                <w:color w:val="000000"/>
                <w:sz w:val="20"/>
                <w:szCs w:val="20"/>
              </w:rPr>
              <w:t>Modernizace strojního vybavení farmy</w:t>
            </w:r>
          </w:p>
        </w:tc>
        <w:tc>
          <w:tcPr>
            <w:tcW w:w="1675" w:type="dxa"/>
            <w:tcBorders>
              <w:top w:val="single" w:sz="4" w:space="0" w:color="auto"/>
              <w:left w:val="single" w:sz="4" w:space="0" w:color="auto"/>
              <w:bottom w:val="single" w:sz="4" w:space="0" w:color="auto"/>
              <w:right w:val="single" w:sz="4" w:space="0" w:color="auto"/>
            </w:tcBorders>
          </w:tcPr>
          <w:p w14:paraId="0B92D3B9" w14:textId="17C3D52F"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379 000,00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1AD110FD" w14:textId="074C0A5A"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227 400,00</w:t>
            </w:r>
            <w:r w:rsidR="00F01571" w:rsidRPr="005469C0">
              <w:rPr>
                <w:rFonts w:asciiTheme="minorHAnsi" w:hAnsiTheme="minorHAnsi" w:cstheme="minorHAnsi"/>
                <w:color w:val="000000"/>
                <w:sz w:val="20"/>
                <w:szCs w:val="20"/>
              </w:rPr>
              <w:t xml:space="preserve"> Kč</w:t>
            </w:r>
          </w:p>
        </w:tc>
      </w:tr>
      <w:tr w:rsidR="00343BFD" w:rsidRPr="00837668" w14:paraId="093C1EC7"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582F5036" w14:textId="77777777" w:rsidR="00343BFD" w:rsidRPr="00F01571" w:rsidRDefault="00343BFD"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Aneta Struhalová</w:t>
            </w:r>
          </w:p>
        </w:tc>
        <w:tc>
          <w:tcPr>
            <w:tcW w:w="3929" w:type="dxa"/>
            <w:tcBorders>
              <w:top w:val="single" w:sz="4" w:space="0" w:color="auto"/>
              <w:left w:val="single" w:sz="4" w:space="0" w:color="auto"/>
              <w:bottom w:val="single" w:sz="4" w:space="0" w:color="auto"/>
              <w:right w:val="single" w:sz="4" w:space="0" w:color="auto"/>
            </w:tcBorders>
            <w:vAlign w:val="bottom"/>
          </w:tcPr>
          <w:p w14:paraId="2A250EB8" w14:textId="77777777" w:rsidR="00343BFD" w:rsidRPr="00F01571" w:rsidRDefault="00343BFD">
            <w:pPr>
              <w:rPr>
                <w:rFonts w:asciiTheme="minorHAnsi" w:hAnsiTheme="minorHAnsi" w:cstheme="minorHAnsi"/>
                <w:color w:val="000000"/>
                <w:sz w:val="20"/>
                <w:szCs w:val="20"/>
              </w:rPr>
            </w:pPr>
            <w:r w:rsidRPr="00F01571">
              <w:rPr>
                <w:rFonts w:asciiTheme="minorHAnsi" w:hAnsiTheme="minorHAnsi" w:cstheme="minorHAnsi"/>
                <w:color w:val="000000"/>
                <w:sz w:val="20"/>
                <w:szCs w:val="20"/>
              </w:rPr>
              <w:t xml:space="preserve">Inovace a modernizace zemědělské činnosti na rodinné farmě </w:t>
            </w:r>
            <w:r w:rsidR="00B921B3" w:rsidRPr="00F01571">
              <w:rPr>
                <w:rFonts w:asciiTheme="minorHAnsi" w:hAnsiTheme="minorHAnsi" w:cstheme="minorHAnsi"/>
                <w:color w:val="000000"/>
                <w:sz w:val="20"/>
                <w:szCs w:val="20"/>
              </w:rPr>
              <w:t>„</w:t>
            </w:r>
            <w:r w:rsidRPr="00F01571">
              <w:rPr>
                <w:rFonts w:asciiTheme="minorHAnsi" w:hAnsiTheme="minorHAnsi" w:cstheme="minorHAnsi"/>
                <w:color w:val="000000"/>
                <w:sz w:val="20"/>
                <w:szCs w:val="20"/>
              </w:rPr>
              <w:t>Ligotský dvorek</w:t>
            </w:r>
            <w:r w:rsidR="00B921B3" w:rsidRPr="00F01571">
              <w:rPr>
                <w:rFonts w:asciiTheme="minorHAnsi" w:hAnsiTheme="minorHAnsi" w:cstheme="minorHAnsi"/>
                <w:color w:val="000000"/>
                <w:sz w:val="20"/>
                <w:szCs w:val="20"/>
              </w:rPr>
              <w:t>“</w:t>
            </w:r>
          </w:p>
        </w:tc>
        <w:tc>
          <w:tcPr>
            <w:tcW w:w="1675" w:type="dxa"/>
            <w:tcBorders>
              <w:top w:val="single" w:sz="4" w:space="0" w:color="auto"/>
              <w:left w:val="single" w:sz="4" w:space="0" w:color="auto"/>
              <w:bottom w:val="single" w:sz="4" w:space="0" w:color="auto"/>
              <w:right w:val="single" w:sz="4" w:space="0" w:color="auto"/>
            </w:tcBorders>
          </w:tcPr>
          <w:p w14:paraId="6AB28048" w14:textId="0A7933E3"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1 732 720,00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5CF04962" w14:textId="5613CD2B"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1 212 904,00</w:t>
            </w:r>
            <w:r w:rsidR="00F01571" w:rsidRPr="005469C0">
              <w:rPr>
                <w:rFonts w:asciiTheme="minorHAnsi" w:hAnsiTheme="minorHAnsi" w:cstheme="minorHAnsi"/>
                <w:color w:val="000000"/>
                <w:sz w:val="20"/>
                <w:szCs w:val="20"/>
              </w:rPr>
              <w:t xml:space="preserve"> Kč</w:t>
            </w:r>
          </w:p>
        </w:tc>
      </w:tr>
      <w:tr w:rsidR="00343BFD" w:rsidRPr="00837668" w14:paraId="2D73494C"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62757A87" w14:textId="77777777" w:rsidR="00343BFD" w:rsidRPr="00F01571" w:rsidRDefault="00343BFD"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Jan Kopčák</w:t>
            </w:r>
          </w:p>
        </w:tc>
        <w:tc>
          <w:tcPr>
            <w:tcW w:w="3929" w:type="dxa"/>
            <w:tcBorders>
              <w:top w:val="single" w:sz="4" w:space="0" w:color="auto"/>
              <w:left w:val="single" w:sz="4" w:space="0" w:color="auto"/>
              <w:bottom w:val="single" w:sz="4" w:space="0" w:color="auto"/>
              <w:right w:val="single" w:sz="4" w:space="0" w:color="auto"/>
            </w:tcBorders>
            <w:vAlign w:val="bottom"/>
          </w:tcPr>
          <w:p w14:paraId="4FEA7CC3" w14:textId="77777777" w:rsidR="00343BFD" w:rsidRPr="00F01571" w:rsidRDefault="00343BFD">
            <w:pPr>
              <w:rPr>
                <w:rFonts w:asciiTheme="minorHAnsi" w:hAnsiTheme="minorHAnsi" w:cstheme="minorHAnsi"/>
                <w:color w:val="000000"/>
                <w:sz w:val="20"/>
                <w:szCs w:val="20"/>
              </w:rPr>
            </w:pPr>
            <w:r w:rsidRPr="00F01571">
              <w:rPr>
                <w:rFonts w:asciiTheme="minorHAnsi" w:hAnsiTheme="minorHAnsi" w:cstheme="minorHAnsi"/>
                <w:color w:val="000000"/>
                <w:sz w:val="20"/>
                <w:szCs w:val="20"/>
              </w:rPr>
              <w:t>Modernizace technologie při pěstování ovoce pod Ondřejníkem</w:t>
            </w:r>
          </w:p>
        </w:tc>
        <w:tc>
          <w:tcPr>
            <w:tcW w:w="1675" w:type="dxa"/>
            <w:tcBorders>
              <w:top w:val="single" w:sz="4" w:space="0" w:color="auto"/>
              <w:left w:val="single" w:sz="4" w:space="0" w:color="auto"/>
              <w:bottom w:val="single" w:sz="4" w:space="0" w:color="auto"/>
              <w:right w:val="single" w:sz="4" w:space="0" w:color="auto"/>
            </w:tcBorders>
          </w:tcPr>
          <w:p w14:paraId="71C11802" w14:textId="299F66AF"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394 819,00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17C2F665" w14:textId="772D1D42"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236 891,00</w:t>
            </w:r>
            <w:r w:rsidR="00F01571" w:rsidRPr="005469C0">
              <w:rPr>
                <w:rFonts w:asciiTheme="minorHAnsi" w:hAnsiTheme="minorHAnsi" w:cstheme="minorHAnsi"/>
                <w:color w:val="000000"/>
                <w:sz w:val="20"/>
                <w:szCs w:val="20"/>
              </w:rPr>
              <w:t xml:space="preserve"> Kč</w:t>
            </w:r>
          </w:p>
        </w:tc>
      </w:tr>
      <w:tr w:rsidR="00343BFD" w:rsidRPr="00837668" w14:paraId="2C32886E"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3ACFC2D3" w14:textId="77777777" w:rsidR="00343BFD" w:rsidRPr="00F01571" w:rsidRDefault="00343BFD"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Václav Novák</w:t>
            </w:r>
          </w:p>
        </w:tc>
        <w:tc>
          <w:tcPr>
            <w:tcW w:w="3929" w:type="dxa"/>
            <w:tcBorders>
              <w:top w:val="single" w:sz="4" w:space="0" w:color="auto"/>
              <w:left w:val="single" w:sz="4" w:space="0" w:color="auto"/>
              <w:bottom w:val="single" w:sz="4" w:space="0" w:color="auto"/>
              <w:right w:val="single" w:sz="4" w:space="0" w:color="auto"/>
            </w:tcBorders>
            <w:vAlign w:val="bottom"/>
          </w:tcPr>
          <w:p w14:paraId="4F71E6CD" w14:textId="77777777" w:rsidR="00343BFD" w:rsidRPr="00F01571" w:rsidRDefault="00343BFD">
            <w:pPr>
              <w:rPr>
                <w:rFonts w:asciiTheme="minorHAnsi" w:hAnsiTheme="minorHAnsi" w:cstheme="minorHAnsi"/>
                <w:color w:val="000000"/>
                <w:sz w:val="20"/>
                <w:szCs w:val="20"/>
              </w:rPr>
            </w:pPr>
            <w:r w:rsidRPr="00F01571">
              <w:rPr>
                <w:rFonts w:asciiTheme="minorHAnsi" w:hAnsiTheme="minorHAnsi" w:cstheme="minorHAnsi"/>
                <w:color w:val="000000"/>
                <w:sz w:val="20"/>
                <w:szCs w:val="20"/>
              </w:rPr>
              <w:t>Hrou s</w:t>
            </w:r>
            <w:r w:rsidR="00B921B3" w:rsidRPr="00F01571">
              <w:rPr>
                <w:rFonts w:asciiTheme="minorHAnsi" w:hAnsiTheme="minorHAnsi" w:cstheme="minorHAnsi"/>
                <w:color w:val="000000"/>
                <w:sz w:val="20"/>
                <w:szCs w:val="20"/>
              </w:rPr>
              <w:t> </w:t>
            </w:r>
            <w:r w:rsidRPr="00F01571">
              <w:rPr>
                <w:rFonts w:asciiTheme="minorHAnsi" w:hAnsiTheme="minorHAnsi" w:cstheme="minorHAnsi"/>
                <w:color w:val="000000"/>
                <w:sz w:val="20"/>
                <w:szCs w:val="20"/>
              </w:rPr>
              <w:t>traktorem v</w:t>
            </w:r>
            <w:r w:rsidR="00B921B3" w:rsidRPr="00F01571">
              <w:rPr>
                <w:rFonts w:asciiTheme="minorHAnsi" w:hAnsiTheme="minorHAnsi" w:cstheme="minorHAnsi"/>
                <w:color w:val="000000"/>
                <w:sz w:val="20"/>
                <w:szCs w:val="20"/>
              </w:rPr>
              <w:t> </w:t>
            </w:r>
            <w:r w:rsidRPr="00F01571">
              <w:rPr>
                <w:rFonts w:asciiTheme="minorHAnsi" w:hAnsiTheme="minorHAnsi" w:cstheme="minorHAnsi"/>
                <w:color w:val="000000"/>
                <w:sz w:val="20"/>
                <w:szCs w:val="20"/>
              </w:rPr>
              <w:t>Pobeskydí, správný farmář všechno sklidí</w:t>
            </w:r>
            <w:r w:rsidR="00B921B3" w:rsidRPr="00F01571">
              <w:rPr>
                <w:rFonts w:asciiTheme="minorHAnsi" w:hAnsiTheme="minorHAnsi" w:cstheme="minorHAnsi"/>
                <w:color w:val="000000"/>
                <w:sz w:val="20"/>
                <w:szCs w:val="20"/>
              </w:rPr>
              <w:t>…</w:t>
            </w:r>
          </w:p>
        </w:tc>
        <w:tc>
          <w:tcPr>
            <w:tcW w:w="1675" w:type="dxa"/>
            <w:tcBorders>
              <w:top w:val="single" w:sz="4" w:space="0" w:color="auto"/>
              <w:left w:val="single" w:sz="4" w:space="0" w:color="auto"/>
              <w:bottom w:val="single" w:sz="4" w:space="0" w:color="auto"/>
              <w:right w:val="single" w:sz="4" w:space="0" w:color="auto"/>
            </w:tcBorders>
          </w:tcPr>
          <w:p w14:paraId="5FB0319E" w14:textId="38A772EF"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1 099 000,00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056C70DD" w14:textId="5A11A67A"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599 999,00</w:t>
            </w:r>
            <w:r w:rsidR="00F01571" w:rsidRPr="005469C0">
              <w:rPr>
                <w:rFonts w:asciiTheme="minorHAnsi" w:hAnsiTheme="minorHAnsi" w:cstheme="minorHAnsi"/>
                <w:color w:val="000000"/>
                <w:sz w:val="20"/>
                <w:szCs w:val="20"/>
              </w:rPr>
              <w:t xml:space="preserve"> Kč</w:t>
            </w:r>
          </w:p>
        </w:tc>
      </w:tr>
      <w:tr w:rsidR="00343BFD" w:rsidRPr="00837668" w14:paraId="40808D35"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29A8BC01" w14:textId="2F4165D1" w:rsidR="00343BFD" w:rsidRPr="00F01571" w:rsidRDefault="00343BFD"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Farma Krásná s.r.o</w:t>
            </w:r>
            <w:r w:rsidR="008613B1" w:rsidRPr="00F01571">
              <w:rPr>
                <w:rFonts w:asciiTheme="minorHAnsi" w:hAnsiTheme="minorHAnsi" w:cstheme="minorHAnsi"/>
                <w:color w:val="000000"/>
                <w:sz w:val="20"/>
                <w:szCs w:val="20"/>
              </w:rPr>
              <w:t>.</w:t>
            </w:r>
          </w:p>
        </w:tc>
        <w:tc>
          <w:tcPr>
            <w:tcW w:w="3929" w:type="dxa"/>
            <w:tcBorders>
              <w:top w:val="single" w:sz="4" w:space="0" w:color="auto"/>
              <w:left w:val="single" w:sz="4" w:space="0" w:color="auto"/>
              <w:bottom w:val="single" w:sz="4" w:space="0" w:color="auto"/>
              <w:right w:val="single" w:sz="4" w:space="0" w:color="auto"/>
            </w:tcBorders>
            <w:vAlign w:val="bottom"/>
          </w:tcPr>
          <w:p w14:paraId="49413640" w14:textId="77777777" w:rsidR="00343BFD" w:rsidRPr="00F01571" w:rsidRDefault="00343BFD">
            <w:pPr>
              <w:rPr>
                <w:rFonts w:asciiTheme="minorHAnsi" w:hAnsiTheme="minorHAnsi" w:cstheme="minorHAnsi"/>
                <w:color w:val="000000"/>
                <w:sz w:val="20"/>
                <w:szCs w:val="20"/>
              </w:rPr>
            </w:pPr>
            <w:r w:rsidRPr="00F01571">
              <w:rPr>
                <w:rFonts w:asciiTheme="minorHAnsi" w:hAnsiTheme="minorHAnsi" w:cstheme="minorHAnsi"/>
                <w:color w:val="000000"/>
                <w:sz w:val="20"/>
                <w:szCs w:val="20"/>
              </w:rPr>
              <w:t>Nákup stroje pro vyhrnování a nakládání hnoje a podestýlky</w:t>
            </w:r>
          </w:p>
        </w:tc>
        <w:tc>
          <w:tcPr>
            <w:tcW w:w="1675" w:type="dxa"/>
            <w:tcBorders>
              <w:top w:val="single" w:sz="4" w:space="0" w:color="auto"/>
              <w:left w:val="single" w:sz="4" w:space="0" w:color="auto"/>
              <w:bottom w:val="single" w:sz="4" w:space="0" w:color="auto"/>
              <w:right w:val="single" w:sz="4" w:space="0" w:color="auto"/>
            </w:tcBorders>
          </w:tcPr>
          <w:p w14:paraId="65CAFE74" w14:textId="5DD7EDBF"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995 500,00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379093BD" w14:textId="2F83F34C"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597 300,00</w:t>
            </w:r>
            <w:r w:rsidR="00F01571" w:rsidRPr="005469C0">
              <w:rPr>
                <w:rFonts w:asciiTheme="minorHAnsi" w:hAnsiTheme="minorHAnsi" w:cstheme="minorHAnsi"/>
                <w:color w:val="000000"/>
                <w:sz w:val="20"/>
                <w:szCs w:val="20"/>
              </w:rPr>
              <w:t xml:space="preserve"> Kč</w:t>
            </w:r>
          </w:p>
        </w:tc>
      </w:tr>
      <w:tr w:rsidR="00343BFD" w:rsidRPr="00837668" w14:paraId="00288E5E"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1EB5F20A" w14:textId="77777777" w:rsidR="00343BFD" w:rsidRPr="00F01571" w:rsidRDefault="00343BFD"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Karel Motička</w:t>
            </w:r>
          </w:p>
        </w:tc>
        <w:tc>
          <w:tcPr>
            <w:tcW w:w="3929" w:type="dxa"/>
            <w:tcBorders>
              <w:top w:val="single" w:sz="4" w:space="0" w:color="auto"/>
              <w:left w:val="single" w:sz="4" w:space="0" w:color="auto"/>
              <w:bottom w:val="single" w:sz="4" w:space="0" w:color="auto"/>
              <w:right w:val="single" w:sz="4" w:space="0" w:color="auto"/>
            </w:tcBorders>
            <w:vAlign w:val="bottom"/>
          </w:tcPr>
          <w:p w14:paraId="45131D8F" w14:textId="77777777" w:rsidR="00343BFD" w:rsidRPr="00F01571" w:rsidRDefault="00343BFD">
            <w:pPr>
              <w:rPr>
                <w:rFonts w:asciiTheme="minorHAnsi" w:hAnsiTheme="minorHAnsi" w:cstheme="minorHAnsi"/>
                <w:color w:val="000000"/>
                <w:sz w:val="20"/>
                <w:szCs w:val="20"/>
              </w:rPr>
            </w:pPr>
            <w:r w:rsidRPr="00F01571">
              <w:rPr>
                <w:rFonts w:asciiTheme="minorHAnsi" w:hAnsiTheme="minorHAnsi" w:cstheme="minorHAnsi"/>
                <w:color w:val="000000"/>
                <w:sz w:val="20"/>
                <w:szCs w:val="20"/>
              </w:rPr>
              <w:t>NÁKUP SECÍHO STROJE</w:t>
            </w:r>
          </w:p>
        </w:tc>
        <w:tc>
          <w:tcPr>
            <w:tcW w:w="1675" w:type="dxa"/>
            <w:tcBorders>
              <w:top w:val="single" w:sz="4" w:space="0" w:color="auto"/>
              <w:left w:val="single" w:sz="4" w:space="0" w:color="auto"/>
              <w:bottom w:val="single" w:sz="4" w:space="0" w:color="auto"/>
              <w:right w:val="single" w:sz="4" w:space="0" w:color="auto"/>
            </w:tcBorders>
          </w:tcPr>
          <w:p w14:paraId="0961CC12" w14:textId="1005858F"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1 605 000,00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07DE8F35" w14:textId="11E4027D"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500 000,00</w:t>
            </w:r>
            <w:r w:rsidR="00F01571" w:rsidRPr="005469C0">
              <w:rPr>
                <w:rFonts w:asciiTheme="minorHAnsi" w:hAnsiTheme="minorHAnsi" w:cstheme="minorHAnsi"/>
                <w:color w:val="000000"/>
                <w:sz w:val="20"/>
                <w:szCs w:val="20"/>
              </w:rPr>
              <w:t xml:space="preserve"> Kč</w:t>
            </w:r>
          </w:p>
        </w:tc>
      </w:tr>
      <w:tr w:rsidR="00343BFD" w:rsidRPr="00837668" w14:paraId="495B60B3" w14:textId="77777777" w:rsidTr="004C0B21">
        <w:trPr>
          <w:jc w:val="center"/>
        </w:trPr>
        <w:tc>
          <w:tcPr>
            <w:tcW w:w="2072" w:type="dxa"/>
            <w:tcBorders>
              <w:top w:val="single" w:sz="4" w:space="0" w:color="auto"/>
              <w:left w:val="single" w:sz="4" w:space="0" w:color="auto"/>
              <w:bottom w:val="single" w:sz="4" w:space="0" w:color="auto"/>
              <w:right w:val="single" w:sz="4" w:space="0" w:color="auto"/>
            </w:tcBorders>
          </w:tcPr>
          <w:p w14:paraId="2EEA62C6" w14:textId="7C05B501" w:rsidR="00343BFD" w:rsidRPr="00F01571" w:rsidRDefault="004C0B21" w:rsidP="008105DB">
            <w:pPr>
              <w:jc w:val="left"/>
              <w:rPr>
                <w:rFonts w:asciiTheme="minorHAnsi" w:hAnsiTheme="minorHAnsi" w:cstheme="minorHAnsi"/>
                <w:color w:val="000000"/>
                <w:sz w:val="20"/>
                <w:szCs w:val="20"/>
              </w:rPr>
            </w:pPr>
            <w:r w:rsidRPr="004C0B21">
              <w:rPr>
                <w:rFonts w:asciiTheme="minorHAnsi" w:hAnsiTheme="minorHAnsi" w:cstheme="minorHAnsi"/>
                <w:color w:val="000000"/>
                <w:sz w:val="20"/>
                <w:szCs w:val="20"/>
              </w:rPr>
              <w:t>AGRO – DOMINIK spol. s r.o.</w:t>
            </w:r>
          </w:p>
        </w:tc>
        <w:tc>
          <w:tcPr>
            <w:tcW w:w="3929" w:type="dxa"/>
            <w:tcBorders>
              <w:top w:val="single" w:sz="4" w:space="0" w:color="auto"/>
              <w:left w:val="single" w:sz="4" w:space="0" w:color="auto"/>
              <w:bottom w:val="single" w:sz="4" w:space="0" w:color="auto"/>
              <w:right w:val="single" w:sz="4" w:space="0" w:color="auto"/>
            </w:tcBorders>
          </w:tcPr>
          <w:p w14:paraId="70DC095D" w14:textId="77777777" w:rsidR="00343BFD" w:rsidRPr="00F01571" w:rsidRDefault="00343BFD" w:rsidP="004C0B21">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Novou technikou k</w:t>
            </w:r>
            <w:r w:rsidR="00B921B3" w:rsidRPr="00F01571">
              <w:rPr>
                <w:rFonts w:asciiTheme="minorHAnsi" w:hAnsiTheme="minorHAnsi" w:cstheme="minorHAnsi"/>
                <w:color w:val="000000"/>
                <w:sz w:val="20"/>
                <w:szCs w:val="20"/>
              </w:rPr>
              <w:t> </w:t>
            </w:r>
            <w:r w:rsidRPr="00F01571">
              <w:rPr>
                <w:rFonts w:asciiTheme="minorHAnsi" w:hAnsiTheme="minorHAnsi" w:cstheme="minorHAnsi"/>
                <w:color w:val="000000"/>
                <w:sz w:val="20"/>
                <w:szCs w:val="20"/>
              </w:rPr>
              <w:t>šetření energií a hospodaření s</w:t>
            </w:r>
            <w:r w:rsidR="00B921B3" w:rsidRPr="00F01571">
              <w:rPr>
                <w:rFonts w:asciiTheme="minorHAnsi" w:hAnsiTheme="minorHAnsi" w:cstheme="minorHAnsi"/>
                <w:color w:val="000000"/>
                <w:sz w:val="20"/>
                <w:szCs w:val="20"/>
              </w:rPr>
              <w:t> </w:t>
            </w:r>
            <w:r w:rsidRPr="00F01571">
              <w:rPr>
                <w:rFonts w:asciiTheme="minorHAnsi" w:hAnsiTheme="minorHAnsi" w:cstheme="minorHAnsi"/>
                <w:color w:val="000000"/>
                <w:sz w:val="20"/>
                <w:szCs w:val="20"/>
              </w:rPr>
              <w:t>vláhou v</w:t>
            </w:r>
            <w:r w:rsidR="00B921B3" w:rsidRPr="00F01571">
              <w:rPr>
                <w:rFonts w:asciiTheme="minorHAnsi" w:hAnsiTheme="minorHAnsi" w:cstheme="minorHAnsi"/>
                <w:color w:val="000000"/>
                <w:sz w:val="20"/>
                <w:szCs w:val="20"/>
              </w:rPr>
              <w:t> </w:t>
            </w:r>
            <w:r w:rsidRPr="00F01571">
              <w:rPr>
                <w:rFonts w:asciiTheme="minorHAnsi" w:hAnsiTheme="minorHAnsi" w:cstheme="minorHAnsi"/>
                <w:color w:val="000000"/>
                <w:sz w:val="20"/>
                <w:szCs w:val="20"/>
              </w:rPr>
              <w:t>půdě</w:t>
            </w:r>
          </w:p>
        </w:tc>
        <w:tc>
          <w:tcPr>
            <w:tcW w:w="1675" w:type="dxa"/>
            <w:tcBorders>
              <w:top w:val="single" w:sz="4" w:space="0" w:color="auto"/>
              <w:left w:val="single" w:sz="4" w:space="0" w:color="auto"/>
              <w:bottom w:val="single" w:sz="4" w:space="0" w:color="auto"/>
              <w:right w:val="single" w:sz="4" w:space="0" w:color="auto"/>
            </w:tcBorders>
          </w:tcPr>
          <w:p w14:paraId="44602F4B" w14:textId="6C76542B"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616 217,00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3903297D" w14:textId="7E92E7F6"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225 000,00</w:t>
            </w:r>
            <w:r w:rsidR="00F01571" w:rsidRPr="005469C0">
              <w:rPr>
                <w:rFonts w:asciiTheme="minorHAnsi" w:hAnsiTheme="minorHAnsi" w:cstheme="minorHAnsi"/>
                <w:color w:val="000000"/>
                <w:sz w:val="20"/>
                <w:szCs w:val="20"/>
              </w:rPr>
              <w:t xml:space="preserve"> Kč</w:t>
            </w:r>
          </w:p>
        </w:tc>
      </w:tr>
      <w:tr w:rsidR="00343BFD" w:rsidRPr="00837668" w14:paraId="5C1C0328"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51998705" w14:textId="77777777" w:rsidR="00343BFD" w:rsidRPr="00F01571" w:rsidRDefault="00343BFD"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Karel Poncza</w:t>
            </w:r>
          </w:p>
        </w:tc>
        <w:tc>
          <w:tcPr>
            <w:tcW w:w="3929" w:type="dxa"/>
            <w:tcBorders>
              <w:top w:val="single" w:sz="4" w:space="0" w:color="auto"/>
              <w:left w:val="single" w:sz="4" w:space="0" w:color="auto"/>
              <w:bottom w:val="single" w:sz="4" w:space="0" w:color="auto"/>
              <w:right w:val="single" w:sz="4" w:space="0" w:color="auto"/>
            </w:tcBorders>
            <w:vAlign w:val="bottom"/>
          </w:tcPr>
          <w:p w14:paraId="09DDBC69" w14:textId="77777777" w:rsidR="00343BFD" w:rsidRPr="00F01571" w:rsidRDefault="00343BFD">
            <w:pPr>
              <w:rPr>
                <w:rFonts w:asciiTheme="minorHAnsi" w:hAnsiTheme="minorHAnsi" w:cstheme="minorHAnsi"/>
                <w:color w:val="000000"/>
                <w:sz w:val="20"/>
                <w:szCs w:val="20"/>
              </w:rPr>
            </w:pPr>
            <w:r w:rsidRPr="00F01571">
              <w:rPr>
                <w:rFonts w:asciiTheme="minorHAnsi" w:hAnsiTheme="minorHAnsi" w:cstheme="minorHAnsi"/>
                <w:color w:val="000000"/>
                <w:sz w:val="20"/>
                <w:szCs w:val="20"/>
              </w:rPr>
              <w:t>Modernizace zemědělské techniky</w:t>
            </w:r>
          </w:p>
        </w:tc>
        <w:tc>
          <w:tcPr>
            <w:tcW w:w="1675" w:type="dxa"/>
            <w:tcBorders>
              <w:top w:val="single" w:sz="4" w:space="0" w:color="auto"/>
              <w:left w:val="single" w:sz="4" w:space="0" w:color="auto"/>
              <w:bottom w:val="single" w:sz="4" w:space="0" w:color="auto"/>
              <w:right w:val="single" w:sz="4" w:space="0" w:color="auto"/>
            </w:tcBorders>
          </w:tcPr>
          <w:p w14:paraId="1A91C9B6" w14:textId="03E31D81"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500 000,00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65F3FC1E" w14:textId="12D65071"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293 412,00</w:t>
            </w:r>
            <w:r w:rsidR="00F01571" w:rsidRPr="005469C0">
              <w:rPr>
                <w:rFonts w:asciiTheme="minorHAnsi" w:hAnsiTheme="minorHAnsi" w:cstheme="minorHAnsi"/>
                <w:color w:val="000000"/>
                <w:sz w:val="20"/>
                <w:szCs w:val="20"/>
              </w:rPr>
              <w:t xml:space="preserve"> Kč</w:t>
            </w:r>
          </w:p>
        </w:tc>
      </w:tr>
      <w:tr w:rsidR="00343BFD" w:rsidRPr="00837668" w14:paraId="66D35FBB"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39B203D4" w14:textId="77777777" w:rsidR="00343BFD" w:rsidRPr="00F01571" w:rsidRDefault="00343BFD"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Samuel Przeczek</w:t>
            </w:r>
          </w:p>
        </w:tc>
        <w:tc>
          <w:tcPr>
            <w:tcW w:w="3929" w:type="dxa"/>
            <w:tcBorders>
              <w:top w:val="single" w:sz="4" w:space="0" w:color="auto"/>
              <w:left w:val="single" w:sz="4" w:space="0" w:color="auto"/>
              <w:bottom w:val="single" w:sz="4" w:space="0" w:color="auto"/>
              <w:right w:val="single" w:sz="4" w:space="0" w:color="auto"/>
            </w:tcBorders>
            <w:vAlign w:val="bottom"/>
          </w:tcPr>
          <w:p w14:paraId="7D499DE0" w14:textId="77777777" w:rsidR="00343BFD" w:rsidRPr="00F01571" w:rsidRDefault="00343BFD">
            <w:pPr>
              <w:rPr>
                <w:rFonts w:asciiTheme="minorHAnsi" w:hAnsiTheme="minorHAnsi" w:cstheme="minorHAnsi"/>
                <w:color w:val="000000"/>
                <w:sz w:val="20"/>
                <w:szCs w:val="20"/>
              </w:rPr>
            </w:pPr>
            <w:r w:rsidRPr="00F01571">
              <w:rPr>
                <w:rFonts w:asciiTheme="minorHAnsi" w:hAnsiTheme="minorHAnsi" w:cstheme="minorHAnsi"/>
                <w:color w:val="000000"/>
                <w:sz w:val="20"/>
                <w:szCs w:val="20"/>
              </w:rPr>
              <w:t>Nákup diskového podmítače</w:t>
            </w:r>
          </w:p>
        </w:tc>
        <w:tc>
          <w:tcPr>
            <w:tcW w:w="1675" w:type="dxa"/>
            <w:tcBorders>
              <w:top w:val="single" w:sz="4" w:space="0" w:color="auto"/>
              <w:left w:val="single" w:sz="4" w:space="0" w:color="auto"/>
              <w:bottom w:val="single" w:sz="4" w:space="0" w:color="auto"/>
              <w:right w:val="single" w:sz="4" w:space="0" w:color="auto"/>
            </w:tcBorders>
          </w:tcPr>
          <w:p w14:paraId="0C3A8D9E" w14:textId="159E91A6"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121 000,00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3D57A7F6" w14:textId="1195B091"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72 600,00</w:t>
            </w:r>
            <w:r w:rsidR="00F01571" w:rsidRPr="005469C0">
              <w:rPr>
                <w:rFonts w:asciiTheme="minorHAnsi" w:hAnsiTheme="minorHAnsi" w:cstheme="minorHAnsi"/>
                <w:color w:val="000000"/>
                <w:sz w:val="20"/>
                <w:szCs w:val="20"/>
              </w:rPr>
              <w:t xml:space="preserve"> Kč</w:t>
            </w:r>
          </w:p>
        </w:tc>
      </w:tr>
      <w:tr w:rsidR="00343BFD" w:rsidRPr="00837668" w14:paraId="2B042C4F"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560C8131" w14:textId="77777777" w:rsidR="00343BFD" w:rsidRPr="00F01571" w:rsidRDefault="00343BFD"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Pavel Kaczmarczyk</w:t>
            </w:r>
          </w:p>
        </w:tc>
        <w:tc>
          <w:tcPr>
            <w:tcW w:w="3929" w:type="dxa"/>
            <w:tcBorders>
              <w:top w:val="single" w:sz="4" w:space="0" w:color="auto"/>
              <w:left w:val="single" w:sz="4" w:space="0" w:color="auto"/>
              <w:bottom w:val="single" w:sz="4" w:space="0" w:color="auto"/>
              <w:right w:val="single" w:sz="4" w:space="0" w:color="auto"/>
            </w:tcBorders>
            <w:vAlign w:val="bottom"/>
          </w:tcPr>
          <w:p w14:paraId="38C52319" w14:textId="77777777" w:rsidR="00343BFD" w:rsidRPr="00F01571" w:rsidRDefault="00343BFD">
            <w:pPr>
              <w:rPr>
                <w:rFonts w:asciiTheme="minorHAnsi" w:hAnsiTheme="minorHAnsi" w:cstheme="minorHAnsi"/>
                <w:color w:val="000000"/>
                <w:sz w:val="20"/>
                <w:szCs w:val="20"/>
              </w:rPr>
            </w:pPr>
            <w:r w:rsidRPr="00F01571">
              <w:rPr>
                <w:rFonts w:asciiTheme="minorHAnsi" w:hAnsiTheme="minorHAnsi" w:cstheme="minorHAnsi"/>
                <w:color w:val="000000"/>
                <w:sz w:val="20"/>
                <w:szCs w:val="20"/>
              </w:rPr>
              <w:t>Radostné kosení</w:t>
            </w:r>
          </w:p>
        </w:tc>
        <w:tc>
          <w:tcPr>
            <w:tcW w:w="1675" w:type="dxa"/>
            <w:tcBorders>
              <w:top w:val="single" w:sz="4" w:space="0" w:color="auto"/>
              <w:left w:val="single" w:sz="4" w:space="0" w:color="auto"/>
              <w:bottom w:val="single" w:sz="4" w:space="0" w:color="auto"/>
              <w:right w:val="single" w:sz="4" w:space="0" w:color="auto"/>
            </w:tcBorders>
          </w:tcPr>
          <w:p w14:paraId="7DE037F1" w14:textId="4646DDC9"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249 999,00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1DCF0BCB" w14:textId="36179C0E"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149 999,00</w:t>
            </w:r>
            <w:r w:rsidR="00F01571" w:rsidRPr="005469C0">
              <w:rPr>
                <w:rFonts w:asciiTheme="minorHAnsi" w:hAnsiTheme="minorHAnsi" w:cstheme="minorHAnsi"/>
                <w:color w:val="000000"/>
                <w:sz w:val="20"/>
                <w:szCs w:val="20"/>
              </w:rPr>
              <w:t xml:space="preserve"> Kč</w:t>
            </w:r>
          </w:p>
        </w:tc>
      </w:tr>
      <w:tr w:rsidR="00343BFD" w:rsidRPr="00837668" w14:paraId="6534EE2F"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5A24AA10" w14:textId="77777777" w:rsidR="00343BFD" w:rsidRPr="00F01571" w:rsidRDefault="00343BFD"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lastRenderedPageBreak/>
              <w:t>Jaromír Grześ</w:t>
            </w:r>
          </w:p>
        </w:tc>
        <w:tc>
          <w:tcPr>
            <w:tcW w:w="3929" w:type="dxa"/>
            <w:tcBorders>
              <w:top w:val="single" w:sz="4" w:space="0" w:color="auto"/>
              <w:left w:val="single" w:sz="4" w:space="0" w:color="auto"/>
              <w:bottom w:val="single" w:sz="4" w:space="0" w:color="auto"/>
              <w:right w:val="single" w:sz="4" w:space="0" w:color="auto"/>
            </w:tcBorders>
            <w:vAlign w:val="bottom"/>
          </w:tcPr>
          <w:p w14:paraId="4B9D2012" w14:textId="148B5851" w:rsidR="00343BFD" w:rsidRPr="00F01571" w:rsidRDefault="00343BFD">
            <w:pPr>
              <w:rPr>
                <w:rFonts w:asciiTheme="minorHAnsi" w:hAnsiTheme="minorHAnsi" w:cstheme="minorHAnsi"/>
                <w:color w:val="000000"/>
                <w:sz w:val="20"/>
                <w:szCs w:val="20"/>
              </w:rPr>
            </w:pPr>
            <w:r w:rsidRPr="00F01571">
              <w:rPr>
                <w:rFonts w:asciiTheme="minorHAnsi" w:hAnsiTheme="minorHAnsi" w:cstheme="minorHAnsi"/>
                <w:color w:val="000000"/>
                <w:sz w:val="20"/>
                <w:szCs w:val="20"/>
              </w:rPr>
              <w:t>Po</w:t>
            </w:r>
            <w:r w:rsidR="008613B1" w:rsidRPr="00F01571">
              <w:rPr>
                <w:rFonts w:asciiTheme="minorHAnsi" w:hAnsiTheme="minorHAnsi" w:cstheme="minorHAnsi"/>
                <w:color w:val="000000"/>
                <w:sz w:val="20"/>
                <w:szCs w:val="20"/>
              </w:rPr>
              <w:t xml:space="preserve">řízení nové zemědělské techniky – </w:t>
            </w:r>
            <w:r w:rsidRPr="00F01571">
              <w:rPr>
                <w:rFonts w:asciiTheme="minorHAnsi" w:hAnsiTheme="minorHAnsi" w:cstheme="minorHAnsi"/>
                <w:color w:val="000000"/>
                <w:sz w:val="20"/>
                <w:szCs w:val="20"/>
              </w:rPr>
              <w:t>traktorový sklápěcí vlek</w:t>
            </w:r>
          </w:p>
        </w:tc>
        <w:tc>
          <w:tcPr>
            <w:tcW w:w="1675" w:type="dxa"/>
            <w:tcBorders>
              <w:top w:val="single" w:sz="4" w:space="0" w:color="auto"/>
              <w:left w:val="single" w:sz="4" w:space="0" w:color="auto"/>
              <w:bottom w:val="single" w:sz="4" w:space="0" w:color="auto"/>
              <w:right w:val="single" w:sz="4" w:space="0" w:color="auto"/>
            </w:tcBorders>
          </w:tcPr>
          <w:p w14:paraId="65E440D5" w14:textId="39EE030C"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471 471,00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0098139C" w14:textId="6FAD7962"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235 735,00</w:t>
            </w:r>
            <w:r w:rsidR="00F01571" w:rsidRPr="005469C0">
              <w:rPr>
                <w:rFonts w:asciiTheme="minorHAnsi" w:hAnsiTheme="minorHAnsi" w:cstheme="minorHAnsi"/>
                <w:color w:val="000000"/>
                <w:sz w:val="20"/>
                <w:szCs w:val="20"/>
              </w:rPr>
              <w:t xml:space="preserve"> Kč</w:t>
            </w:r>
          </w:p>
        </w:tc>
      </w:tr>
      <w:tr w:rsidR="00343BFD" w:rsidRPr="00837668" w14:paraId="5D2D1764"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3AA268DA" w14:textId="77777777" w:rsidR="00343BFD" w:rsidRPr="00F01571" w:rsidRDefault="00343BFD"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Czeslaw Sikora</w:t>
            </w:r>
          </w:p>
        </w:tc>
        <w:tc>
          <w:tcPr>
            <w:tcW w:w="3929" w:type="dxa"/>
            <w:tcBorders>
              <w:top w:val="single" w:sz="4" w:space="0" w:color="auto"/>
              <w:left w:val="single" w:sz="4" w:space="0" w:color="auto"/>
              <w:bottom w:val="single" w:sz="4" w:space="0" w:color="auto"/>
              <w:right w:val="single" w:sz="4" w:space="0" w:color="auto"/>
            </w:tcBorders>
            <w:vAlign w:val="bottom"/>
          </w:tcPr>
          <w:p w14:paraId="039D4818" w14:textId="77777777" w:rsidR="00343BFD" w:rsidRPr="00F01571" w:rsidRDefault="00343BFD">
            <w:pPr>
              <w:rPr>
                <w:rFonts w:asciiTheme="minorHAnsi" w:hAnsiTheme="minorHAnsi" w:cstheme="minorHAnsi"/>
                <w:color w:val="000000"/>
                <w:sz w:val="20"/>
                <w:szCs w:val="20"/>
              </w:rPr>
            </w:pPr>
            <w:r w:rsidRPr="00F01571">
              <w:rPr>
                <w:rFonts w:asciiTheme="minorHAnsi" w:hAnsiTheme="minorHAnsi" w:cstheme="minorHAnsi"/>
                <w:color w:val="000000"/>
                <w:sz w:val="20"/>
                <w:szCs w:val="20"/>
              </w:rPr>
              <w:t xml:space="preserve">Investice do zemědělského podniku </w:t>
            </w:r>
            <w:r w:rsidR="00B921B3" w:rsidRPr="00F01571">
              <w:rPr>
                <w:rFonts w:asciiTheme="minorHAnsi" w:hAnsiTheme="minorHAnsi" w:cstheme="minorHAnsi"/>
                <w:color w:val="000000"/>
                <w:sz w:val="20"/>
                <w:szCs w:val="20"/>
              </w:rPr>
              <w:t>–</w:t>
            </w:r>
            <w:r w:rsidRPr="00F01571">
              <w:rPr>
                <w:rFonts w:asciiTheme="minorHAnsi" w:hAnsiTheme="minorHAnsi" w:cstheme="minorHAnsi"/>
                <w:color w:val="000000"/>
                <w:sz w:val="20"/>
                <w:szCs w:val="20"/>
              </w:rPr>
              <w:t xml:space="preserve"> Czeslaw Sikora</w:t>
            </w:r>
          </w:p>
        </w:tc>
        <w:tc>
          <w:tcPr>
            <w:tcW w:w="1675" w:type="dxa"/>
            <w:tcBorders>
              <w:top w:val="single" w:sz="4" w:space="0" w:color="auto"/>
              <w:left w:val="single" w:sz="4" w:space="0" w:color="auto"/>
              <w:bottom w:val="single" w:sz="4" w:space="0" w:color="auto"/>
              <w:right w:val="single" w:sz="4" w:space="0" w:color="auto"/>
            </w:tcBorders>
          </w:tcPr>
          <w:p w14:paraId="43E36C7A" w14:textId="0AF4784B"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540 000,00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4" w:space="0" w:color="auto"/>
              <w:right w:val="single" w:sz="4" w:space="0" w:color="auto"/>
            </w:tcBorders>
          </w:tcPr>
          <w:p w14:paraId="06C56129" w14:textId="165EBFCC"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250 000,00</w:t>
            </w:r>
            <w:r w:rsidR="00F01571" w:rsidRPr="005469C0">
              <w:rPr>
                <w:rFonts w:asciiTheme="minorHAnsi" w:hAnsiTheme="minorHAnsi" w:cstheme="minorHAnsi"/>
                <w:color w:val="000000"/>
                <w:sz w:val="20"/>
                <w:szCs w:val="20"/>
              </w:rPr>
              <w:t xml:space="preserve"> Kč</w:t>
            </w:r>
          </w:p>
        </w:tc>
      </w:tr>
      <w:tr w:rsidR="00343BFD" w:rsidRPr="00837668" w14:paraId="0425906F" w14:textId="77777777" w:rsidTr="008105DB">
        <w:trPr>
          <w:jc w:val="center"/>
        </w:trPr>
        <w:tc>
          <w:tcPr>
            <w:tcW w:w="2072" w:type="dxa"/>
            <w:tcBorders>
              <w:top w:val="single" w:sz="4" w:space="0" w:color="auto"/>
              <w:left w:val="single" w:sz="4" w:space="0" w:color="auto"/>
              <w:bottom w:val="single" w:sz="12" w:space="0" w:color="auto"/>
              <w:right w:val="single" w:sz="4" w:space="0" w:color="auto"/>
            </w:tcBorders>
          </w:tcPr>
          <w:p w14:paraId="25E74BB2" w14:textId="77777777" w:rsidR="00343BFD" w:rsidRPr="00F01571" w:rsidRDefault="00343BFD"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Pavel Murín</w:t>
            </w:r>
          </w:p>
        </w:tc>
        <w:tc>
          <w:tcPr>
            <w:tcW w:w="3929" w:type="dxa"/>
            <w:tcBorders>
              <w:top w:val="single" w:sz="4" w:space="0" w:color="auto"/>
              <w:left w:val="single" w:sz="4" w:space="0" w:color="auto"/>
              <w:bottom w:val="single" w:sz="12" w:space="0" w:color="auto"/>
              <w:right w:val="single" w:sz="4" w:space="0" w:color="auto"/>
            </w:tcBorders>
            <w:shd w:val="clear" w:color="auto" w:fill="auto"/>
            <w:vAlign w:val="bottom"/>
          </w:tcPr>
          <w:p w14:paraId="354FA283" w14:textId="77777777" w:rsidR="00343BFD" w:rsidRPr="00F01571" w:rsidRDefault="00343BFD">
            <w:pPr>
              <w:rPr>
                <w:rFonts w:asciiTheme="minorHAnsi" w:hAnsiTheme="minorHAnsi" w:cstheme="minorHAnsi"/>
                <w:color w:val="000000"/>
                <w:sz w:val="20"/>
                <w:szCs w:val="20"/>
              </w:rPr>
            </w:pPr>
            <w:r w:rsidRPr="00F01571">
              <w:rPr>
                <w:rFonts w:asciiTheme="minorHAnsi" w:hAnsiTheme="minorHAnsi" w:cstheme="minorHAnsi"/>
                <w:color w:val="000000"/>
                <w:sz w:val="20"/>
                <w:szCs w:val="20"/>
              </w:rPr>
              <w:t>Nákup traktoru</w:t>
            </w:r>
          </w:p>
        </w:tc>
        <w:tc>
          <w:tcPr>
            <w:tcW w:w="1675" w:type="dxa"/>
            <w:tcBorders>
              <w:top w:val="single" w:sz="4" w:space="0" w:color="auto"/>
              <w:left w:val="single" w:sz="4" w:space="0" w:color="auto"/>
              <w:bottom w:val="single" w:sz="12" w:space="0" w:color="auto"/>
              <w:right w:val="single" w:sz="4" w:space="0" w:color="auto"/>
            </w:tcBorders>
            <w:shd w:val="clear" w:color="auto" w:fill="auto"/>
          </w:tcPr>
          <w:p w14:paraId="4B1A53EE" w14:textId="1E07FE43"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826 110,00</w:t>
            </w:r>
            <w:r w:rsidR="00F01571" w:rsidRPr="005469C0">
              <w:rPr>
                <w:rFonts w:asciiTheme="minorHAnsi" w:hAnsiTheme="minorHAnsi" w:cstheme="minorHAnsi"/>
                <w:color w:val="000000"/>
                <w:sz w:val="20"/>
                <w:szCs w:val="20"/>
              </w:rPr>
              <w:t xml:space="preserve"> Kč</w:t>
            </w:r>
          </w:p>
        </w:tc>
        <w:tc>
          <w:tcPr>
            <w:tcW w:w="1384" w:type="dxa"/>
            <w:tcBorders>
              <w:top w:val="single" w:sz="4" w:space="0" w:color="auto"/>
              <w:left w:val="single" w:sz="4" w:space="0" w:color="auto"/>
              <w:bottom w:val="single" w:sz="12" w:space="0" w:color="auto"/>
              <w:right w:val="single" w:sz="4" w:space="0" w:color="auto"/>
            </w:tcBorders>
            <w:shd w:val="clear" w:color="auto" w:fill="auto"/>
          </w:tcPr>
          <w:p w14:paraId="4C12B138" w14:textId="6E4628B5" w:rsidR="00343BFD" w:rsidRPr="005469C0" w:rsidRDefault="00343BFD"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413 055,30</w:t>
            </w:r>
            <w:r w:rsidR="00F01571" w:rsidRPr="005469C0">
              <w:rPr>
                <w:rFonts w:asciiTheme="minorHAnsi" w:hAnsiTheme="minorHAnsi" w:cstheme="minorHAnsi"/>
                <w:color w:val="000000"/>
                <w:sz w:val="20"/>
                <w:szCs w:val="20"/>
              </w:rPr>
              <w:t xml:space="preserve"> Kč</w:t>
            </w:r>
          </w:p>
        </w:tc>
      </w:tr>
      <w:tr w:rsidR="000B68BA" w:rsidRPr="00837668" w14:paraId="1B3C9EF8" w14:textId="77777777" w:rsidTr="008105DB">
        <w:trPr>
          <w:jc w:val="center"/>
        </w:trPr>
        <w:tc>
          <w:tcPr>
            <w:tcW w:w="2072" w:type="dxa"/>
            <w:tcBorders>
              <w:top w:val="single" w:sz="12" w:space="0" w:color="auto"/>
              <w:left w:val="single" w:sz="4" w:space="0" w:color="auto"/>
              <w:bottom w:val="single" w:sz="4" w:space="0" w:color="auto"/>
              <w:right w:val="single" w:sz="4" w:space="0" w:color="auto"/>
            </w:tcBorders>
          </w:tcPr>
          <w:p w14:paraId="302292B2"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Radek Koch</w:t>
            </w:r>
          </w:p>
        </w:tc>
        <w:tc>
          <w:tcPr>
            <w:tcW w:w="3929" w:type="dxa"/>
            <w:tcBorders>
              <w:top w:val="single" w:sz="12" w:space="0" w:color="auto"/>
              <w:left w:val="single" w:sz="4" w:space="0" w:color="auto"/>
              <w:bottom w:val="single" w:sz="4" w:space="0" w:color="auto"/>
              <w:right w:val="single" w:sz="4" w:space="0" w:color="auto"/>
            </w:tcBorders>
            <w:shd w:val="clear" w:color="auto" w:fill="auto"/>
          </w:tcPr>
          <w:p w14:paraId="39627C20"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Rekonstrukce stáje pro prasata</w:t>
            </w:r>
          </w:p>
        </w:tc>
        <w:tc>
          <w:tcPr>
            <w:tcW w:w="1675" w:type="dxa"/>
            <w:tcBorders>
              <w:top w:val="single" w:sz="12" w:space="0" w:color="auto"/>
              <w:left w:val="single" w:sz="4" w:space="0" w:color="auto"/>
              <w:bottom w:val="single" w:sz="4" w:space="0" w:color="auto"/>
              <w:right w:val="single" w:sz="4" w:space="0" w:color="auto"/>
            </w:tcBorders>
            <w:shd w:val="clear" w:color="auto" w:fill="auto"/>
          </w:tcPr>
          <w:p w14:paraId="124099B7"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499 990,00 Kč</w:t>
            </w:r>
          </w:p>
        </w:tc>
        <w:tc>
          <w:tcPr>
            <w:tcW w:w="1384" w:type="dxa"/>
            <w:tcBorders>
              <w:top w:val="single" w:sz="12" w:space="0" w:color="auto"/>
              <w:left w:val="single" w:sz="4" w:space="0" w:color="auto"/>
              <w:bottom w:val="single" w:sz="4" w:space="0" w:color="auto"/>
              <w:right w:val="single" w:sz="4" w:space="0" w:color="auto"/>
            </w:tcBorders>
            <w:shd w:val="clear" w:color="auto" w:fill="auto"/>
          </w:tcPr>
          <w:p w14:paraId="5355BCE6"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249 054,00 Kč</w:t>
            </w:r>
          </w:p>
        </w:tc>
      </w:tr>
      <w:tr w:rsidR="000B68BA" w:rsidRPr="00837668" w14:paraId="04A90846"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7FAB5AA5"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Ondřej Novák</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6BC161E0"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Investice do vybavení farmy</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4D4CAFA"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239 900,00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227BDBB9"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143 940,00 Kč</w:t>
            </w:r>
          </w:p>
        </w:tc>
      </w:tr>
      <w:tr w:rsidR="000B68BA" w:rsidRPr="00837668" w14:paraId="49AF624C"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63AF2484"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Zahradnictví Pavlas s.r.o.</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5118D9E8"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Veselé hrnkování</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416C8015"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885 072,00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A7A878F"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609 877,00 Kč</w:t>
            </w:r>
          </w:p>
        </w:tc>
      </w:tr>
      <w:tr w:rsidR="000B68BA" w:rsidRPr="00837668" w14:paraId="7CB5D175"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685AE66F"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Roman Opěla</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02470E97" w14:textId="4ECBC017" w:rsidR="000B68BA" w:rsidRPr="00F01571" w:rsidRDefault="005469C0" w:rsidP="000B68BA">
            <w:pPr>
              <w:rPr>
                <w:rFonts w:asciiTheme="minorHAnsi" w:hAnsiTheme="minorHAnsi" w:cstheme="minorHAnsi"/>
                <w:color w:val="000000"/>
                <w:sz w:val="20"/>
                <w:szCs w:val="20"/>
              </w:rPr>
            </w:pPr>
            <w:r>
              <w:rPr>
                <w:rFonts w:asciiTheme="minorHAnsi" w:hAnsiTheme="minorHAnsi" w:cstheme="minorHAnsi"/>
                <w:color w:val="000000"/>
                <w:sz w:val="20"/>
                <w:szCs w:val="20"/>
              </w:rPr>
              <w:t>F</w:t>
            </w:r>
            <w:r w:rsidR="000B68BA" w:rsidRPr="00F01571">
              <w:rPr>
                <w:rFonts w:asciiTheme="minorHAnsi" w:hAnsiTheme="minorHAnsi" w:cstheme="minorHAnsi"/>
                <w:color w:val="000000"/>
                <w:sz w:val="20"/>
                <w:szCs w:val="20"/>
              </w:rPr>
              <w:t>arma Na salaši</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B07574C"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592 500,00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3ACF166"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196 834,00 Kč</w:t>
            </w:r>
          </w:p>
        </w:tc>
      </w:tr>
      <w:tr w:rsidR="000B68BA" w:rsidRPr="00837668" w14:paraId="2AEFAE80"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66317BEC"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JM Sady Palkovice s.r.o.</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136C07D8"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Investice do sadů</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275ADA8"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499 000,00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793C4BF"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106 369,00 Kč</w:t>
            </w:r>
          </w:p>
        </w:tc>
      </w:tr>
      <w:tr w:rsidR="000B68BA" w:rsidRPr="00837668" w14:paraId="66AC5D1B"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4806398B"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Ing. Aneta Struhalová</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31DA698E"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Zlepšení welfare v</w:t>
            </w:r>
            <w:r w:rsidR="00B921B3" w:rsidRPr="00F01571">
              <w:rPr>
                <w:rFonts w:asciiTheme="minorHAnsi" w:hAnsiTheme="minorHAnsi" w:cstheme="minorHAnsi"/>
                <w:color w:val="000000"/>
                <w:sz w:val="20"/>
                <w:szCs w:val="20"/>
              </w:rPr>
              <w:t> </w:t>
            </w:r>
            <w:r w:rsidRPr="00F01571">
              <w:rPr>
                <w:rFonts w:asciiTheme="minorHAnsi" w:hAnsiTheme="minorHAnsi" w:cstheme="minorHAnsi"/>
                <w:color w:val="000000"/>
                <w:sz w:val="20"/>
                <w:szCs w:val="20"/>
              </w:rPr>
              <w:t>chovu ovcí</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2310412F"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499 851,00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1A15E53"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349 895,00 Kč</w:t>
            </w:r>
          </w:p>
        </w:tc>
      </w:tr>
      <w:tr w:rsidR="000B68BA" w:rsidRPr="00837668" w14:paraId="537EB89F"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7D7CD588"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Miroslav Uher</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3918C4DB"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Nákup nového obraceče</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0644E88B"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299 000,00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C99CDF4"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209 300,00 Kč</w:t>
            </w:r>
          </w:p>
        </w:tc>
      </w:tr>
      <w:tr w:rsidR="000B68BA" w:rsidRPr="00837668" w14:paraId="6CFF6377"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3F7D8155"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Zemědělské družstvo vlastníků Nošovice</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4CD75DFD"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Rekonstrukce podlah v</w:t>
            </w:r>
            <w:r w:rsidR="00B921B3" w:rsidRPr="00F01571">
              <w:rPr>
                <w:rFonts w:asciiTheme="minorHAnsi" w:hAnsiTheme="minorHAnsi" w:cstheme="minorHAnsi"/>
                <w:color w:val="000000"/>
                <w:sz w:val="20"/>
                <w:szCs w:val="20"/>
              </w:rPr>
              <w:t> </w:t>
            </w:r>
            <w:r w:rsidRPr="00F01571">
              <w:rPr>
                <w:rFonts w:asciiTheme="minorHAnsi" w:hAnsiTheme="minorHAnsi" w:cstheme="minorHAnsi"/>
                <w:color w:val="000000"/>
                <w:sz w:val="20"/>
                <w:szCs w:val="20"/>
              </w:rPr>
              <w:t>dojírně</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7D3D9104"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440 863,00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3DF14C0D"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220 431,00 Kč</w:t>
            </w:r>
          </w:p>
        </w:tc>
      </w:tr>
      <w:tr w:rsidR="000B68BA" w:rsidRPr="00837668" w14:paraId="43E87416"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1C97B6C8"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Družstvo Raškovice</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034BD586"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Shrnovač píce</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0F4B385F"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470 000,00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3BE3AF4"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212 500,00 Kč</w:t>
            </w:r>
          </w:p>
        </w:tc>
      </w:tr>
      <w:tr w:rsidR="000B68BA" w:rsidRPr="00837668" w14:paraId="20DE415B"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47BA5AD7"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Karel Poncza</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533BC4B1"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Zdravější a intenzivnější pastviny a louky</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36F5AB4B"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390 000,00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09B932CB"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229 800,00 Kč</w:t>
            </w:r>
          </w:p>
        </w:tc>
      </w:tr>
      <w:tr w:rsidR="000B68BA" w:rsidRPr="00837668" w14:paraId="14B8299A"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097E0EF6"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Farma Krásná s.r.o.</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4410B11C"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Nákup zemědělské techniky</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4F674C6C"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385 950,00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8EBAF7D"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231 570,00 Kč</w:t>
            </w:r>
          </w:p>
        </w:tc>
      </w:tr>
      <w:tr w:rsidR="000B68BA" w:rsidRPr="00837668" w14:paraId="6A5F5675"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7820AE97"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Ing. Antonín Samek</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18D6D929"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Pořízení shrnovače píce</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0555A894"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151 250,00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230EF76"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87 047,00 Kč</w:t>
            </w:r>
          </w:p>
        </w:tc>
      </w:tr>
      <w:tr w:rsidR="000B68BA" w:rsidRPr="00837668" w14:paraId="5D0C7C1E"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6684C97A"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AGROSPOL STAŘÍČ, s.r.o.</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0F323AA5"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Nákup pluhu</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5007FF2"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250 000,00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F391CA3"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116 500,00 Kč</w:t>
            </w:r>
          </w:p>
        </w:tc>
      </w:tr>
      <w:tr w:rsidR="000B68BA" w:rsidRPr="00837668" w14:paraId="203A60A6"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4302821C"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Slavomír Kulhánek</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524645A3"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Rotační shrnovač píce</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6CEA5368"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340 000,00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48EAAC6"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170 000,00 Kč</w:t>
            </w:r>
          </w:p>
        </w:tc>
      </w:tr>
      <w:tr w:rsidR="000B68BA" w:rsidRPr="00837668" w14:paraId="14B7827A"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7A9A7760"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Přemysl Motička</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12E28B20" w14:textId="0CDECCC2" w:rsidR="000B68BA" w:rsidRPr="00F01571" w:rsidRDefault="00B13F73" w:rsidP="000B68BA">
            <w:pPr>
              <w:rPr>
                <w:rFonts w:asciiTheme="minorHAnsi" w:hAnsiTheme="minorHAnsi" w:cstheme="minorHAnsi"/>
                <w:color w:val="000000"/>
                <w:sz w:val="20"/>
                <w:szCs w:val="20"/>
              </w:rPr>
            </w:pPr>
            <w:r>
              <w:rPr>
                <w:rFonts w:asciiTheme="minorHAnsi" w:hAnsiTheme="minorHAnsi" w:cstheme="minorHAnsi"/>
                <w:color w:val="000000"/>
                <w:sz w:val="20"/>
                <w:szCs w:val="20"/>
              </w:rPr>
              <w:t>BEZPEČNÝ SVOZ BALÍKU</w:t>
            </w:r>
            <w:r w:rsidR="000B68BA" w:rsidRPr="00F01571">
              <w:rPr>
                <w:rFonts w:asciiTheme="minorHAnsi" w:hAnsiTheme="minorHAnsi" w:cstheme="minorHAnsi"/>
                <w:color w:val="000000"/>
                <w:sz w:val="20"/>
                <w:szCs w:val="20"/>
              </w:rPr>
              <w:t xml:space="preserve"> V</w:t>
            </w:r>
            <w:r w:rsidR="00B921B3" w:rsidRPr="00F01571">
              <w:rPr>
                <w:rFonts w:asciiTheme="minorHAnsi" w:hAnsiTheme="minorHAnsi" w:cstheme="minorHAnsi"/>
                <w:color w:val="000000"/>
                <w:sz w:val="20"/>
                <w:szCs w:val="20"/>
              </w:rPr>
              <w:t> </w:t>
            </w:r>
            <w:r w:rsidR="000B68BA" w:rsidRPr="00F01571">
              <w:rPr>
                <w:rFonts w:asciiTheme="minorHAnsi" w:hAnsiTheme="minorHAnsi" w:cstheme="minorHAnsi"/>
                <w:color w:val="000000"/>
                <w:sz w:val="20"/>
                <w:szCs w:val="20"/>
              </w:rPr>
              <w:t>POBESKYDÍ</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17FFF7CF"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490 000,00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1D287FB"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237 395,00 Kč</w:t>
            </w:r>
          </w:p>
        </w:tc>
      </w:tr>
      <w:tr w:rsidR="000B68BA" w:rsidRPr="00837668" w14:paraId="67354DFF"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5F153113"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HOBBY CHOV s.r.o.</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4B088CEE"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Zřízení vlastní plantáže vánočních stromků a eliminace dovozu ze zahraničí</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221356F0"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498 100,00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AFAEBCF"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249 050,00 Kč</w:t>
            </w:r>
          </w:p>
        </w:tc>
      </w:tr>
      <w:tr w:rsidR="000B68BA" w:rsidRPr="00837668" w14:paraId="7889DFA1" w14:textId="77777777" w:rsidTr="008105DB">
        <w:trPr>
          <w:jc w:val="center"/>
        </w:trPr>
        <w:tc>
          <w:tcPr>
            <w:tcW w:w="2072" w:type="dxa"/>
            <w:tcBorders>
              <w:top w:val="single" w:sz="4" w:space="0" w:color="auto"/>
              <w:left w:val="single" w:sz="4" w:space="0" w:color="auto"/>
              <w:bottom w:val="single" w:sz="4" w:space="0" w:color="auto"/>
              <w:right w:val="single" w:sz="4" w:space="0" w:color="auto"/>
            </w:tcBorders>
          </w:tcPr>
          <w:p w14:paraId="02FE1BC3"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Karel Motička</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697BBF6F"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NÁKUP TECHNIKY PRO SKLIZEŇ PÍCNIN</w:t>
            </w:r>
          </w:p>
        </w:tc>
        <w:tc>
          <w:tcPr>
            <w:tcW w:w="1675" w:type="dxa"/>
            <w:tcBorders>
              <w:top w:val="single" w:sz="4" w:space="0" w:color="auto"/>
              <w:left w:val="single" w:sz="4" w:space="0" w:color="auto"/>
              <w:bottom w:val="single" w:sz="4" w:space="0" w:color="auto"/>
              <w:right w:val="single" w:sz="4" w:space="0" w:color="auto"/>
            </w:tcBorders>
            <w:shd w:val="clear" w:color="auto" w:fill="auto"/>
          </w:tcPr>
          <w:p w14:paraId="4B6BFCFD"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499 000,00 Kč</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08D54377"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179 000,00 Kč</w:t>
            </w:r>
          </w:p>
        </w:tc>
      </w:tr>
    </w:tbl>
    <w:p w14:paraId="5C55148E" w14:textId="77777777" w:rsidR="00CD3DBD" w:rsidRPr="00837668" w:rsidRDefault="00CD3DBD" w:rsidP="00CC5726">
      <w:pPr>
        <w:spacing w:before="120"/>
        <w:rPr>
          <w:rFonts w:ascii="Calibri" w:hAnsi="Calibri"/>
        </w:rPr>
      </w:pPr>
    </w:p>
    <w:p w14:paraId="4702692C" w14:textId="77777777" w:rsidR="00CD3DBD" w:rsidRPr="00837668" w:rsidRDefault="00455E96" w:rsidP="00455E96">
      <w:pPr>
        <w:spacing w:before="120"/>
        <w:jc w:val="center"/>
        <w:rPr>
          <w:rFonts w:ascii="Calibri" w:hAnsi="Calibri"/>
          <w:b/>
          <w:color w:val="FF0000"/>
        </w:rPr>
      </w:pPr>
      <w:r w:rsidRPr="00837668">
        <w:rPr>
          <w:rFonts w:ascii="Calibri" w:hAnsi="Calibri"/>
          <w:b/>
          <w:color w:val="FF0000"/>
        </w:rPr>
        <w:t>„Motivujeme rodinné a místní farmy k</w:t>
      </w:r>
      <w:r w:rsidR="00B921B3" w:rsidRPr="00837668">
        <w:rPr>
          <w:rFonts w:ascii="Calibri" w:hAnsi="Calibri"/>
          <w:b/>
          <w:color w:val="FF0000"/>
        </w:rPr>
        <w:t> </w:t>
      </w:r>
      <w:r w:rsidRPr="00837668">
        <w:rPr>
          <w:rFonts w:ascii="Calibri" w:hAnsi="Calibri"/>
          <w:b/>
          <w:color w:val="FF0000"/>
        </w:rPr>
        <w:t>rozvoji“</w:t>
      </w:r>
    </w:p>
    <w:p w14:paraId="428991CE" w14:textId="77777777" w:rsidR="00455E96" w:rsidRPr="00837668" w:rsidRDefault="00455E96" w:rsidP="00455E96">
      <w:pPr>
        <w:spacing w:before="120"/>
        <w:jc w:val="center"/>
        <w:rPr>
          <w:rFonts w:ascii="Calibri" w:hAnsi="Calibri"/>
          <w:color w:val="FF0000"/>
        </w:rPr>
      </w:pPr>
      <w:r w:rsidRPr="00837668">
        <w:rPr>
          <w:rFonts w:ascii="Calibri" w:hAnsi="Calibri"/>
          <w:color w:val="FF0000"/>
        </w:rPr>
        <w:t>(fotografie</w:t>
      </w:r>
      <w:r w:rsidR="0053140C" w:rsidRPr="00837668">
        <w:rPr>
          <w:rFonts w:ascii="Calibri" w:hAnsi="Calibri"/>
          <w:color w:val="FF0000"/>
        </w:rPr>
        <w:t xml:space="preserve"> 06</w:t>
      </w:r>
      <w:r w:rsidRPr="00837668">
        <w:rPr>
          <w:rFonts w:ascii="Calibri" w:hAnsi="Calibri"/>
          <w:color w:val="FF0000"/>
        </w:rPr>
        <w:t xml:space="preserve"> – farmy)</w:t>
      </w:r>
    </w:p>
    <w:p w14:paraId="32AB56FD" w14:textId="77777777" w:rsidR="00CD3DBD" w:rsidRPr="00837668" w:rsidRDefault="00CD3DBD" w:rsidP="00CC5726">
      <w:pPr>
        <w:spacing w:before="120"/>
        <w:rPr>
          <w:rFonts w:ascii="Calibri" w:hAnsi="Calibri"/>
        </w:rPr>
      </w:pPr>
    </w:p>
    <w:p w14:paraId="723508DD" w14:textId="77777777" w:rsidR="00CD3DBD" w:rsidRPr="00837668" w:rsidRDefault="00CD3DBD" w:rsidP="00CD3DBD">
      <w:pPr>
        <w:pStyle w:val="Titulek"/>
        <w:keepNext/>
        <w:rPr>
          <w:rFonts w:asciiTheme="minorHAnsi" w:hAnsiTheme="minorHAnsi" w:cstheme="minorHAnsi"/>
        </w:rPr>
      </w:pPr>
      <w:r w:rsidRPr="00837668">
        <w:rPr>
          <w:rFonts w:asciiTheme="minorHAnsi" w:hAnsiTheme="minorHAnsi" w:cstheme="minorHAnsi"/>
        </w:rPr>
        <w:t xml:space="preserve">Tabulka </w:t>
      </w:r>
      <w:r w:rsidR="00407063" w:rsidRPr="00837668">
        <w:rPr>
          <w:rFonts w:asciiTheme="minorHAnsi" w:hAnsiTheme="minorHAnsi" w:cstheme="minorHAnsi"/>
        </w:rPr>
        <w:fldChar w:fldCharType="begin"/>
      </w:r>
      <w:r w:rsidRPr="00837668">
        <w:rPr>
          <w:rFonts w:asciiTheme="minorHAnsi" w:hAnsiTheme="minorHAnsi" w:cstheme="minorHAnsi"/>
        </w:rPr>
        <w:instrText xml:space="preserve"> SEQ Tabulka \* ARABIC </w:instrText>
      </w:r>
      <w:r w:rsidR="00407063" w:rsidRPr="00837668">
        <w:rPr>
          <w:rFonts w:asciiTheme="minorHAnsi" w:hAnsiTheme="minorHAnsi" w:cstheme="minorHAnsi"/>
        </w:rPr>
        <w:fldChar w:fldCharType="separate"/>
      </w:r>
      <w:r w:rsidR="00F37F1A" w:rsidRPr="00837668">
        <w:rPr>
          <w:rFonts w:asciiTheme="minorHAnsi" w:hAnsiTheme="minorHAnsi" w:cstheme="minorHAnsi"/>
          <w:noProof/>
        </w:rPr>
        <w:t>6</w:t>
      </w:r>
      <w:r w:rsidR="00407063" w:rsidRPr="00837668">
        <w:rPr>
          <w:rFonts w:asciiTheme="minorHAnsi" w:hAnsiTheme="minorHAnsi" w:cstheme="minorHAnsi"/>
        </w:rPr>
        <w:fldChar w:fldCharType="end"/>
      </w:r>
      <w:r w:rsidRPr="00837668">
        <w:rPr>
          <w:rFonts w:asciiTheme="minorHAnsi" w:hAnsiTheme="minorHAnsi" w:cstheme="minorHAnsi"/>
        </w:rPr>
        <w:t>: Úspěšně ukončené projekty ve fichi Zemědělské produkty</w:t>
      </w:r>
    </w:p>
    <w:tbl>
      <w:tblPr>
        <w:tblStyle w:val="Mkatabulky"/>
        <w:tblW w:w="0" w:type="auto"/>
        <w:jc w:val="center"/>
        <w:tblLook w:val="04A0" w:firstRow="1" w:lastRow="0" w:firstColumn="1" w:lastColumn="0" w:noHBand="0" w:noVBand="1"/>
      </w:tblPr>
      <w:tblGrid>
        <w:gridCol w:w="1579"/>
        <w:gridCol w:w="4084"/>
        <w:gridCol w:w="1701"/>
        <w:gridCol w:w="1696"/>
      </w:tblGrid>
      <w:tr w:rsidR="00CD3DBD" w:rsidRPr="00837668" w14:paraId="45BD21F6" w14:textId="77777777" w:rsidTr="00370057">
        <w:trPr>
          <w:trHeight w:val="644"/>
          <w:jc w:val="center"/>
        </w:trPr>
        <w:tc>
          <w:tcPr>
            <w:tcW w:w="1579" w:type="dxa"/>
            <w:tcBorders>
              <w:top w:val="single" w:sz="4" w:space="0" w:color="auto"/>
              <w:left w:val="single" w:sz="4" w:space="0" w:color="auto"/>
              <w:bottom w:val="single" w:sz="4" w:space="0" w:color="auto"/>
              <w:right w:val="single" w:sz="4" w:space="0" w:color="auto"/>
            </w:tcBorders>
            <w:hideMark/>
          </w:tcPr>
          <w:p w14:paraId="77A20822" w14:textId="77777777" w:rsidR="00CD3DBD" w:rsidRPr="00837668" w:rsidRDefault="00CD3DBD"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Žadatel</w:t>
            </w:r>
          </w:p>
        </w:tc>
        <w:tc>
          <w:tcPr>
            <w:tcW w:w="4084" w:type="dxa"/>
            <w:tcBorders>
              <w:top w:val="single" w:sz="4" w:space="0" w:color="auto"/>
              <w:left w:val="single" w:sz="4" w:space="0" w:color="auto"/>
              <w:bottom w:val="single" w:sz="4" w:space="0" w:color="auto"/>
              <w:right w:val="single" w:sz="4" w:space="0" w:color="auto"/>
            </w:tcBorders>
            <w:hideMark/>
          </w:tcPr>
          <w:p w14:paraId="1E1EF850" w14:textId="77777777" w:rsidR="00CD3DBD" w:rsidRPr="00837668" w:rsidRDefault="00CD3DBD"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Název projektu</w:t>
            </w:r>
          </w:p>
        </w:tc>
        <w:tc>
          <w:tcPr>
            <w:tcW w:w="1701" w:type="dxa"/>
            <w:tcBorders>
              <w:top w:val="single" w:sz="4" w:space="0" w:color="auto"/>
              <w:left w:val="single" w:sz="4" w:space="0" w:color="auto"/>
              <w:bottom w:val="single" w:sz="4" w:space="0" w:color="auto"/>
              <w:right w:val="single" w:sz="4" w:space="0" w:color="auto"/>
            </w:tcBorders>
            <w:hideMark/>
          </w:tcPr>
          <w:p w14:paraId="2528E78F" w14:textId="77777777" w:rsidR="00CD3DBD" w:rsidRPr="00837668" w:rsidRDefault="00CD3DBD"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2D483244" w14:textId="77777777" w:rsidR="00CD3DBD" w:rsidRPr="00837668" w:rsidRDefault="00CD3DBD"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Dotace</w:t>
            </w:r>
          </w:p>
        </w:tc>
      </w:tr>
      <w:tr w:rsidR="00370057" w:rsidRPr="00837668" w14:paraId="3E84DCE4" w14:textId="77777777" w:rsidTr="008105DB">
        <w:trPr>
          <w:jc w:val="center"/>
        </w:trPr>
        <w:tc>
          <w:tcPr>
            <w:tcW w:w="1579" w:type="dxa"/>
            <w:tcBorders>
              <w:top w:val="single" w:sz="4" w:space="0" w:color="auto"/>
              <w:left w:val="single" w:sz="4" w:space="0" w:color="auto"/>
              <w:bottom w:val="single" w:sz="12" w:space="0" w:color="auto"/>
              <w:right w:val="single" w:sz="4" w:space="0" w:color="auto"/>
            </w:tcBorders>
          </w:tcPr>
          <w:p w14:paraId="03CCAA3F" w14:textId="77777777" w:rsidR="00370057" w:rsidRPr="00F01571" w:rsidRDefault="00370057"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Přemysl Motička</w:t>
            </w:r>
          </w:p>
        </w:tc>
        <w:tc>
          <w:tcPr>
            <w:tcW w:w="4084" w:type="dxa"/>
            <w:tcBorders>
              <w:top w:val="single" w:sz="4" w:space="0" w:color="auto"/>
              <w:left w:val="single" w:sz="4" w:space="0" w:color="auto"/>
              <w:bottom w:val="single" w:sz="12" w:space="0" w:color="auto"/>
              <w:right w:val="single" w:sz="4" w:space="0" w:color="auto"/>
            </w:tcBorders>
            <w:vAlign w:val="bottom"/>
          </w:tcPr>
          <w:p w14:paraId="5DABD820" w14:textId="77777777" w:rsidR="00370057" w:rsidRPr="00F01571" w:rsidRDefault="00370057">
            <w:pPr>
              <w:rPr>
                <w:rFonts w:asciiTheme="minorHAnsi" w:hAnsiTheme="minorHAnsi" w:cstheme="minorHAnsi"/>
                <w:color w:val="000000"/>
                <w:sz w:val="20"/>
                <w:szCs w:val="20"/>
              </w:rPr>
            </w:pPr>
            <w:r w:rsidRPr="00F01571">
              <w:rPr>
                <w:rFonts w:asciiTheme="minorHAnsi" w:hAnsiTheme="minorHAnsi" w:cstheme="minorHAnsi"/>
                <w:color w:val="000000"/>
                <w:sz w:val="20"/>
                <w:szCs w:val="20"/>
              </w:rPr>
              <w:t>DOVYBAVENÍ BOURÁRNY</w:t>
            </w:r>
          </w:p>
        </w:tc>
        <w:tc>
          <w:tcPr>
            <w:tcW w:w="1701" w:type="dxa"/>
            <w:tcBorders>
              <w:top w:val="single" w:sz="4" w:space="0" w:color="auto"/>
              <w:left w:val="single" w:sz="4" w:space="0" w:color="auto"/>
              <w:bottom w:val="single" w:sz="12" w:space="0" w:color="auto"/>
              <w:right w:val="single" w:sz="4" w:space="0" w:color="auto"/>
            </w:tcBorders>
          </w:tcPr>
          <w:p w14:paraId="248F2808" w14:textId="77777777" w:rsidR="00370057" w:rsidRPr="005469C0" w:rsidRDefault="00370057"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185 985,00 Kč</w:t>
            </w:r>
          </w:p>
        </w:tc>
        <w:tc>
          <w:tcPr>
            <w:tcW w:w="1696" w:type="dxa"/>
            <w:tcBorders>
              <w:top w:val="single" w:sz="4" w:space="0" w:color="auto"/>
              <w:left w:val="single" w:sz="4" w:space="0" w:color="auto"/>
              <w:bottom w:val="single" w:sz="12" w:space="0" w:color="auto"/>
              <w:right w:val="single" w:sz="4" w:space="0" w:color="auto"/>
            </w:tcBorders>
          </w:tcPr>
          <w:p w14:paraId="22FF7DAB" w14:textId="77777777" w:rsidR="00370057" w:rsidRPr="005469C0" w:rsidRDefault="00370057"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92 992,00 Kč</w:t>
            </w:r>
          </w:p>
        </w:tc>
      </w:tr>
      <w:tr w:rsidR="000B68BA" w:rsidRPr="00837668" w14:paraId="25E78F7A" w14:textId="77777777" w:rsidTr="008105DB">
        <w:trPr>
          <w:jc w:val="center"/>
        </w:trPr>
        <w:tc>
          <w:tcPr>
            <w:tcW w:w="1579" w:type="dxa"/>
            <w:tcBorders>
              <w:top w:val="single" w:sz="12" w:space="0" w:color="auto"/>
              <w:left w:val="single" w:sz="4" w:space="0" w:color="auto"/>
              <w:bottom w:val="single" w:sz="4" w:space="0" w:color="auto"/>
              <w:right w:val="single" w:sz="4" w:space="0" w:color="auto"/>
            </w:tcBorders>
          </w:tcPr>
          <w:p w14:paraId="0A1AF385"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Farma Krásná s.r.o.</w:t>
            </w:r>
          </w:p>
        </w:tc>
        <w:tc>
          <w:tcPr>
            <w:tcW w:w="4084" w:type="dxa"/>
            <w:tcBorders>
              <w:top w:val="single" w:sz="12" w:space="0" w:color="auto"/>
              <w:left w:val="single" w:sz="4" w:space="0" w:color="auto"/>
              <w:bottom w:val="single" w:sz="4" w:space="0" w:color="auto"/>
              <w:right w:val="single" w:sz="4" w:space="0" w:color="auto"/>
            </w:tcBorders>
            <w:shd w:val="clear" w:color="auto" w:fill="auto"/>
          </w:tcPr>
          <w:p w14:paraId="46FCDCE1"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Vybavení provozovny</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6DB279FA"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330 000,00 Kč</w:t>
            </w:r>
          </w:p>
        </w:tc>
        <w:tc>
          <w:tcPr>
            <w:tcW w:w="1696" w:type="dxa"/>
            <w:tcBorders>
              <w:top w:val="single" w:sz="12" w:space="0" w:color="auto"/>
              <w:left w:val="single" w:sz="4" w:space="0" w:color="auto"/>
              <w:bottom w:val="single" w:sz="4" w:space="0" w:color="auto"/>
              <w:right w:val="single" w:sz="4" w:space="0" w:color="auto"/>
            </w:tcBorders>
            <w:shd w:val="clear" w:color="auto" w:fill="auto"/>
          </w:tcPr>
          <w:p w14:paraId="72FE6EA4"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78 350,00 Kč</w:t>
            </w:r>
          </w:p>
        </w:tc>
      </w:tr>
      <w:tr w:rsidR="000B68BA" w:rsidRPr="00837668" w14:paraId="70D4F74A"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3F780593"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Jaromír Kublák</w:t>
            </w:r>
          </w:p>
        </w:tc>
        <w:tc>
          <w:tcPr>
            <w:tcW w:w="4084" w:type="dxa"/>
            <w:tcBorders>
              <w:top w:val="single" w:sz="4" w:space="0" w:color="auto"/>
              <w:left w:val="single" w:sz="4" w:space="0" w:color="auto"/>
              <w:bottom w:val="single" w:sz="4" w:space="0" w:color="auto"/>
              <w:right w:val="single" w:sz="4" w:space="0" w:color="auto"/>
            </w:tcBorders>
            <w:shd w:val="clear" w:color="auto" w:fill="auto"/>
          </w:tcPr>
          <w:p w14:paraId="7A7AB277"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Investice do zpracování brambor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1D65CF"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430 000,00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12D7834E"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196 350,00 Kč</w:t>
            </w:r>
          </w:p>
        </w:tc>
      </w:tr>
      <w:tr w:rsidR="000B68BA" w:rsidRPr="00837668" w14:paraId="3C9EEF2B"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351FB550"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Jaromír Grześ</w:t>
            </w:r>
          </w:p>
        </w:tc>
        <w:tc>
          <w:tcPr>
            <w:tcW w:w="4084" w:type="dxa"/>
            <w:tcBorders>
              <w:top w:val="single" w:sz="4" w:space="0" w:color="auto"/>
              <w:left w:val="single" w:sz="4" w:space="0" w:color="auto"/>
              <w:bottom w:val="single" w:sz="4" w:space="0" w:color="auto"/>
              <w:right w:val="single" w:sz="4" w:space="0" w:color="auto"/>
            </w:tcBorders>
            <w:shd w:val="clear" w:color="auto" w:fill="auto"/>
          </w:tcPr>
          <w:p w14:paraId="1C7B9967"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Pořízení vakuovačky a chladírenského přívěsu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B8C801"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450 000,00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67DDA20E"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159 069,00 Kč</w:t>
            </w:r>
          </w:p>
        </w:tc>
      </w:tr>
      <w:tr w:rsidR="000B68BA" w:rsidRPr="00837668" w14:paraId="4F8128A8"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384A16AB"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Karel Poncza</w:t>
            </w:r>
          </w:p>
        </w:tc>
        <w:tc>
          <w:tcPr>
            <w:tcW w:w="4084" w:type="dxa"/>
            <w:tcBorders>
              <w:top w:val="single" w:sz="4" w:space="0" w:color="auto"/>
              <w:left w:val="single" w:sz="4" w:space="0" w:color="auto"/>
              <w:bottom w:val="single" w:sz="4" w:space="0" w:color="auto"/>
              <w:right w:val="single" w:sz="4" w:space="0" w:color="auto"/>
            </w:tcBorders>
            <w:shd w:val="clear" w:color="auto" w:fill="auto"/>
          </w:tcPr>
          <w:p w14:paraId="0D5473FE"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Výroba krmných šrotů a směsí</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F290E4"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809 835,00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23AD6ED2"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304 400,00 Kč</w:t>
            </w:r>
          </w:p>
        </w:tc>
      </w:tr>
      <w:tr w:rsidR="000B68BA" w:rsidRPr="00837668" w14:paraId="08AC32EE"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2901A1FB"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Přemysl Ondračka</w:t>
            </w:r>
          </w:p>
        </w:tc>
        <w:tc>
          <w:tcPr>
            <w:tcW w:w="4084" w:type="dxa"/>
            <w:tcBorders>
              <w:top w:val="single" w:sz="4" w:space="0" w:color="auto"/>
              <w:left w:val="single" w:sz="4" w:space="0" w:color="auto"/>
              <w:bottom w:val="single" w:sz="4" w:space="0" w:color="auto"/>
              <w:right w:val="single" w:sz="4" w:space="0" w:color="auto"/>
            </w:tcBorders>
            <w:shd w:val="clear" w:color="auto" w:fill="auto"/>
          </w:tcPr>
          <w:p w14:paraId="3EAFD1B5" w14:textId="771ACB56" w:rsidR="000B68BA" w:rsidRPr="00F01571" w:rsidRDefault="00B13F73" w:rsidP="000B68BA">
            <w:pPr>
              <w:rPr>
                <w:rFonts w:asciiTheme="minorHAnsi" w:hAnsiTheme="minorHAnsi" w:cstheme="minorHAnsi"/>
                <w:color w:val="000000"/>
                <w:sz w:val="20"/>
                <w:szCs w:val="20"/>
              </w:rPr>
            </w:pPr>
            <w:r>
              <w:rPr>
                <w:rFonts w:asciiTheme="minorHAnsi" w:hAnsiTheme="minorHAnsi" w:cstheme="minorHAnsi"/>
                <w:color w:val="000000"/>
                <w:sz w:val="20"/>
                <w:szCs w:val="20"/>
              </w:rPr>
              <w:t>Zvýšení</w:t>
            </w:r>
            <w:r w:rsidR="000B68BA" w:rsidRPr="00F01571">
              <w:rPr>
                <w:rFonts w:asciiTheme="minorHAnsi" w:hAnsiTheme="minorHAnsi" w:cstheme="minorHAnsi"/>
                <w:color w:val="000000"/>
                <w:sz w:val="20"/>
                <w:szCs w:val="20"/>
              </w:rPr>
              <w:t xml:space="preserve"> kapacity výroby v</w:t>
            </w:r>
            <w:r w:rsidR="00B921B3" w:rsidRPr="00F01571">
              <w:rPr>
                <w:rFonts w:asciiTheme="minorHAnsi" w:hAnsiTheme="minorHAnsi" w:cstheme="minorHAnsi"/>
                <w:color w:val="000000"/>
                <w:sz w:val="20"/>
                <w:szCs w:val="20"/>
              </w:rPr>
              <w:t> </w:t>
            </w:r>
            <w:r w:rsidR="000B68BA" w:rsidRPr="00F01571">
              <w:rPr>
                <w:rFonts w:asciiTheme="minorHAnsi" w:hAnsiTheme="minorHAnsi" w:cstheme="minorHAnsi"/>
                <w:color w:val="000000"/>
                <w:sz w:val="20"/>
                <w:szCs w:val="20"/>
              </w:rPr>
              <w:t>pálenici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0CD714"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900 000,00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59A421A9"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405 000,00 Kč</w:t>
            </w:r>
          </w:p>
        </w:tc>
      </w:tr>
    </w:tbl>
    <w:p w14:paraId="512A8277" w14:textId="77777777" w:rsidR="00CD3DBD" w:rsidRPr="00837668" w:rsidRDefault="00CD3DBD" w:rsidP="00CC5726">
      <w:pPr>
        <w:spacing w:before="120"/>
        <w:rPr>
          <w:rFonts w:ascii="Calibri" w:hAnsi="Calibri"/>
        </w:rPr>
      </w:pPr>
    </w:p>
    <w:p w14:paraId="66DBFD4C" w14:textId="77777777" w:rsidR="00CD3DBD" w:rsidRPr="00837668" w:rsidRDefault="00CD3DBD" w:rsidP="00CD3DBD">
      <w:pPr>
        <w:spacing w:before="120"/>
        <w:jc w:val="center"/>
        <w:rPr>
          <w:rFonts w:ascii="Calibri" w:hAnsi="Calibri"/>
          <w:b/>
          <w:color w:val="FF0000"/>
        </w:rPr>
      </w:pPr>
      <w:r w:rsidRPr="00837668">
        <w:rPr>
          <w:rFonts w:ascii="Calibri" w:hAnsi="Calibri"/>
          <w:b/>
          <w:color w:val="FF0000"/>
        </w:rPr>
        <w:lastRenderedPageBreak/>
        <w:t>„Přibližujeme místní potraviny místním lidem“</w:t>
      </w:r>
    </w:p>
    <w:p w14:paraId="2091464C" w14:textId="77777777" w:rsidR="00CD3DBD" w:rsidRPr="00837668" w:rsidRDefault="00CD3DBD" w:rsidP="00CD3DBD">
      <w:pPr>
        <w:spacing w:before="120"/>
        <w:jc w:val="center"/>
        <w:rPr>
          <w:rFonts w:ascii="Calibri" w:hAnsi="Calibri"/>
          <w:color w:val="FF0000"/>
        </w:rPr>
      </w:pPr>
      <w:r w:rsidRPr="00837668">
        <w:rPr>
          <w:rFonts w:ascii="Calibri" w:hAnsi="Calibri"/>
          <w:color w:val="FF0000"/>
        </w:rPr>
        <w:t>(fotografie</w:t>
      </w:r>
      <w:r w:rsidR="0053140C" w:rsidRPr="00837668">
        <w:rPr>
          <w:rFonts w:ascii="Calibri" w:hAnsi="Calibri"/>
          <w:color w:val="FF0000"/>
        </w:rPr>
        <w:t xml:space="preserve"> 07</w:t>
      </w:r>
      <w:r w:rsidRPr="00837668">
        <w:rPr>
          <w:rFonts w:ascii="Calibri" w:hAnsi="Calibri"/>
          <w:color w:val="FF0000"/>
        </w:rPr>
        <w:t xml:space="preserve"> – potraviny)</w:t>
      </w:r>
    </w:p>
    <w:p w14:paraId="0042847D" w14:textId="77777777" w:rsidR="00CD3DBD" w:rsidRPr="00837668" w:rsidRDefault="00CD3DBD" w:rsidP="00CC5726">
      <w:pPr>
        <w:spacing w:before="120"/>
        <w:rPr>
          <w:rFonts w:ascii="Calibri" w:hAnsi="Calibri"/>
        </w:rPr>
      </w:pPr>
    </w:p>
    <w:p w14:paraId="12E16FB4" w14:textId="77777777" w:rsidR="00CD3DBD" w:rsidRPr="00837668" w:rsidRDefault="00CD3DBD" w:rsidP="00CD3DBD">
      <w:pPr>
        <w:pStyle w:val="Titulek"/>
        <w:keepNext/>
        <w:rPr>
          <w:rFonts w:asciiTheme="minorHAnsi" w:hAnsiTheme="minorHAnsi" w:cstheme="minorHAnsi"/>
        </w:rPr>
      </w:pPr>
      <w:r w:rsidRPr="00837668">
        <w:rPr>
          <w:rFonts w:asciiTheme="minorHAnsi" w:hAnsiTheme="minorHAnsi" w:cstheme="minorHAnsi"/>
        </w:rPr>
        <w:t xml:space="preserve">Tabulka </w:t>
      </w:r>
      <w:r w:rsidR="00407063" w:rsidRPr="00837668">
        <w:rPr>
          <w:rFonts w:asciiTheme="minorHAnsi" w:hAnsiTheme="minorHAnsi" w:cstheme="minorHAnsi"/>
        </w:rPr>
        <w:fldChar w:fldCharType="begin"/>
      </w:r>
      <w:r w:rsidRPr="00837668">
        <w:rPr>
          <w:rFonts w:asciiTheme="minorHAnsi" w:hAnsiTheme="minorHAnsi" w:cstheme="minorHAnsi"/>
        </w:rPr>
        <w:instrText xml:space="preserve"> SEQ Tabulka \* ARABIC </w:instrText>
      </w:r>
      <w:r w:rsidR="00407063" w:rsidRPr="00837668">
        <w:rPr>
          <w:rFonts w:asciiTheme="minorHAnsi" w:hAnsiTheme="minorHAnsi" w:cstheme="minorHAnsi"/>
        </w:rPr>
        <w:fldChar w:fldCharType="separate"/>
      </w:r>
      <w:r w:rsidR="00F37F1A" w:rsidRPr="00837668">
        <w:rPr>
          <w:rFonts w:asciiTheme="minorHAnsi" w:hAnsiTheme="minorHAnsi" w:cstheme="minorHAnsi"/>
          <w:noProof/>
        </w:rPr>
        <w:t>7</w:t>
      </w:r>
      <w:r w:rsidR="00407063" w:rsidRPr="00837668">
        <w:rPr>
          <w:rFonts w:asciiTheme="minorHAnsi" w:hAnsiTheme="minorHAnsi" w:cstheme="minorHAnsi"/>
        </w:rPr>
        <w:fldChar w:fldCharType="end"/>
      </w:r>
      <w:r w:rsidRPr="00837668">
        <w:rPr>
          <w:rFonts w:asciiTheme="minorHAnsi" w:hAnsiTheme="minorHAnsi" w:cstheme="minorHAnsi"/>
        </w:rPr>
        <w:t>: Úspěšně ukončené projekty ve fichi Místní nezemědělská produkce</w:t>
      </w:r>
    </w:p>
    <w:tbl>
      <w:tblPr>
        <w:tblStyle w:val="Mkatabulky"/>
        <w:tblW w:w="0" w:type="auto"/>
        <w:jc w:val="center"/>
        <w:tblLook w:val="04A0" w:firstRow="1" w:lastRow="0" w:firstColumn="1" w:lastColumn="0" w:noHBand="0" w:noVBand="1"/>
      </w:tblPr>
      <w:tblGrid>
        <w:gridCol w:w="1579"/>
        <w:gridCol w:w="4084"/>
        <w:gridCol w:w="1701"/>
        <w:gridCol w:w="1696"/>
      </w:tblGrid>
      <w:tr w:rsidR="00CD3DBD" w:rsidRPr="00837668" w14:paraId="747FDD45" w14:textId="77777777" w:rsidTr="00CD3DBD">
        <w:trPr>
          <w:jc w:val="center"/>
        </w:trPr>
        <w:tc>
          <w:tcPr>
            <w:tcW w:w="1579" w:type="dxa"/>
            <w:tcBorders>
              <w:top w:val="single" w:sz="4" w:space="0" w:color="auto"/>
              <w:left w:val="single" w:sz="4" w:space="0" w:color="auto"/>
              <w:bottom w:val="single" w:sz="4" w:space="0" w:color="auto"/>
              <w:right w:val="single" w:sz="4" w:space="0" w:color="auto"/>
            </w:tcBorders>
            <w:hideMark/>
          </w:tcPr>
          <w:p w14:paraId="6D86FA05" w14:textId="77777777" w:rsidR="00CD3DBD" w:rsidRPr="00837668" w:rsidRDefault="00CD3DBD"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Žadatel</w:t>
            </w:r>
          </w:p>
        </w:tc>
        <w:tc>
          <w:tcPr>
            <w:tcW w:w="4084" w:type="dxa"/>
            <w:tcBorders>
              <w:top w:val="single" w:sz="4" w:space="0" w:color="auto"/>
              <w:left w:val="single" w:sz="4" w:space="0" w:color="auto"/>
              <w:bottom w:val="single" w:sz="4" w:space="0" w:color="auto"/>
              <w:right w:val="single" w:sz="4" w:space="0" w:color="auto"/>
            </w:tcBorders>
            <w:hideMark/>
          </w:tcPr>
          <w:p w14:paraId="6E3291C6" w14:textId="77777777" w:rsidR="00CD3DBD" w:rsidRPr="00837668" w:rsidRDefault="00CD3DBD"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Název projektu</w:t>
            </w:r>
          </w:p>
        </w:tc>
        <w:tc>
          <w:tcPr>
            <w:tcW w:w="1701" w:type="dxa"/>
            <w:tcBorders>
              <w:top w:val="single" w:sz="4" w:space="0" w:color="auto"/>
              <w:left w:val="single" w:sz="4" w:space="0" w:color="auto"/>
              <w:bottom w:val="single" w:sz="4" w:space="0" w:color="auto"/>
              <w:right w:val="single" w:sz="4" w:space="0" w:color="auto"/>
            </w:tcBorders>
            <w:hideMark/>
          </w:tcPr>
          <w:p w14:paraId="250F4401" w14:textId="77777777" w:rsidR="00CD3DBD" w:rsidRPr="00837668" w:rsidRDefault="00CD3DBD"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55B0A391" w14:textId="77777777" w:rsidR="00CD3DBD" w:rsidRPr="00837668" w:rsidRDefault="00CD3DBD"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Dotace</w:t>
            </w:r>
          </w:p>
        </w:tc>
      </w:tr>
      <w:tr w:rsidR="00370057" w:rsidRPr="00837668" w14:paraId="72D08F4F"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685899F9" w14:textId="77777777" w:rsidR="00370057" w:rsidRPr="00F01571" w:rsidRDefault="00370057"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Kateřina Čecháková</w:t>
            </w:r>
          </w:p>
        </w:tc>
        <w:tc>
          <w:tcPr>
            <w:tcW w:w="4084" w:type="dxa"/>
            <w:tcBorders>
              <w:top w:val="single" w:sz="4" w:space="0" w:color="auto"/>
              <w:left w:val="single" w:sz="4" w:space="0" w:color="auto"/>
              <w:bottom w:val="single" w:sz="4" w:space="0" w:color="auto"/>
              <w:right w:val="single" w:sz="4" w:space="0" w:color="auto"/>
            </w:tcBorders>
            <w:vAlign w:val="bottom"/>
          </w:tcPr>
          <w:p w14:paraId="2A17D3AE" w14:textId="77777777" w:rsidR="00370057" w:rsidRPr="00F01571" w:rsidRDefault="00370057">
            <w:pPr>
              <w:rPr>
                <w:rFonts w:asciiTheme="minorHAnsi" w:hAnsiTheme="minorHAnsi" w:cstheme="minorHAnsi"/>
                <w:color w:val="000000"/>
                <w:sz w:val="20"/>
                <w:szCs w:val="20"/>
              </w:rPr>
            </w:pPr>
            <w:r w:rsidRPr="00F01571">
              <w:rPr>
                <w:rFonts w:asciiTheme="minorHAnsi" w:hAnsiTheme="minorHAnsi" w:cstheme="minorHAnsi"/>
                <w:color w:val="000000"/>
                <w:sz w:val="20"/>
                <w:szCs w:val="20"/>
              </w:rPr>
              <w:t xml:space="preserve">Vybavení projekční kanceláře </w:t>
            </w:r>
            <w:r w:rsidR="00B921B3" w:rsidRPr="00F01571">
              <w:rPr>
                <w:rFonts w:asciiTheme="minorHAnsi" w:hAnsiTheme="minorHAnsi" w:cstheme="minorHAnsi"/>
                <w:color w:val="000000"/>
                <w:sz w:val="20"/>
                <w:szCs w:val="20"/>
              </w:rPr>
              <w:t>–</w:t>
            </w:r>
            <w:r w:rsidRPr="00F01571">
              <w:rPr>
                <w:rFonts w:asciiTheme="minorHAnsi" w:hAnsiTheme="minorHAnsi" w:cstheme="minorHAnsi"/>
                <w:color w:val="000000"/>
                <w:sz w:val="20"/>
                <w:szCs w:val="20"/>
              </w:rPr>
              <w:t xml:space="preserve"> Ing. Kateřina Čecháková</w:t>
            </w:r>
          </w:p>
        </w:tc>
        <w:tc>
          <w:tcPr>
            <w:tcW w:w="1701" w:type="dxa"/>
            <w:tcBorders>
              <w:top w:val="single" w:sz="4" w:space="0" w:color="auto"/>
              <w:left w:val="single" w:sz="4" w:space="0" w:color="auto"/>
              <w:bottom w:val="single" w:sz="4" w:space="0" w:color="auto"/>
              <w:right w:val="single" w:sz="4" w:space="0" w:color="auto"/>
            </w:tcBorders>
          </w:tcPr>
          <w:p w14:paraId="6F20751A" w14:textId="77777777" w:rsidR="00370057" w:rsidRPr="005469C0" w:rsidRDefault="00370057"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180 000,00 Kč</w:t>
            </w:r>
          </w:p>
        </w:tc>
        <w:tc>
          <w:tcPr>
            <w:tcW w:w="1696" w:type="dxa"/>
            <w:tcBorders>
              <w:top w:val="single" w:sz="4" w:space="0" w:color="auto"/>
              <w:left w:val="single" w:sz="4" w:space="0" w:color="auto"/>
              <w:bottom w:val="single" w:sz="4" w:space="0" w:color="auto"/>
              <w:right w:val="single" w:sz="4" w:space="0" w:color="auto"/>
            </w:tcBorders>
          </w:tcPr>
          <w:p w14:paraId="4B395DCE" w14:textId="77777777" w:rsidR="00370057" w:rsidRPr="005469C0" w:rsidRDefault="00370057"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80 356,00 Kč</w:t>
            </w:r>
          </w:p>
        </w:tc>
      </w:tr>
      <w:tr w:rsidR="00370057" w:rsidRPr="00837668" w14:paraId="50EE5EE1"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4616C3FB" w14:textId="77777777" w:rsidR="00370057" w:rsidRPr="00F01571" w:rsidRDefault="00370057"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Roman Čechák</w:t>
            </w:r>
          </w:p>
        </w:tc>
        <w:tc>
          <w:tcPr>
            <w:tcW w:w="4084" w:type="dxa"/>
            <w:tcBorders>
              <w:top w:val="single" w:sz="4" w:space="0" w:color="auto"/>
              <w:left w:val="single" w:sz="4" w:space="0" w:color="auto"/>
              <w:bottom w:val="single" w:sz="4" w:space="0" w:color="auto"/>
              <w:right w:val="single" w:sz="4" w:space="0" w:color="auto"/>
            </w:tcBorders>
            <w:vAlign w:val="bottom"/>
          </w:tcPr>
          <w:p w14:paraId="72695ECE" w14:textId="77777777" w:rsidR="00370057" w:rsidRPr="00F01571" w:rsidRDefault="00370057">
            <w:pPr>
              <w:rPr>
                <w:rFonts w:asciiTheme="minorHAnsi" w:hAnsiTheme="minorHAnsi" w:cstheme="minorHAnsi"/>
                <w:color w:val="000000"/>
                <w:sz w:val="20"/>
                <w:szCs w:val="20"/>
              </w:rPr>
            </w:pPr>
            <w:r w:rsidRPr="00F01571">
              <w:rPr>
                <w:rFonts w:asciiTheme="minorHAnsi" w:hAnsiTheme="minorHAnsi" w:cstheme="minorHAnsi"/>
                <w:color w:val="000000"/>
                <w:sz w:val="20"/>
                <w:szCs w:val="20"/>
              </w:rPr>
              <w:t xml:space="preserve">Vybavení projekční kanceláře </w:t>
            </w:r>
            <w:r w:rsidR="00B921B3" w:rsidRPr="00F01571">
              <w:rPr>
                <w:rFonts w:asciiTheme="minorHAnsi" w:hAnsiTheme="minorHAnsi" w:cstheme="minorHAnsi"/>
                <w:color w:val="000000"/>
                <w:sz w:val="20"/>
                <w:szCs w:val="20"/>
              </w:rPr>
              <w:t>–</w:t>
            </w:r>
            <w:r w:rsidRPr="00F01571">
              <w:rPr>
                <w:rFonts w:asciiTheme="minorHAnsi" w:hAnsiTheme="minorHAnsi" w:cstheme="minorHAnsi"/>
                <w:color w:val="000000"/>
                <w:sz w:val="20"/>
                <w:szCs w:val="20"/>
              </w:rPr>
              <w:t xml:space="preserve"> Ing. Roman Čechák</w:t>
            </w:r>
          </w:p>
        </w:tc>
        <w:tc>
          <w:tcPr>
            <w:tcW w:w="1701" w:type="dxa"/>
            <w:tcBorders>
              <w:top w:val="single" w:sz="4" w:space="0" w:color="auto"/>
              <w:left w:val="single" w:sz="4" w:space="0" w:color="auto"/>
              <w:bottom w:val="single" w:sz="4" w:space="0" w:color="auto"/>
              <w:right w:val="single" w:sz="4" w:space="0" w:color="auto"/>
            </w:tcBorders>
          </w:tcPr>
          <w:p w14:paraId="4F66F0E2" w14:textId="77777777" w:rsidR="00370057" w:rsidRPr="005469C0" w:rsidRDefault="00370057"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189 433,00 Kč</w:t>
            </w:r>
          </w:p>
        </w:tc>
        <w:tc>
          <w:tcPr>
            <w:tcW w:w="1696" w:type="dxa"/>
            <w:tcBorders>
              <w:top w:val="single" w:sz="4" w:space="0" w:color="auto"/>
              <w:left w:val="single" w:sz="4" w:space="0" w:color="auto"/>
              <w:bottom w:val="single" w:sz="4" w:space="0" w:color="auto"/>
              <w:right w:val="single" w:sz="4" w:space="0" w:color="auto"/>
            </w:tcBorders>
          </w:tcPr>
          <w:p w14:paraId="3B33E53E" w14:textId="77777777" w:rsidR="00370057" w:rsidRPr="005469C0" w:rsidRDefault="00370057"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83 440,00 Kč</w:t>
            </w:r>
          </w:p>
        </w:tc>
      </w:tr>
      <w:tr w:rsidR="00370057" w:rsidRPr="00837668" w14:paraId="5DA2795E"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63BAB208" w14:textId="77777777" w:rsidR="00370057" w:rsidRPr="00F01571" w:rsidRDefault="00370057"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Silesia Cargo CZ s.r.o.</w:t>
            </w:r>
          </w:p>
        </w:tc>
        <w:tc>
          <w:tcPr>
            <w:tcW w:w="4084" w:type="dxa"/>
            <w:tcBorders>
              <w:top w:val="single" w:sz="4" w:space="0" w:color="auto"/>
              <w:left w:val="single" w:sz="4" w:space="0" w:color="auto"/>
              <w:bottom w:val="single" w:sz="4" w:space="0" w:color="auto"/>
              <w:right w:val="single" w:sz="4" w:space="0" w:color="auto"/>
            </w:tcBorders>
            <w:vAlign w:val="bottom"/>
          </w:tcPr>
          <w:p w14:paraId="0C4CC403" w14:textId="77777777" w:rsidR="00370057" w:rsidRPr="00F01571" w:rsidRDefault="00370057">
            <w:pPr>
              <w:rPr>
                <w:rFonts w:asciiTheme="minorHAnsi" w:hAnsiTheme="minorHAnsi" w:cstheme="minorHAnsi"/>
                <w:color w:val="000000"/>
                <w:sz w:val="20"/>
                <w:szCs w:val="20"/>
              </w:rPr>
            </w:pPr>
            <w:r w:rsidRPr="00F01571">
              <w:rPr>
                <w:rFonts w:asciiTheme="minorHAnsi" w:hAnsiTheme="minorHAnsi" w:cstheme="minorHAnsi"/>
                <w:color w:val="000000"/>
                <w:sz w:val="20"/>
                <w:szCs w:val="20"/>
              </w:rPr>
              <w:t>Rozšíření kapacity služeb společnosti Silesia Cargo CZ s.r.o.</w:t>
            </w:r>
          </w:p>
        </w:tc>
        <w:tc>
          <w:tcPr>
            <w:tcW w:w="1701" w:type="dxa"/>
            <w:tcBorders>
              <w:top w:val="single" w:sz="4" w:space="0" w:color="auto"/>
              <w:left w:val="single" w:sz="4" w:space="0" w:color="auto"/>
              <w:bottom w:val="single" w:sz="4" w:space="0" w:color="auto"/>
              <w:right w:val="single" w:sz="4" w:space="0" w:color="auto"/>
            </w:tcBorders>
          </w:tcPr>
          <w:p w14:paraId="7808582A" w14:textId="77777777" w:rsidR="00370057" w:rsidRPr="005469C0" w:rsidRDefault="00370057"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4 352 600,00 Kč</w:t>
            </w:r>
          </w:p>
        </w:tc>
        <w:tc>
          <w:tcPr>
            <w:tcW w:w="1696" w:type="dxa"/>
            <w:tcBorders>
              <w:top w:val="single" w:sz="4" w:space="0" w:color="auto"/>
              <w:left w:val="single" w:sz="4" w:space="0" w:color="auto"/>
              <w:bottom w:val="single" w:sz="4" w:space="0" w:color="auto"/>
              <w:right w:val="single" w:sz="4" w:space="0" w:color="auto"/>
            </w:tcBorders>
          </w:tcPr>
          <w:p w14:paraId="732B427C" w14:textId="77777777" w:rsidR="00370057" w:rsidRPr="005469C0" w:rsidRDefault="00370057"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1 958 670,00 Kč</w:t>
            </w:r>
          </w:p>
        </w:tc>
      </w:tr>
      <w:tr w:rsidR="00B921B3" w:rsidRPr="00837668" w14:paraId="7D8A19F1"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3D1701C3" w14:textId="77777777" w:rsidR="00B921B3" w:rsidRPr="00F01571" w:rsidRDefault="00B921B3"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Vladimír Porvis</w:t>
            </w:r>
          </w:p>
        </w:tc>
        <w:tc>
          <w:tcPr>
            <w:tcW w:w="4084" w:type="dxa"/>
            <w:tcBorders>
              <w:top w:val="single" w:sz="4" w:space="0" w:color="auto"/>
              <w:left w:val="single" w:sz="4" w:space="0" w:color="auto"/>
              <w:bottom w:val="single" w:sz="4" w:space="0" w:color="auto"/>
              <w:right w:val="single" w:sz="4" w:space="0" w:color="auto"/>
            </w:tcBorders>
            <w:vAlign w:val="bottom"/>
          </w:tcPr>
          <w:p w14:paraId="36AB5DEC" w14:textId="0C002283" w:rsidR="00B921B3" w:rsidRPr="00F01571" w:rsidRDefault="00B921B3">
            <w:pPr>
              <w:rPr>
                <w:rFonts w:asciiTheme="minorHAnsi" w:hAnsiTheme="minorHAnsi" w:cstheme="minorHAnsi"/>
                <w:color w:val="000000"/>
                <w:sz w:val="20"/>
                <w:szCs w:val="20"/>
              </w:rPr>
            </w:pPr>
            <w:r w:rsidRPr="00F01571">
              <w:rPr>
                <w:rFonts w:asciiTheme="minorHAnsi" w:hAnsiTheme="minorHAnsi" w:cstheme="minorHAnsi"/>
                <w:color w:val="000000"/>
                <w:sz w:val="20"/>
                <w:szCs w:val="20"/>
              </w:rPr>
              <w:t>Rozšíření sl</w:t>
            </w:r>
            <w:r w:rsidR="00B13F73">
              <w:rPr>
                <w:rFonts w:asciiTheme="minorHAnsi" w:hAnsiTheme="minorHAnsi" w:cstheme="minorHAnsi"/>
                <w:color w:val="000000"/>
                <w:sz w:val="20"/>
                <w:szCs w:val="20"/>
              </w:rPr>
              <w:t>užeb svatební a párty agentury –</w:t>
            </w:r>
            <w:r w:rsidRPr="00F01571">
              <w:rPr>
                <w:rFonts w:asciiTheme="minorHAnsi" w:hAnsiTheme="minorHAnsi" w:cstheme="minorHAnsi"/>
                <w:color w:val="000000"/>
                <w:sz w:val="20"/>
                <w:szCs w:val="20"/>
              </w:rPr>
              <w:t xml:space="preserve"> pořízení projekční techniky</w:t>
            </w:r>
          </w:p>
        </w:tc>
        <w:tc>
          <w:tcPr>
            <w:tcW w:w="1701" w:type="dxa"/>
            <w:tcBorders>
              <w:top w:val="single" w:sz="4" w:space="0" w:color="auto"/>
              <w:left w:val="single" w:sz="4" w:space="0" w:color="auto"/>
              <w:bottom w:val="single" w:sz="4" w:space="0" w:color="auto"/>
              <w:right w:val="single" w:sz="4" w:space="0" w:color="auto"/>
            </w:tcBorders>
          </w:tcPr>
          <w:p w14:paraId="673EF688" w14:textId="77777777" w:rsidR="00B921B3" w:rsidRPr="005469C0" w:rsidRDefault="00B921B3"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254 100,00 Kč</w:t>
            </w:r>
          </w:p>
        </w:tc>
        <w:tc>
          <w:tcPr>
            <w:tcW w:w="1696" w:type="dxa"/>
            <w:tcBorders>
              <w:top w:val="single" w:sz="4" w:space="0" w:color="auto"/>
              <w:left w:val="single" w:sz="4" w:space="0" w:color="auto"/>
              <w:bottom w:val="single" w:sz="4" w:space="0" w:color="auto"/>
              <w:right w:val="single" w:sz="4" w:space="0" w:color="auto"/>
            </w:tcBorders>
          </w:tcPr>
          <w:p w14:paraId="7584AA67" w14:textId="77777777" w:rsidR="00B921B3" w:rsidRPr="005469C0" w:rsidRDefault="00B921B3"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111 464,00 Kč</w:t>
            </w:r>
          </w:p>
        </w:tc>
      </w:tr>
      <w:tr w:rsidR="00370057" w:rsidRPr="00837668" w14:paraId="5786FA28" w14:textId="77777777" w:rsidTr="00B13F73">
        <w:trPr>
          <w:jc w:val="center"/>
        </w:trPr>
        <w:tc>
          <w:tcPr>
            <w:tcW w:w="1579" w:type="dxa"/>
            <w:tcBorders>
              <w:top w:val="single" w:sz="4" w:space="0" w:color="auto"/>
              <w:left w:val="single" w:sz="4" w:space="0" w:color="auto"/>
              <w:bottom w:val="single" w:sz="12" w:space="0" w:color="auto"/>
              <w:right w:val="single" w:sz="4" w:space="0" w:color="auto"/>
            </w:tcBorders>
          </w:tcPr>
          <w:p w14:paraId="36121B60" w14:textId="77777777" w:rsidR="00370057" w:rsidRPr="00F01571" w:rsidRDefault="00370057"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Přemysl Ondračka</w:t>
            </w:r>
          </w:p>
        </w:tc>
        <w:tc>
          <w:tcPr>
            <w:tcW w:w="4084" w:type="dxa"/>
            <w:tcBorders>
              <w:top w:val="single" w:sz="4" w:space="0" w:color="auto"/>
              <w:left w:val="single" w:sz="4" w:space="0" w:color="auto"/>
              <w:bottom w:val="single" w:sz="12" w:space="0" w:color="auto"/>
              <w:right w:val="single" w:sz="4" w:space="0" w:color="auto"/>
            </w:tcBorders>
          </w:tcPr>
          <w:p w14:paraId="6FB11035" w14:textId="77777777" w:rsidR="00370057" w:rsidRPr="00F01571" w:rsidRDefault="00370057" w:rsidP="00B13F73">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Separace pecek Žermanice</w:t>
            </w:r>
          </w:p>
        </w:tc>
        <w:tc>
          <w:tcPr>
            <w:tcW w:w="1701" w:type="dxa"/>
            <w:tcBorders>
              <w:top w:val="single" w:sz="4" w:space="0" w:color="auto"/>
              <w:left w:val="single" w:sz="4" w:space="0" w:color="auto"/>
              <w:bottom w:val="single" w:sz="12" w:space="0" w:color="auto"/>
              <w:right w:val="single" w:sz="4" w:space="0" w:color="auto"/>
            </w:tcBorders>
          </w:tcPr>
          <w:p w14:paraId="76C7B564" w14:textId="77777777" w:rsidR="00370057" w:rsidRPr="005469C0" w:rsidRDefault="00370057"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90 000,00 Kč</w:t>
            </w:r>
          </w:p>
        </w:tc>
        <w:tc>
          <w:tcPr>
            <w:tcW w:w="1696" w:type="dxa"/>
            <w:tcBorders>
              <w:top w:val="single" w:sz="4" w:space="0" w:color="auto"/>
              <w:left w:val="single" w:sz="4" w:space="0" w:color="auto"/>
              <w:bottom w:val="single" w:sz="12" w:space="0" w:color="auto"/>
              <w:right w:val="single" w:sz="4" w:space="0" w:color="auto"/>
            </w:tcBorders>
          </w:tcPr>
          <w:p w14:paraId="6686AC25" w14:textId="77777777" w:rsidR="00370057" w:rsidRPr="005469C0" w:rsidRDefault="00370057"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40 500,00 Kč</w:t>
            </w:r>
          </w:p>
        </w:tc>
      </w:tr>
      <w:tr w:rsidR="000B68BA" w:rsidRPr="00837668" w14:paraId="2C80937E" w14:textId="77777777" w:rsidTr="008105DB">
        <w:trPr>
          <w:jc w:val="center"/>
        </w:trPr>
        <w:tc>
          <w:tcPr>
            <w:tcW w:w="1579" w:type="dxa"/>
            <w:tcBorders>
              <w:top w:val="single" w:sz="12" w:space="0" w:color="auto"/>
              <w:left w:val="single" w:sz="4" w:space="0" w:color="auto"/>
              <w:bottom w:val="single" w:sz="4" w:space="0" w:color="auto"/>
              <w:right w:val="single" w:sz="4" w:space="0" w:color="auto"/>
            </w:tcBorders>
          </w:tcPr>
          <w:p w14:paraId="7037ADE4"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MECON SERVICE s.r.o.</w:t>
            </w:r>
          </w:p>
        </w:tc>
        <w:tc>
          <w:tcPr>
            <w:tcW w:w="4084" w:type="dxa"/>
            <w:tcBorders>
              <w:top w:val="single" w:sz="12" w:space="0" w:color="auto"/>
              <w:left w:val="single" w:sz="4" w:space="0" w:color="auto"/>
              <w:bottom w:val="single" w:sz="4" w:space="0" w:color="auto"/>
              <w:right w:val="single" w:sz="4" w:space="0" w:color="auto"/>
            </w:tcBorders>
          </w:tcPr>
          <w:p w14:paraId="2316EA1B"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Investice do modernizace Albrechtického pivovaru</w:t>
            </w:r>
          </w:p>
        </w:tc>
        <w:tc>
          <w:tcPr>
            <w:tcW w:w="1701" w:type="dxa"/>
            <w:tcBorders>
              <w:top w:val="single" w:sz="12" w:space="0" w:color="auto"/>
              <w:left w:val="single" w:sz="4" w:space="0" w:color="auto"/>
              <w:bottom w:val="single" w:sz="4" w:space="0" w:color="auto"/>
              <w:right w:val="single" w:sz="4" w:space="0" w:color="auto"/>
            </w:tcBorders>
          </w:tcPr>
          <w:p w14:paraId="411FE566"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423 500,00 Kč</w:t>
            </w:r>
          </w:p>
        </w:tc>
        <w:tc>
          <w:tcPr>
            <w:tcW w:w="1696" w:type="dxa"/>
            <w:tcBorders>
              <w:top w:val="single" w:sz="12" w:space="0" w:color="auto"/>
              <w:left w:val="single" w:sz="4" w:space="0" w:color="auto"/>
              <w:bottom w:val="single" w:sz="4" w:space="0" w:color="auto"/>
              <w:right w:val="single" w:sz="4" w:space="0" w:color="auto"/>
            </w:tcBorders>
          </w:tcPr>
          <w:p w14:paraId="7FB060DA"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114 750,00 Kč</w:t>
            </w:r>
          </w:p>
        </w:tc>
      </w:tr>
      <w:tr w:rsidR="000B68BA" w:rsidRPr="00837668" w14:paraId="2DD4FBB3"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5BA70BD5"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Kohut Trade Company, s.r.o.</w:t>
            </w:r>
          </w:p>
        </w:tc>
        <w:tc>
          <w:tcPr>
            <w:tcW w:w="4084" w:type="dxa"/>
            <w:tcBorders>
              <w:top w:val="single" w:sz="4" w:space="0" w:color="auto"/>
              <w:left w:val="single" w:sz="4" w:space="0" w:color="auto"/>
              <w:bottom w:val="single" w:sz="4" w:space="0" w:color="auto"/>
              <w:right w:val="single" w:sz="4" w:space="0" w:color="auto"/>
            </w:tcBorders>
          </w:tcPr>
          <w:p w14:paraId="327DDA06" w14:textId="0741A0BA" w:rsidR="000B68BA" w:rsidRPr="00F01571" w:rsidRDefault="00041ECB" w:rsidP="000B68BA">
            <w:pPr>
              <w:rPr>
                <w:rFonts w:asciiTheme="minorHAnsi" w:hAnsiTheme="minorHAnsi" w:cstheme="minorHAnsi"/>
                <w:color w:val="000000"/>
                <w:sz w:val="20"/>
                <w:szCs w:val="20"/>
              </w:rPr>
            </w:pPr>
            <w:r>
              <w:rPr>
                <w:rFonts w:asciiTheme="minorHAnsi" w:hAnsiTheme="minorHAnsi" w:cstheme="minorHAnsi"/>
                <w:color w:val="000000"/>
                <w:sz w:val="20"/>
                <w:szCs w:val="20"/>
              </w:rPr>
              <w:t xml:space="preserve">Investice do firmy Kohut Trade </w:t>
            </w:r>
            <w:r w:rsidR="000B68BA" w:rsidRPr="00F01571">
              <w:rPr>
                <w:rFonts w:asciiTheme="minorHAnsi" w:hAnsiTheme="minorHAnsi" w:cstheme="minorHAnsi"/>
                <w:color w:val="000000"/>
                <w:sz w:val="20"/>
                <w:szCs w:val="20"/>
              </w:rPr>
              <w:t>Company s.r.o.</w:t>
            </w:r>
          </w:p>
        </w:tc>
        <w:tc>
          <w:tcPr>
            <w:tcW w:w="1701" w:type="dxa"/>
            <w:tcBorders>
              <w:top w:val="single" w:sz="4" w:space="0" w:color="auto"/>
              <w:left w:val="single" w:sz="4" w:space="0" w:color="auto"/>
              <w:bottom w:val="single" w:sz="4" w:space="0" w:color="auto"/>
              <w:right w:val="single" w:sz="4" w:space="0" w:color="auto"/>
            </w:tcBorders>
          </w:tcPr>
          <w:p w14:paraId="2121E462"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603 790,00 Kč</w:t>
            </w:r>
          </w:p>
        </w:tc>
        <w:tc>
          <w:tcPr>
            <w:tcW w:w="1696" w:type="dxa"/>
            <w:tcBorders>
              <w:top w:val="single" w:sz="4" w:space="0" w:color="auto"/>
              <w:left w:val="single" w:sz="4" w:space="0" w:color="auto"/>
              <w:bottom w:val="single" w:sz="4" w:space="0" w:color="auto"/>
              <w:right w:val="single" w:sz="4" w:space="0" w:color="auto"/>
            </w:tcBorders>
          </w:tcPr>
          <w:p w14:paraId="2C435307"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220 799,00 Kč</w:t>
            </w:r>
          </w:p>
        </w:tc>
      </w:tr>
      <w:tr w:rsidR="000B68BA" w:rsidRPr="00837668" w14:paraId="7DC3A2CF"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5EC8D8CB"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EdenART, s.r.o.</w:t>
            </w:r>
          </w:p>
        </w:tc>
        <w:tc>
          <w:tcPr>
            <w:tcW w:w="4084" w:type="dxa"/>
            <w:tcBorders>
              <w:top w:val="single" w:sz="4" w:space="0" w:color="auto"/>
              <w:left w:val="single" w:sz="4" w:space="0" w:color="auto"/>
              <w:bottom w:val="single" w:sz="4" w:space="0" w:color="auto"/>
              <w:right w:val="single" w:sz="4" w:space="0" w:color="auto"/>
            </w:tcBorders>
          </w:tcPr>
          <w:p w14:paraId="5A31CA9F"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Rozšíření nabídky služeb firmy EdenART, s.r.o.</w:t>
            </w:r>
          </w:p>
        </w:tc>
        <w:tc>
          <w:tcPr>
            <w:tcW w:w="1701" w:type="dxa"/>
            <w:tcBorders>
              <w:top w:val="single" w:sz="4" w:space="0" w:color="auto"/>
              <w:left w:val="single" w:sz="4" w:space="0" w:color="auto"/>
              <w:bottom w:val="single" w:sz="4" w:space="0" w:color="auto"/>
              <w:right w:val="single" w:sz="4" w:space="0" w:color="auto"/>
            </w:tcBorders>
          </w:tcPr>
          <w:p w14:paraId="43371EA9"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172 614,00 Kč</w:t>
            </w:r>
          </w:p>
        </w:tc>
        <w:tc>
          <w:tcPr>
            <w:tcW w:w="1696" w:type="dxa"/>
            <w:tcBorders>
              <w:top w:val="single" w:sz="4" w:space="0" w:color="auto"/>
              <w:left w:val="single" w:sz="4" w:space="0" w:color="auto"/>
              <w:bottom w:val="single" w:sz="4" w:space="0" w:color="auto"/>
              <w:right w:val="single" w:sz="4" w:space="0" w:color="auto"/>
            </w:tcBorders>
          </w:tcPr>
          <w:p w14:paraId="34A01EA0"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61 832,00 Kč</w:t>
            </w:r>
          </w:p>
        </w:tc>
      </w:tr>
      <w:tr w:rsidR="000B68BA" w:rsidRPr="00837668" w14:paraId="44E010C9"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5549D25D"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Ing. Jaromír Žvak</w:t>
            </w:r>
          </w:p>
        </w:tc>
        <w:tc>
          <w:tcPr>
            <w:tcW w:w="4084" w:type="dxa"/>
            <w:tcBorders>
              <w:top w:val="single" w:sz="4" w:space="0" w:color="auto"/>
              <w:left w:val="single" w:sz="4" w:space="0" w:color="auto"/>
              <w:bottom w:val="single" w:sz="4" w:space="0" w:color="auto"/>
              <w:right w:val="single" w:sz="4" w:space="0" w:color="auto"/>
            </w:tcBorders>
          </w:tcPr>
          <w:p w14:paraId="0C181AAC"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Pořízení dodávkového automobilu</w:t>
            </w:r>
          </w:p>
        </w:tc>
        <w:tc>
          <w:tcPr>
            <w:tcW w:w="1701" w:type="dxa"/>
            <w:tcBorders>
              <w:top w:val="single" w:sz="4" w:space="0" w:color="auto"/>
              <w:left w:val="single" w:sz="4" w:space="0" w:color="auto"/>
              <w:bottom w:val="single" w:sz="4" w:space="0" w:color="auto"/>
              <w:right w:val="single" w:sz="4" w:space="0" w:color="auto"/>
            </w:tcBorders>
          </w:tcPr>
          <w:p w14:paraId="13C3E6A5"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363 000,00 Kč</w:t>
            </w:r>
          </w:p>
        </w:tc>
        <w:tc>
          <w:tcPr>
            <w:tcW w:w="1696" w:type="dxa"/>
            <w:tcBorders>
              <w:top w:val="single" w:sz="4" w:space="0" w:color="auto"/>
              <w:left w:val="single" w:sz="4" w:space="0" w:color="auto"/>
              <w:bottom w:val="single" w:sz="4" w:space="0" w:color="auto"/>
              <w:right w:val="single" w:sz="4" w:space="0" w:color="auto"/>
            </w:tcBorders>
          </w:tcPr>
          <w:p w14:paraId="5D73F738"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116 781,00 Kč</w:t>
            </w:r>
          </w:p>
        </w:tc>
      </w:tr>
      <w:tr w:rsidR="000B68BA" w:rsidRPr="00837668" w14:paraId="7E7A7D0B"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62F0C902"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Martin Galásek</w:t>
            </w:r>
          </w:p>
        </w:tc>
        <w:tc>
          <w:tcPr>
            <w:tcW w:w="4084" w:type="dxa"/>
            <w:tcBorders>
              <w:top w:val="single" w:sz="4" w:space="0" w:color="auto"/>
              <w:left w:val="single" w:sz="4" w:space="0" w:color="auto"/>
              <w:bottom w:val="single" w:sz="4" w:space="0" w:color="auto"/>
              <w:right w:val="single" w:sz="4" w:space="0" w:color="auto"/>
            </w:tcBorders>
          </w:tcPr>
          <w:p w14:paraId="4A5C3156"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Autem k zákazníkovi</w:t>
            </w:r>
          </w:p>
        </w:tc>
        <w:tc>
          <w:tcPr>
            <w:tcW w:w="1701" w:type="dxa"/>
            <w:tcBorders>
              <w:top w:val="single" w:sz="4" w:space="0" w:color="auto"/>
              <w:left w:val="single" w:sz="4" w:space="0" w:color="auto"/>
              <w:bottom w:val="single" w:sz="4" w:space="0" w:color="auto"/>
              <w:right w:val="single" w:sz="4" w:space="0" w:color="auto"/>
            </w:tcBorders>
          </w:tcPr>
          <w:p w14:paraId="4DDD8164"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484 000,00 Kč</w:t>
            </w:r>
          </w:p>
        </w:tc>
        <w:tc>
          <w:tcPr>
            <w:tcW w:w="1696" w:type="dxa"/>
            <w:tcBorders>
              <w:top w:val="single" w:sz="4" w:space="0" w:color="auto"/>
              <w:left w:val="single" w:sz="4" w:space="0" w:color="auto"/>
              <w:bottom w:val="single" w:sz="4" w:space="0" w:color="auto"/>
              <w:right w:val="single" w:sz="4" w:space="0" w:color="auto"/>
            </w:tcBorders>
          </w:tcPr>
          <w:p w14:paraId="45B9A84D"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214 524,00 Kč</w:t>
            </w:r>
          </w:p>
        </w:tc>
      </w:tr>
      <w:tr w:rsidR="000B68BA" w:rsidRPr="00837668" w14:paraId="7F1EA10C"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3C1BFE7D"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Martin Kohut</w:t>
            </w:r>
          </w:p>
        </w:tc>
        <w:tc>
          <w:tcPr>
            <w:tcW w:w="4084" w:type="dxa"/>
            <w:tcBorders>
              <w:top w:val="single" w:sz="4" w:space="0" w:color="auto"/>
              <w:left w:val="single" w:sz="4" w:space="0" w:color="auto"/>
              <w:bottom w:val="single" w:sz="4" w:space="0" w:color="auto"/>
              <w:right w:val="single" w:sz="4" w:space="0" w:color="auto"/>
            </w:tcBorders>
          </w:tcPr>
          <w:p w14:paraId="18FEE60B"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Modernizace provozu firmy SANTIKO interiéry</w:t>
            </w:r>
          </w:p>
        </w:tc>
        <w:tc>
          <w:tcPr>
            <w:tcW w:w="1701" w:type="dxa"/>
            <w:tcBorders>
              <w:top w:val="single" w:sz="4" w:space="0" w:color="auto"/>
              <w:left w:val="single" w:sz="4" w:space="0" w:color="auto"/>
              <w:bottom w:val="single" w:sz="4" w:space="0" w:color="auto"/>
              <w:right w:val="single" w:sz="4" w:space="0" w:color="auto"/>
            </w:tcBorders>
          </w:tcPr>
          <w:p w14:paraId="05CBE54E"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601 128,00 Kč</w:t>
            </w:r>
          </w:p>
        </w:tc>
        <w:tc>
          <w:tcPr>
            <w:tcW w:w="1696" w:type="dxa"/>
            <w:tcBorders>
              <w:top w:val="single" w:sz="4" w:space="0" w:color="auto"/>
              <w:left w:val="single" w:sz="4" w:space="0" w:color="auto"/>
              <w:bottom w:val="single" w:sz="4" w:space="0" w:color="auto"/>
              <w:right w:val="single" w:sz="4" w:space="0" w:color="auto"/>
            </w:tcBorders>
          </w:tcPr>
          <w:p w14:paraId="7A288260"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204 005,00 Kč</w:t>
            </w:r>
          </w:p>
        </w:tc>
      </w:tr>
      <w:tr w:rsidR="000B68BA" w:rsidRPr="00837668" w14:paraId="601E3AC3"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55153315"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Pekařství Fryčovice s. r. o.</w:t>
            </w:r>
          </w:p>
        </w:tc>
        <w:tc>
          <w:tcPr>
            <w:tcW w:w="4084" w:type="dxa"/>
            <w:tcBorders>
              <w:top w:val="single" w:sz="4" w:space="0" w:color="auto"/>
              <w:left w:val="single" w:sz="4" w:space="0" w:color="auto"/>
              <w:bottom w:val="single" w:sz="4" w:space="0" w:color="auto"/>
              <w:right w:val="single" w:sz="4" w:space="0" w:color="auto"/>
            </w:tcBorders>
          </w:tcPr>
          <w:p w14:paraId="295591DC"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Investice do modernizace a rozvoje Pekařství Fryčovice s. r. o.</w:t>
            </w:r>
          </w:p>
        </w:tc>
        <w:tc>
          <w:tcPr>
            <w:tcW w:w="1701" w:type="dxa"/>
            <w:tcBorders>
              <w:top w:val="single" w:sz="4" w:space="0" w:color="auto"/>
              <w:left w:val="single" w:sz="4" w:space="0" w:color="auto"/>
              <w:bottom w:val="single" w:sz="4" w:space="0" w:color="auto"/>
              <w:right w:val="single" w:sz="4" w:space="0" w:color="auto"/>
            </w:tcBorders>
          </w:tcPr>
          <w:p w14:paraId="52C9679B"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1 768 929,00 Kč</w:t>
            </w:r>
          </w:p>
        </w:tc>
        <w:tc>
          <w:tcPr>
            <w:tcW w:w="1696" w:type="dxa"/>
            <w:tcBorders>
              <w:top w:val="single" w:sz="4" w:space="0" w:color="auto"/>
              <w:left w:val="single" w:sz="4" w:space="0" w:color="auto"/>
              <w:bottom w:val="single" w:sz="4" w:space="0" w:color="auto"/>
              <w:right w:val="single" w:sz="4" w:space="0" w:color="auto"/>
            </w:tcBorders>
          </w:tcPr>
          <w:p w14:paraId="1398987A"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607 050,00 Kč</w:t>
            </w:r>
          </w:p>
        </w:tc>
      </w:tr>
      <w:tr w:rsidR="000B68BA" w:rsidRPr="00837668" w14:paraId="589C7F75"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02C13EC2"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CEIS Plus s.r.o.</w:t>
            </w:r>
          </w:p>
        </w:tc>
        <w:tc>
          <w:tcPr>
            <w:tcW w:w="4084" w:type="dxa"/>
            <w:tcBorders>
              <w:top w:val="single" w:sz="4" w:space="0" w:color="auto"/>
              <w:left w:val="single" w:sz="4" w:space="0" w:color="auto"/>
              <w:bottom w:val="single" w:sz="4" w:space="0" w:color="auto"/>
              <w:right w:val="single" w:sz="4" w:space="0" w:color="auto"/>
            </w:tcBorders>
          </w:tcPr>
          <w:p w14:paraId="4A914BE1" w14:textId="58CC6451" w:rsidR="000B68BA" w:rsidRPr="00F01571" w:rsidRDefault="00F01571"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 xml:space="preserve">Nákup investičního majetku </w:t>
            </w:r>
            <w:r w:rsidR="000B68BA" w:rsidRPr="00F01571">
              <w:rPr>
                <w:rFonts w:asciiTheme="minorHAnsi" w:hAnsiTheme="minorHAnsi" w:cstheme="minorHAnsi"/>
                <w:color w:val="000000"/>
                <w:sz w:val="20"/>
                <w:szCs w:val="20"/>
              </w:rPr>
              <w:t>k rozvoji firmy CEIS Plus s.r.o.</w:t>
            </w:r>
          </w:p>
        </w:tc>
        <w:tc>
          <w:tcPr>
            <w:tcW w:w="1701" w:type="dxa"/>
            <w:tcBorders>
              <w:top w:val="single" w:sz="4" w:space="0" w:color="auto"/>
              <w:left w:val="single" w:sz="4" w:space="0" w:color="auto"/>
              <w:bottom w:val="single" w:sz="4" w:space="0" w:color="auto"/>
              <w:right w:val="single" w:sz="4" w:space="0" w:color="auto"/>
            </w:tcBorders>
          </w:tcPr>
          <w:p w14:paraId="4318C172"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227 746,00 Kč</w:t>
            </w:r>
          </w:p>
        </w:tc>
        <w:tc>
          <w:tcPr>
            <w:tcW w:w="1696" w:type="dxa"/>
            <w:tcBorders>
              <w:top w:val="single" w:sz="4" w:space="0" w:color="auto"/>
              <w:left w:val="single" w:sz="4" w:space="0" w:color="auto"/>
              <w:bottom w:val="single" w:sz="4" w:space="0" w:color="auto"/>
              <w:right w:val="single" w:sz="4" w:space="0" w:color="auto"/>
            </w:tcBorders>
          </w:tcPr>
          <w:p w14:paraId="27C20091"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87 318,00 Kč</w:t>
            </w:r>
          </w:p>
        </w:tc>
      </w:tr>
      <w:tr w:rsidR="000B68BA" w:rsidRPr="00837668" w14:paraId="60DAF27F"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06D2A1F8"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Miroslav Chlebek</w:t>
            </w:r>
          </w:p>
        </w:tc>
        <w:tc>
          <w:tcPr>
            <w:tcW w:w="4084" w:type="dxa"/>
            <w:tcBorders>
              <w:top w:val="single" w:sz="4" w:space="0" w:color="auto"/>
              <w:left w:val="single" w:sz="4" w:space="0" w:color="auto"/>
              <w:bottom w:val="single" w:sz="4" w:space="0" w:color="auto"/>
              <w:right w:val="single" w:sz="4" w:space="0" w:color="auto"/>
            </w:tcBorders>
          </w:tcPr>
          <w:p w14:paraId="599C613D"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Pořízení mechanizace pro rozvoj firmy</w:t>
            </w:r>
          </w:p>
        </w:tc>
        <w:tc>
          <w:tcPr>
            <w:tcW w:w="1701" w:type="dxa"/>
            <w:tcBorders>
              <w:top w:val="single" w:sz="4" w:space="0" w:color="auto"/>
              <w:left w:val="single" w:sz="4" w:space="0" w:color="auto"/>
              <w:bottom w:val="single" w:sz="4" w:space="0" w:color="auto"/>
              <w:right w:val="single" w:sz="4" w:space="0" w:color="auto"/>
            </w:tcBorders>
          </w:tcPr>
          <w:p w14:paraId="5F4B3933"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1 494 350,00 Kč</w:t>
            </w:r>
          </w:p>
        </w:tc>
        <w:tc>
          <w:tcPr>
            <w:tcW w:w="1696" w:type="dxa"/>
            <w:tcBorders>
              <w:top w:val="single" w:sz="4" w:space="0" w:color="auto"/>
              <w:left w:val="single" w:sz="4" w:space="0" w:color="auto"/>
              <w:bottom w:val="single" w:sz="4" w:space="0" w:color="auto"/>
              <w:right w:val="single" w:sz="4" w:space="0" w:color="auto"/>
            </w:tcBorders>
          </w:tcPr>
          <w:p w14:paraId="63DE43C6"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445 054,00 Kč</w:t>
            </w:r>
          </w:p>
        </w:tc>
      </w:tr>
      <w:tr w:rsidR="000B68BA" w:rsidRPr="00837668" w14:paraId="58DE8DFE"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4A95DDBC" w14:textId="77777777" w:rsidR="000B68BA" w:rsidRPr="00F01571" w:rsidRDefault="000B68BA" w:rsidP="008105DB">
            <w:pPr>
              <w:jc w:val="left"/>
              <w:rPr>
                <w:rFonts w:asciiTheme="minorHAnsi" w:hAnsiTheme="minorHAnsi" w:cstheme="minorHAnsi"/>
                <w:color w:val="000000"/>
                <w:sz w:val="20"/>
                <w:szCs w:val="20"/>
              </w:rPr>
            </w:pPr>
            <w:r w:rsidRPr="00F01571">
              <w:rPr>
                <w:rFonts w:asciiTheme="minorHAnsi" w:hAnsiTheme="minorHAnsi" w:cstheme="minorHAnsi"/>
                <w:color w:val="000000"/>
                <w:sz w:val="20"/>
                <w:szCs w:val="20"/>
              </w:rPr>
              <w:t>VAPES CE s.r.o.</w:t>
            </w:r>
          </w:p>
        </w:tc>
        <w:tc>
          <w:tcPr>
            <w:tcW w:w="4084" w:type="dxa"/>
            <w:tcBorders>
              <w:top w:val="single" w:sz="4" w:space="0" w:color="auto"/>
              <w:left w:val="single" w:sz="4" w:space="0" w:color="auto"/>
              <w:bottom w:val="single" w:sz="4" w:space="0" w:color="auto"/>
              <w:right w:val="single" w:sz="4" w:space="0" w:color="auto"/>
            </w:tcBorders>
          </w:tcPr>
          <w:p w14:paraId="726848D7" w14:textId="77777777" w:rsidR="000B68BA" w:rsidRPr="00F01571" w:rsidRDefault="000B68BA" w:rsidP="000B68BA">
            <w:pPr>
              <w:rPr>
                <w:rFonts w:asciiTheme="minorHAnsi" w:hAnsiTheme="minorHAnsi" w:cstheme="minorHAnsi"/>
                <w:color w:val="000000"/>
                <w:sz w:val="20"/>
                <w:szCs w:val="20"/>
              </w:rPr>
            </w:pPr>
            <w:r w:rsidRPr="00F01571">
              <w:rPr>
                <w:rFonts w:asciiTheme="minorHAnsi" w:hAnsiTheme="minorHAnsi" w:cstheme="minorHAnsi"/>
                <w:color w:val="000000"/>
                <w:sz w:val="20"/>
                <w:szCs w:val="20"/>
              </w:rPr>
              <w:t>Pořízení užitkových vozidel do společnosti VAPES CE, s. r. o.</w:t>
            </w:r>
          </w:p>
        </w:tc>
        <w:tc>
          <w:tcPr>
            <w:tcW w:w="1701" w:type="dxa"/>
            <w:tcBorders>
              <w:top w:val="single" w:sz="4" w:space="0" w:color="auto"/>
              <w:left w:val="single" w:sz="4" w:space="0" w:color="auto"/>
              <w:bottom w:val="single" w:sz="4" w:space="0" w:color="auto"/>
              <w:right w:val="single" w:sz="4" w:space="0" w:color="auto"/>
            </w:tcBorders>
          </w:tcPr>
          <w:p w14:paraId="25BF4E41"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1 340 680,00 Kč</w:t>
            </w:r>
          </w:p>
        </w:tc>
        <w:tc>
          <w:tcPr>
            <w:tcW w:w="1696" w:type="dxa"/>
            <w:tcBorders>
              <w:top w:val="single" w:sz="4" w:space="0" w:color="auto"/>
              <w:left w:val="single" w:sz="4" w:space="0" w:color="auto"/>
              <w:bottom w:val="single" w:sz="4" w:space="0" w:color="auto"/>
              <w:right w:val="single" w:sz="4" w:space="0" w:color="auto"/>
            </w:tcBorders>
          </w:tcPr>
          <w:p w14:paraId="3729C7B0" w14:textId="77777777" w:rsidR="000B68BA" w:rsidRPr="005469C0" w:rsidRDefault="000B68BA" w:rsidP="00F01571">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494 100,00 Kč</w:t>
            </w:r>
          </w:p>
        </w:tc>
      </w:tr>
    </w:tbl>
    <w:p w14:paraId="6CFA280E" w14:textId="77777777" w:rsidR="00CD3DBD" w:rsidRPr="00837668" w:rsidRDefault="00CD3DBD" w:rsidP="00CC5726">
      <w:pPr>
        <w:spacing w:before="120"/>
        <w:rPr>
          <w:rFonts w:ascii="Calibri" w:hAnsi="Calibri"/>
        </w:rPr>
      </w:pPr>
    </w:p>
    <w:p w14:paraId="53DF98AC" w14:textId="77777777" w:rsidR="00455E96" w:rsidRPr="00837668" w:rsidRDefault="00455E96" w:rsidP="00455E96">
      <w:pPr>
        <w:spacing w:before="120"/>
        <w:jc w:val="center"/>
        <w:rPr>
          <w:rFonts w:ascii="Calibri" w:hAnsi="Calibri"/>
          <w:b/>
          <w:color w:val="FF0000"/>
        </w:rPr>
      </w:pPr>
      <w:r w:rsidRPr="00837668">
        <w:rPr>
          <w:rFonts w:ascii="Calibri" w:hAnsi="Calibri"/>
          <w:b/>
          <w:color w:val="FF0000"/>
        </w:rPr>
        <w:t>„Rozvíjíme místní nabídku služeb a řemesel“</w:t>
      </w:r>
    </w:p>
    <w:p w14:paraId="43F0D46D" w14:textId="77777777" w:rsidR="00455E96" w:rsidRPr="00837668" w:rsidRDefault="00455E96" w:rsidP="00455E96">
      <w:pPr>
        <w:spacing w:before="120"/>
        <w:jc w:val="center"/>
        <w:rPr>
          <w:rFonts w:ascii="Calibri" w:hAnsi="Calibri"/>
          <w:color w:val="FF0000"/>
        </w:rPr>
      </w:pPr>
      <w:r w:rsidRPr="00837668">
        <w:rPr>
          <w:rFonts w:ascii="Calibri" w:hAnsi="Calibri"/>
          <w:color w:val="FF0000"/>
        </w:rPr>
        <w:t>(fotografie</w:t>
      </w:r>
      <w:r w:rsidR="0053140C" w:rsidRPr="00837668">
        <w:rPr>
          <w:rFonts w:ascii="Calibri" w:hAnsi="Calibri"/>
          <w:color w:val="FF0000"/>
        </w:rPr>
        <w:t xml:space="preserve"> 08</w:t>
      </w:r>
      <w:r w:rsidRPr="00837668">
        <w:rPr>
          <w:rFonts w:ascii="Calibri" w:hAnsi="Calibri"/>
          <w:color w:val="FF0000"/>
        </w:rPr>
        <w:t xml:space="preserve"> – služby a řemesla)</w:t>
      </w:r>
    </w:p>
    <w:p w14:paraId="0912408E" w14:textId="77777777" w:rsidR="007E2689" w:rsidRPr="00837668" w:rsidRDefault="007E2689" w:rsidP="00455E96">
      <w:pPr>
        <w:spacing w:before="120"/>
        <w:jc w:val="center"/>
        <w:rPr>
          <w:rFonts w:ascii="Calibri" w:hAnsi="Calibri"/>
          <w:color w:val="FF0000"/>
        </w:rPr>
      </w:pPr>
    </w:p>
    <w:p w14:paraId="1C432ABB" w14:textId="77777777" w:rsidR="00F37F1A" w:rsidRPr="00837668" w:rsidRDefault="00F37F1A" w:rsidP="00F37F1A">
      <w:pPr>
        <w:pStyle w:val="Titulek"/>
        <w:keepNext/>
        <w:rPr>
          <w:rFonts w:asciiTheme="minorHAnsi" w:hAnsiTheme="minorHAnsi" w:cstheme="minorHAnsi"/>
        </w:rPr>
      </w:pPr>
      <w:r w:rsidRPr="00837668">
        <w:rPr>
          <w:rFonts w:asciiTheme="minorHAnsi" w:hAnsiTheme="minorHAnsi" w:cstheme="minorHAnsi"/>
        </w:rPr>
        <w:t xml:space="preserve">Tabulka </w:t>
      </w:r>
      <w:r w:rsidRPr="00837668">
        <w:rPr>
          <w:rFonts w:asciiTheme="minorHAnsi" w:hAnsiTheme="minorHAnsi" w:cstheme="minorHAnsi"/>
        </w:rPr>
        <w:fldChar w:fldCharType="begin"/>
      </w:r>
      <w:r w:rsidRPr="00837668">
        <w:rPr>
          <w:rFonts w:asciiTheme="minorHAnsi" w:hAnsiTheme="minorHAnsi" w:cstheme="minorHAnsi"/>
        </w:rPr>
        <w:instrText xml:space="preserve"> SEQ Tabulka \* ARABIC </w:instrText>
      </w:r>
      <w:r w:rsidRPr="00837668">
        <w:rPr>
          <w:rFonts w:asciiTheme="minorHAnsi" w:hAnsiTheme="minorHAnsi" w:cstheme="minorHAnsi"/>
        </w:rPr>
        <w:fldChar w:fldCharType="separate"/>
      </w:r>
      <w:r w:rsidRPr="00837668">
        <w:rPr>
          <w:rFonts w:asciiTheme="minorHAnsi" w:hAnsiTheme="minorHAnsi" w:cstheme="minorHAnsi"/>
          <w:noProof/>
        </w:rPr>
        <w:t>8</w:t>
      </w:r>
      <w:r w:rsidRPr="00837668">
        <w:rPr>
          <w:rFonts w:asciiTheme="minorHAnsi" w:hAnsiTheme="minorHAnsi" w:cstheme="minorHAnsi"/>
        </w:rPr>
        <w:fldChar w:fldCharType="end"/>
      </w:r>
      <w:r w:rsidRPr="00837668">
        <w:rPr>
          <w:rFonts w:asciiTheme="minorHAnsi" w:hAnsiTheme="minorHAnsi" w:cstheme="minorHAnsi"/>
        </w:rPr>
        <w:t>: Úspěšně ukončené projekty ve fichi Investice do lesnictví</w:t>
      </w:r>
    </w:p>
    <w:tbl>
      <w:tblPr>
        <w:tblStyle w:val="Mkatabulky"/>
        <w:tblW w:w="0" w:type="auto"/>
        <w:jc w:val="center"/>
        <w:tblLook w:val="04A0" w:firstRow="1" w:lastRow="0" w:firstColumn="1" w:lastColumn="0" w:noHBand="0" w:noVBand="1"/>
      </w:tblPr>
      <w:tblGrid>
        <w:gridCol w:w="1579"/>
        <w:gridCol w:w="4084"/>
        <w:gridCol w:w="1701"/>
        <w:gridCol w:w="1696"/>
      </w:tblGrid>
      <w:tr w:rsidR="00F37F1A" w:rsidRPr="00837668" w14:paraId="74C46936" w14:textId="77777777" w:rsidTr="00A43148">
        <w:trPr>
          <w:trHeight w:val="644"/>
          <w:jc w:val="center"/>
        </w:trPr>
        <w:tc>
          <w:tcPr>
            <w:tcW w:w="1579" w:type="dxa"/>
            <w:tcBorders>
              <w:top w:val="single" w:sz="4" w:space="0" w:color="auto"/>
              <w:left w:val="single" w:sz="4" w:space="0" w:color="auto"/>
              <w:bottom w:val="single" w:sz="4" w:space="0" w:color="auto"/>
              <w:right w:val="single" w:sz="4" w:space="0" w:color="auto"/>
            </w:tcBorders>
            <w:hideMark/>
          </w:tcPr>
          <w:p w14:paraId="57CB02AD" w14:textId="77777777" w:rsidR="00F37F1A" w:rsidRPr="00837668" w:rsidRDefault="00F37F1A"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Žadatel</w:t>
            </w:r>
          </w:p>
        </w:tc>
        <w:tc>
          <w:tcPr>
            <w:tcW w:w="4084" w:type="dxa"/>
            <w:tcBorders>
              <w:top w:val="single" w:sz="4" w:space="0" w:color="auto"/>
              <w:left w:val="single" w:sz="4" w:space="0" w:color="auto"/>
              <w:bottom w:val="single" w:sz="4" w:space="0" w:color="auto"/>
              <w:right w:val="single" w:sz="4" w:space="0" w:color="auto"/>
            </w:tcBorders>
            <w:hideMark/>
          </w:tcPr>
          <w:p w14:paraId="22329046" w14:textId="77777777" w:rsidR="00F37F1A" w:rsidRPr="00837668" w:rsidRDefault="00F37F1A"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Název projektu</w:t>
            </w:r>
          </w:p>
        </w:tc>
        <w:tc>
          <w:tcPr>
            <w:tcW w:w="1701" w:type="dxa"/>
            <w:tcBorders>
              <w:top w:val="single" w:sz="4" w:space="0" w:color="auto"/>
              <w:left w:val="single" w:sz="4" w:space="0" w:color="auto"/>
              <w:bottom w:val="single" w:sz="4" w:space="0" w:color="auto"/>
              <w:right w:val="single" w:sz="4" w:space="0" w:color="auto"/>
            </w:tcBorders>
            <w:hideMark/>
          </w:tcPr>
          <w:p w14:paraId="08D596B7" w14:textId="77777777" w:rsidR="00F37F1A" w:rsidRPr="00837668" w:rsidRDefault="00F37F1A"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Celkové způsobilé výdaje</w:t>
            </w:r>
          </w:p>
        </w:tc>
        <w:tc>
          <w:tcPr>
            <w:tcW w:w="1696" w:type="dxa"/>
            <w:tcBorders>
              <w:top w:val="single" w:sz="4" w:space="0" w:color="auto"/>
              <w:left w:val="single" w:sz="4" w:space="0" w:color="auto"/>
              <w:bottom w:val="single" w:sz="4" w:space="0" w:color="auto"/>
              <w:right w:val="single" w:sz="4" w:space="0" w:color="auto"/>
            </w:tcBorders>
            <w:hideMark/>
          </w:tcPr>
          <w:p w14:paraId="05039053" w14:textId="77777777" w:rsidR="00F37F1A" w:rsidRPr="00837668" w:rsidRDefault="00F37F1A" w:rsidP="00D814FE">
            <w:pPr>
              <w:spacing w:line="240" w:lineRule="auto"/>
              <w:jc w:val="center"/>
              <w:rPr>
                <w:rFonts w:asciiTheme="minorHAnsi" w:hAnsiTheme="minorHAnsi" w:cstheme="minorHAnsi"/>
                <w:b/>
                <w:sz w:val="20"/>
                <w:szCs w:val="20"/>
              </w:rPr>
            </w:pPr>
            <w:r w:rsidRPr="00837668">
              <w:rPr>
                <w:rFonts w:asciiTheme="minorHAnsi" w:hAnsiTheme="minorHAnsi" w:cstheme="minorHAnsi"/>
                <w:b/>
                <w:sz w:val="20"/>
                <w:szCs w:val="20"/>
              </w:rPr>
              <w:t>Dotace</w:t>
            </w:r>
          </w:p>
        </w:tc>
      </w:tr>
      <w:tr w:rsidR="00F37F1A" w:rsidRPr="00837668" w14:paraId="68593943"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vAlign w:val="bottom"/>
          </w:tcPr>
          <w:p w14:paraId="2E052B23" w14:textId="77777777" w:rsidR="00F37F1A" w:rsidRPr="008105DB" w:rsidRDefault="00F37F1A" w:rsidP="008105DB">
            <w:pPr>
              <w:rPr>
                <w:rFonts w:asciiTheme="minorHAnsi" w:hAnsiTheme="minorHAnsi" w:cstheme="minorHAnsi"/>
                <w:color w:val="000000"/>
                <w:sz w:val="20"/>
                <w:szCs w:val="20"/>
              </w:rPr>
            </w:pPr>
            <w:r w:rsidRPr="008105DB">
              <w:rPr>
                <w:rFonts w:asciiTheme="minorHAnsi" w:hAnsiTheme="minorHAnsi" w:cstheme="minorHAnsi"/>
                <w:color w:val="000000"/>
                <w:sz w:val="20"/>
                <w:szCs w:val="20"/>
              </w:rPr>
              <w:t>Ondřej Novák</w:t>
            </w:r>
          </w:p>
        </w:tc>
        <w:tc>
          <w:tcPr>
            <w:tcW w:w="4084" w:type="dxa"/>
            <w:tcBorders>
              <w:top w:val="single" w:sz="4" w:space="0" w:color="auto"/>
              <w:left w:val="single" w:sz="4" w:space="0" w:color="auto"/>
              <w:bottom w:val="single" w:sz="4" w:space="0" w:color="auto"/>
              <w:right w:val="single" w:sz="4" w:space="0" w:color="auto"/>
            </w:tcBorders>
            <w:shd w:val="clear" w:color="auto" w:fill="auto"/>
            <w:vAlign w:val="bottom"/>
          </w:tcPr>
          <w:p w14:paraId="1754B48F" w14:textId="77777777" w:rsidR="00F37F1A" w:rsidRPr="008105DB" w:rsidRDefault="00F37F1A" w:rsidP="008105DB">
            <w:pPr>
              <w:rPr>
                <w:rFonts w:asciiTheme="minorHAnsi" w:hAnsiTheme="minorHAnsi" w:cstheme="minorHAnsi"/>
                <w:color w:val="000000"/>
                <w:sz w:val="20"/>
                <w:szCs w:val="20"/>
              </w:rPr>
            </w:pPr>
            <w:r w:rsidRPr="008105DB">
              <w:rPr>
                <w:rFonts w:asciiTheme="minorHAnsi" w:hAnsiTheme="minorHAnsi" w:cstheme="minorHAnsi"/>
                <w:color w:val="000000"/>
                <w:sz w:val="20"/>
                <w:szCs w:val="20"/>
              </w:rPr>
              <w:t>Investice do lesní techniky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9F996F" w14:textId="77777777" w:rsidR="00F37F1A" w:rsidRPr="005469C0" w:rsidRDefault="00F37F1A" w:rsidP="008105DB">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604 988,00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30CDF5BE" w14:textId="77777777" w:rsidR="00F37F1A" w:rsidRPr="005469C0" w:rsidRDefault="00F37F1A" w:rsidP="008105DB">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249 995,00 Kč</w:t>
            </w:r>
          </w:p>
        </w:tc>
      </w:tr>
      <w:tr w:rsidR="00F37F1A" w:rsidRPr="00837668" w14:paraId="490C1CD1" w14:textId="77777777" w:rsidTr="008105DB">
        <w:trPr>
          <w:jc w:val="center"/>
        </w:trPr>
        <w:tc>
          <w:tcPr>
            <w:tcW w:w="1579" w:type="dxa"/>
            <w:tcBorders>
              <w:top w:val="single" w:sz="4" w:space="0" w:color="auto"/>
              <w:left w:val="single" w:sz="4" w:space="0" w:color="auto"/>
              <w:bottom w:val="single" w:sz="4" w:space="0" w:color="auto"/>
              <w:right w:val="single" w:sz="4" w:space="0" w:color="auto"/>
            </w:tcBorders>
          </w:tcPr>
          <w:p w14:paraId="41F6A4DE" w14:textId="77777777" w:rsidR="00F37F1A" w:rsidRPr="008105DB" w:rsidRDefault="00F37F1A" w:rsidP="008105DB">
            <w:pPr>
              <w:jc w:val="left"/>
              <w:rPr>
                <w:rFonts w:asciiTheme="minorHAnsi" w:hAnsiTheme="minorHAnsi" w:cstheme="minorHAnsi"/>
                <w:color w:val="000000"/>
                <w:sz w:val="20"/>
                <w:szCs w:val="20"/>
              </w:rPr>
            </w:pPr>
            <w:r w:rsidRPr="008105DB">
              <w:rPr>
                <w:rFonts w:asciiTheme="minorHAnsi" w:hAnsiTheme="minorHAnsi" w:cstheme="minorHAnsi"/>
                <w:color w:val="000000"/>
                <w:sz w:val="20"/>
                <w:szCs w:val="20"/>
              </w:rPr>
              <w:t>Ing. Lubomír Chlumský</w:t>
            </w:r>
          </w:p>
        </w:tc>
        <w:tc>
          <w:tcPr>
            <w:tcW w:w="4084" w:type="dxa"/>
            <w:tcBorders>
              <w:top w:val="single" w:sz="4" w:space="0" w:color="auto"/>
              <w:left w:val="single" w:sz="4" w:space="0" w:color="auto"/>
              <w:bottom w:val="single" w:sz="4" w:space="0" w:color="auto"/>
              <w:right w:val="single" w:sz="4" w:space="0" w:color="auto"/>
            </w:tcBorders>
            <w:shd w:val="clear" w:color="auto" w:fill="auto"/>
          </w:tcPr>
          <w:p w14:paraId="2E1FB736" w14:textId="77777777" w:rsidR="00F37F1A" w:rsidRPr="008105DB" w:rsidRDefault="00F37F1A" w:rsidP="008105DB">
            <w:pPr>
              <w:jc w:val="left"/>
              <w:rPr>
                <w:rFonts w:asciiTheme="minorHAnsi" w:hAnsiTheme="minorHAnsi" w:cstheme="minorHAnsi"/>
                <w:color w:val="000000"/>
                <w:sz w:val="20"/>
                <w:szCs w:val="20"/>
              </w:rPr>
            </w:pPr>
            <w:r w:rsidRPr="008105DB">
              <w:rPr>
                <w:rFonts w:asciiTheme="minorHAnsi" w:hAnsiTheme="minorHAnsi" w:cstheme="minorHAnsi"/>
                <w:color w:val="000000"/>
                <w:sz w:val="20"/>
                <w:szCs w:val="20"/>
              </w:rPr>
              <w:t>Pořízení ostřičky pásových pil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C44EF0" w14:textId="77777777" w:rsidR="00F37F1A" w:rsidRPr="005469C0" w:rsidRDefault="00F37F1A" w:rsidP="008105DB">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544 500,00 Kč</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33150922" w14:textId="77777777" w:rsidR="00F37F1A" w:rsidRPr="005469C0" w:rsidRDefault="00F37F1A" w:rsidP="008105DB">
            <w:pPr>
              <w:jc w:val="center"/>
              <w:rPr>
                <w:rFonts w:asciiTheme="minorHAnsi" w:hAnsiTheme="minorHAnsi" w:cstheme="minorHAnsi"/>
                <w:color w:val="000000"/>
                <w:sz w:val="20"/>
                <w:szCs w:val="20"/>
              </w:rPr>
            </w:pPr>
            <w:r w:rsidRPr="005469C0">
              <w:rPr>
                <w:rFonts w:asciiTheme="minorHAnsi" w:hAnsiTheme="minorHAnsi" w:cstheme="minorHAnsi"/>
                <w:color w:val="000000"/>
                <w:sz w:val="20"/>
                <w:szCs w:val="20"/>
              </w:rPr>
              <w:t>220 000,00 Kč</w:t>
            </w:r>
          </w:p>
        </w:tc>
      </w:tr>
    </w:tbl>
    <w:p w14:paraId="70BA51FE" w14:textId="77777777" w:rsidR="00F37F1A" w:rsidRPr="00837668" w:rsidRDefault="00F37F1A" w:rsidP="00F37F1A">
      <w:pPr>
        <w:spacing w:before="120"/>
        <w:rPr>
          <w:rFonts w:ascii="Calibri" w:hAnsi="Calibri"/>
        </w:rPr>
      </w:pPr>
    </w:p>
    <w:p w14:paraId="36E875D5" w14:textId="77777777" w:rsidR="00F37F1A" w:rsidRPr="00837668" w:rsidRDefault="00F37F1A" w:rsidP="00F37F1A">
      <w:pPr>
        <w:spacing w:before="120"/>
        <w:jc w:val="center"/>
        <w:rPr>
          <w:rFonts w:ascii="Calibri" w:hAnsi="Calibri"/>
          <w:b/>
          <w:color w:val="FF0000"/>
        </w:rPr>
      </w:pPr>
      <w:r w:rsidRPr="00837668">
        <w:rPr>
          <w:rFonts w:ascii="Calibri" w:hAnsi="Calibri"/>
          <w:b/>
          <w:color w:val="FF0000"/>
        </w:rPr>
        <w:t>„Zkvalitňujeme práci v lesích a se dřevem“</w:t>
      </w:r>
    </w:p>
    <w:p w14:paraId="0EFD5043" w14:textId="77777777" w:rsidR="00F37F1A" w:rsidRPr="00837668" w:rsidRDefault="00F37F1A" w:rsidP="00F37F1A">
      <w:pPr>
        <w:spacing w:before="120"/>
        <w:jc w:val="center"/>
        <w:rPr>
          <w:rFonts w:ascii="Calibri" w:hAnsi="Calibri"/>
          <w:color w:val="FF0000"/>
        </w:rPr>
      </w:pPr>
      <w:r w:rsidRPr="00837668">
        <w:rPr>
          <w:rFonts w:ascii="Calibri" w:hAnsi="Calibri"/>
          <w:color w:val="FF0000"/>
        </w:rPr>
        <w:t>(fotografie 08a – lesy)</w:t>
      </w:r>
    </w:p>
    <w:p w14:paraId="26FCD2B0" w14:textId="77777777" w:rsidR="00F37F1A" w:rsidRPr="00837668" w:rsidRDefault="00F37F1A" w:rsidP="00455E96">
      <w:pPr>
        <w:spacing w:before="120"/>
        <w:jc w:val="center"/>
        <w:rPr>
          <w:rFonts w:ascii="Calibri" w:hAnsi="Calibri"/>
          <w:color w:val="FF0000"/>
        </w:rPr>
      </w:pPr>
    </w:p>
    <w:p w14:paraId="4C2B7431" w14:textId="77777777" w:rsidR="00F37F1A" w:rsidRPr="00837668" w:rsidRDefault="00F37F1A" w:rsidP="00455E96">
      <w:pPr>
        <w:spacing w:before="120"/>
        <w:jc w:val="center"/>
        <w:rPr>
          <w:rFonts w:ascii="Calibri" w:hAnsi="Calibri"/>
          <w:color w:val="FF0000"/>
        </w:rPr>
      </w:pPr>
    </w:p>
    <w:p w14:paraId="3A1555DE" w14:textId="77777777" w:rsidR="00A13060" w:rsidRPr="00837668" w:rsidRDefault="00A13060" w:rsidP="00A13060">
      <w:pPr>
        <w:spacing w:before="120"/>
        <w:rPr>
          <w:rFonts w:ascii="Calibri" w:hAnsi="Calibri"/>
          <w:b/>
        </w:rPr>
      </w:pPr>
      <w:r w:rsidRPr="00837668">
        <w:rPr>
          <w:rFonts w:ascii="Calibri" w:hAnsi="Calibri"/>
          <w:b/>
        </w:rPr>
        <w:t>3.2.3 Programový rámec Operačního programu Životní prostředí</w:t>
      </w:r>
    </w:p>
    <w:p w14:paraId="5F8BE5DC" w14:textId="269B0599" w:rsidR="00455E96" w:rsidRPr="00837668" w:rsidRDefault="00B13F73" w:rsidP="00CC5726">
      <w:pPr>
        <w:spacing w:before="120"/>
        <w:rPr>
          <w:rFonts w:ascii="Calibri" w:hAnsi="Calibri"/>
        </w:rPr>
      </w:pPr>
      <w:r>
        <w:rPr>
          <w:rFonts w:ascii="Calibri" w:hAnsi="Calibri"/>
        </w:rPr>
        <w:t>Také</w:t>
      </w:r>
      <w:r w:rsidR="00F37F1A" w:rsidRPr="00837668">
        <w:rPr>
          <w:rFonts w:ascii="Calibri" w:hAnsi="Calibri"/>
        </w:rPr>
        <w:t xml:space="preserve"> v roce 2019 pokračovala</w:t>
      </w:r>
      <w:r w:rsidR="00A13060" w:rsidRPr="00837668">
        <w:rPr>
          <w:rFonts w:ascii="Calibri" w:hAnsi="Calibri"/>
        </w:rPr>
        <w:t xml:space="preserve"> realizace projektu Likvidace křídlatky v povodí Morávky (opatření Prevence invazních druhů</w:t>
      </w:r>
      <w:r w:rsidR="00F37F1A" w:rsidRPr="00837668">
        <w:rPr>
          <w:rFonts w:ascii="Calibri" w:hAnsi="Calibri"/>
        </w:rPr>
        <w:t>, dotace cca 450 tis. Kč</w:t>
      </w:r>
      <w:r w:rsidR="00A13060" w:rsidRPr="00837668">
        <w:rPr>
          <w:rFonts w:ascii="Calibri" w:hAnsi="Calibri"/>
        </w:rPr>
        <w:t>). Projekt je zaměřen na ochranu a podporu biodiverzity ekosystémů údolní nivy části Morávky, které jsou ohroženy křídlatkou. Eliminací křídlatky bude odvrácena jejich postupující degradace způsobená stálým šířením tohoto nepůvodního invazního druhu. Potlačení křídlatky bude provedeno pomocí chemické likvidace opakovaným postřikem herbicidu.</w:t>
      </w:r>
    </w:p>
    <w:p w14:paraId="14FE1C50" w14:textId="77777777" w:rsidR="00136798" w:rsidRPr="00837668" w:rsidRDefault="00BD60B8" w:rsidP="00ED423D">
      <w:pPr>
        <w:pStyle w:val="Nadpis2"/>
      </w:pPr>
      <w:bookmarkStart w:id="7" w:name="_Toc47616046"/>
      <w:r w:rsidRPr="00837668">
        <w:t>Animační aktivity</w:t>
      </w:r>
      <w:bookmarkEnd w:id="7"/>
    </w:p>
    <w:p w14:paraId="7390F869" w14:textId="74CC5039" w:rsidR="00D72BE3" w:rsidRPr="00837668" w:rsidRDefault="00172D17" w:rsidP="00262932">
      <w:pPr>
        <w:spacing w:before="120"/>
        <w:rPr>
          <w:rFonts w:ascii="Calibri" w:hAnsi="Calibri"/>
        </w:rPr>
      </w:pPr>
      <w:r w:rsidRPr="00837668">
        <w:rPr>
          <w:rFonts w:ascii="Calibri" w:hAnsi="Calibri"/>
        </w:rPr>
        <w:t>V průběhu rok</w:t>
      </w:r>
      <w:r w:rsidR="00321CCF">
        <w:rPr>
          <w:rFonts w:ascii="Calibri" w:hAnsi="Calibri"/>
        </w:rPr>
        <w:t>u</w:t>
      </w:r>
      <w:r w:rsidRPr="00837668">
        <w:rPr>
          <w:rFonts w:ascii="Calibri" w:hAnsi="Calibri"/>
        </w:rPr>
        <w:t xml:space="preserve"> 201</w:t>
      </w:r>
      <w:r w:rsidR="00CC3CB8" w:rsidRPr="00837668">
        <w:rPr>
          <w:rFonts w:ascii="Calibri" w:hAnsi="Calibri"/>
        </w:rPr>
        <w:t>9</w:t>
      </w:r>
      <w:r w:rsidR="00FC11D3" w:rsidRPr="00837668">
        <w:rPr>
          <w:rFonts w:ascii="Calibri" w:hAnsi="Calibri"/>
        </w:rPr>
        <w:t xml:space="preserve"> </w:t>
      </w:r>
      <w:r w:rsidR="00AE6D39" w:rsidRPr="00837668">
        <w:rPr>
          <w:rFonts w:ascii="Calibri" w:hAnsi="Calibri"/>
        </w:rPr>
        <w:t>bylo uspořádáno</w:t>
      </w:r>
      <w:r w:rsidRPr="00837668">
        <w:rPr>
          <w:rFonts w:ascii="Calibri" w:hAnsi="Calibri"/>
        </w:rPr>
        <w:t xml:space="preserve"> </w:t>
      </w:r>
      <w:r w:rsidR="00CC3CB8" w:rsidRPr="00837668">
        <w:rPr>
          <w:rFonts w:ascii="Calibri" w:hAnsi="Calibri"/>
        </w:rPr>
        <w:t>8</w:t>
      </w:r>
      <w:r w:rsidRPr="00837668">
        <w:rPr>
          <w:rFonts w:ascii="Calibri" w:hAnsi="Calibri"/>
        </w:rPr>
        <w:t xml:space="preserve"> seminářů pro žadatel</w:t>
      </w:r>
      <w:r w:rsidR="00321CCF">
        <w:rPr>
          <w:rFonts w:ascii="Calibri" w:hAnsi="Calibri"/>
        </w:rPr>
        <w:t>e</w:t>
      </w:r>
      <w:r w:rsidR="00B01B6C" w:rsidRPr="00837668">
        <w:rPr>
          <w:rFonts w:ascii="Calibri" w:hAnsi="Calibri"/>
        </w:rPr>
        <w:t xml:space="preserve"> a příjemce</w:t>
      </w:r>
      <w:r w:rsidR="00604E43" w:rsidRPr="00837668">
        <w:rPr>
          <w:rFonts w:ascii="Calibri" w:hAnsi="Calibri"/>
        </w:rPr>
        <w:t xml:space="preserve"> a 6 </w:t>
      </w:r>
      <w:r w:rsidRPr="00837668">
        <w:rPr>
          <w:rFonts w:ascii="Calibri" w:hAnsi="Calibri"/>
        </w:rPr>
        <w:t>dalších</w:t>
      </w:r>
      <w:r w:rsidR="00AE6D39" w:rsidRPr="00837668">
        <w:rPr>
          <w:rFonts w:ascii="Calibri" w:hAnsi="Calibri"/>
        </w:rPr>
        <w:t xml:space="preserve"> animačních ak</w:t>
      </w:r>
      <w:r w:rsidR="00CB5BE2" w:rsidRPr="00837668">
        <w:rPr>
          <w:rFonts w:ascii="Calibri" w:hAnsi="Calibri"/>
        </w:rPr>
        <w:t>cí</w:t>
      </w:r>
      <w:r w:rsidRPr="00837668">
        <w:rPr>
          <w:rFonts w:ascii="Calibri" w:hAnsi="Calibri"/>
        </w:rPr>
        <w:t>, které měly</w:t>
      </w:r>
      <w:r w:rsidR="00AE6D39" w:rsidRPr="00837668">
        <w:rPr>
          <w:rFonts w:ascii="Calibri" w:hAnsi="Calibri"/>
        </w:rPr>
        <w:t xml:space="preserve"> přispět k lepšímu čerpání dotačních prostředků</w:t>
      </w:r>
      <w:r w:rsidR="00926F1A" w:rsidRPr="00837668">
        <w:rPr>
          <w:rFonts w:ascii="Calibri" w:hAnsi="Calibri"/>
        </w:rPr>
        <w:t>,</w:t>
      </w:r>
      <w:r w:rsidR="00AE6D39" w:rsidRPr="00837668">
        <w:rPr>
          <w:rFonts w:ascii="Calibri" w:hAnsi="Calibri"/>
        </w:rPr>
        <w:t xml:space="preserve"> ke zkvalitnění realizace strategie</w:t>
      </w:r>
      <w:r w:rsidR="00B01B6C" w:rsidRPr="00837668">
        <w:rPr>
          <w:rFonts w:ascii="Calibri" w:hAnsi="Calibri"/>
        </w:rPr>
        <w:t xml:space="preserve"> a přípravě dalších výzev</w:t>
      </w:r>
      <w:r w:rsidR="00AE6D39" w:rsidRPr="00837668">
        <w:rPr>
          <w:rFonts w:ascii="Calibri" w:hAnsi="Calibri"/>
        </w:rPr>
        <w:t xml:space="preserve">. </w:t>
      </w:r>
      <w:r w:rsidR="00002B53" w:rsidRPr="00837668">
        <w:rPr>
          <w:rFonts w:ascii="Calibri" w:hAnsi="Calibri"/>
        </w:rPr>
        <w:t>Na animačních akcích jsou</w:t>
      </w:r>
      <w:r w:rsidR="00CB5BE2" w:rsidRPr="00837668">
        <w:rPr>
          <w:rFonts w:ascii="Calibri" w:hAnsi="Calibri"/>
        </w:rPr>
        <w:t xml:space="preserve"> představovány dotační možnosti, prezentovány příklady dobré pra</w:t>
      </w:r>
      <w:r w:rsidR="00321CCF">
        <w:rPr>
          <w:rFonts w:ascii="Calibri" w:hAnsi="Calibri"/>
        </w:rPr>
        <w:t>xe a dochází k výměně zkušeností</w:t>
      </w:r>
      <w:r w:rsidR="00CB5BE2" w:rsidRPr="00837668">
        <w:rPr>
          <w:rFonts w:ascii="Calibri" w:hAnsi="Calibri"/>
        </w:rPr>
        <w:t xml:space="preserve"> místních aktérů</w:t>
      </w:r>
      <w:bookmarkStart w:id="8" w:name="_Hlk47615382"/>
      <w:r w:rsidR="00CB5BE2" w:rsidRPr="00837668">
        <w:rPr>
          <w:rFonts w:ascii="Calibri" w:hAnsi="Calibri"/>
        </w:rPr>
        <w:t>.</w:t>
      </w:r>
      <w:r w:rsidR="00604E43" w:rsidRPr="00837668">
        <w:rPr>
          <w:rFonts w:ascii="Calibri" w:hAnsi="Calibri"/>
        </w:rPr>
        <w:t xml:space="preserve"> Významnou akcí roku 2019 byla zářijová konference „Pobeskydí se nestydí“, které se zúčastnilo cca 60 osob a 15 účinkujících. Konference se dotkla všech témat, které MAS Pobeskydí podporuje</w:t>
      </w:r>
      <w:bookmarkEnd w:id="8"/>
      <w:r w:rsidR="00604E43" w:rsidRPr="00837668">
        <w:rPr>
          <w:rFonts w:ascii="Calibri" w:hAnsi="Calibri"/>
        </w:rPr>
        <w:t>: příroda a krajina, pomoc a péče o potřebné, podnikání na venkově</w:t>
      </w:r>
      <w:r w:rsidR="007F2FD8">
        <w:rPr>
          <w:rFonts w:ascii="Calibri" w:hAnsi="Calibri"/>
        </w:rPr>
        <w:t>,</w:t>
      </w:r>
      <w:r w:rsidR="00604E43" w:rsidRPr="00837668">
        <w:rPr>
          <w:rFonts w:ascii="Calibri" w:hAnsi="Calibri"/>
        </w:rPr>
        <w:t xml:space="preserve"> školství a obecní infrastruktura. Konferenci zakončili předseda MAS Pobeskydí Jaroslav Votýpka a předseda Národní sítě místních akčních skupin Jiří Krist pohledem do budoucna.</w:t>
      </w:r>
    </w:p>
    <w:p w14:paraId="1B96BBB3" w14:textId="3A85080F" w:rsidR="00CC3CB8" w:rsidRPr="00837668" w:rsidRDefault="00CC3CB8" w:rsidP="00CC3CB8">
      <w:pPr>
        <w:pStyle w:val="Odstavecseseznamem"/>
        <w:numPr>
          <w:ilvl w:val="0"/>
          <w:numId w:val="46"/>
        </w:numPr>
        <w:spacing w:before="120"/>
        <w:rPr>
          <w:szCs w:val="24"/>
        </w:rPr>
      </w:pPr>
      <w:r w:rsidRPr="00837668">
        <w:t>16. 1. 2019 (Třanovice) „Seminář pro žadatele v rámci 3. výzvy MAS Pobeskydí</w:t>
      </w:r>
      <w:r w:rsidR="006108CB">
        <w:t xml:space="preserve"> –</w:t>
      </w:r>
      <w:r w:rsidRPr="00837668">
        <w:t xml:space="preserve"> OPŽP – Intravilány a veřejná prostranství (sídelní zeleň)“ </w:t>
      </w:r>
    </w:p>
    <w:p w14:paraId="00AB76B5" w14:textId="4C5996F9" w:rsidR="00CC3CB8" w:rsidRPr="00837668" w:rsidRDefault="00CC3CB8" w:rsidP="00CC3CB8">
      <w:pPr>
        <w:pStyle w:val="Odstavecseseznamem"/>
        <w:numPr>
          <w:ilvl w:val="0"/>
          <w:numId w:val="46"/>
        </w:numPr>
        <w:spacing w:before="120"/>
      </w:pPr>
      <w:r w:rsidRPr="00837668">
        <w:t>21. 1. 2019 (Třanovice) „Jednání foc</w:t>
      </w:r>
      <w:r w:rsidR="007F2FD8">
        <w:t>usní skupiny k mid-term evaluaci</w:t>
      </w:r>
      <w:r w:rsidRPr="00837668">
        <w:t xml:space="preserve"> (střednědobé hodnocení) Strategie komunitně vedeného místního rozvoje MAS Pobeskydí“</w:t>
      </w:r>
    </w:p>
    <w:p w14:paraId="4CF5A577" w14:textId="6E46416B" w:rsidR="00CC3CB8" w:rsidRPr="00837668" w:rsidRDefault="00CC3CB8" w:rsidP="00CC3CB8">
      <w:pPr>
        <w:pStyle w:val="Odstavecseseznamem"/>
        <w:numPr>
          <w:ilvl w:val="0"/>
          <w:numId w:val="46"/>
        </w:numPr>
        <w:spacing w:before="120"/>
      </w:pPr>
      <w:r w:rsidRPr="00837668">
        <w:t>24. 1. 2019 (Třanovice) „Jednání foc</w:t>
      </w:r>
      <w:r w:rsidR="007F2FD8">
        <w:t>usní skupiny k mid-term evaluaci</w:t>
      </w:r>
      <w:r w:rsidRPr="00837668">
        <w:t xml:space="preserve"> (střednědobé hodnocení) Strategie komunitně vedeného místního rozvoje MAS Pobeskydí“</w:t>
      </w:r>
    </w:p>
    <w:p w14:paraId="06D9AA6A" w14:textId="5BAA6074" w:rsidR="00CC3CB8" w:rsidRPr="00837668" w:rsidRDefault="00CC3CB8" w:rsidP="00CC3CB8">
      <w:pPr>
        <w:pStyle w:val="Odstavecseseznamem"/>
        <w:numPr>
          <w:ilvl w:val="0"/>
          <w:numId w:val="46"/>
        </w:numPr>
        <w:spacing w:before="120"/>
      </w:pPr>
      <w:r w:rsidRPr="00837668">
        <w:t xml:space="preserve">6. 3. 2019 (Třanovice) „Seminář pro žadatele v rámci MAS Pobeskydí </w:t>
      </w:r>
      <w:r w:rsidR="00321CCF">
        <w:t xml:space="preserve">– </w:t>
      </w:r>
      <w:r w:rsidRPr="00837668">
        <w:t>Prevence a řešení sociálního vyloučení (II.)“</w:t>
      </w:r>
    </w:p>
    <w:p w14:paraId="676B5DD3" w14:textId="5D6F5344" w:rsidR="00CC3CB8" w:rsidRPr="00837668" w:rsidRDefault="00CC3CB8" w:rsidP="00CC3CB8">
      <w:pPr>
        <w:pStyle w:val="Odstavecseseznamem"/>
        <w:numPr>
          <w:ilvl w:val="0"/>
          <w:numId w:val="46"/>
        </w:numPr>
        <w:spacing w:before="120"/>
      </w:pPr>
      <w:r w:rsidRPr="00837668">
        <w:t xml:space="preserve">4. 4. 2019 (Třanovice) „Seminář pro žadatele v rámci 4. výzvy Programu rozvoje venkova Fiche č. 1–4 realizace Strategie CLLD Strategie komunitně vedeného </w:t>
      </w:r>
      <w:r w:rsidR="00D060C7">
        <w:t>místního rozvoje MAS Pobeskydí“</w:t>
      </w:r>
      <w:r w:rsidRPr="00837668">
        <w:t xml:space="preserve"> </w:t>
      </w:r>
    </w:p>
    <w:p w14:paraId="1CFB6622" w14:textId="48617E6E" w:rsidR="00CC3CB8" w:rsidRPr="00837668" w:rsidRDefault="00CC3CB8" w:rsidP="00CC3CB8">
      <w:pPr>
        <w:pStyle w:val="Odstavecseseznamem"/>
        <w:numPr>
          <w:ilvl w:val="0"/>
          <w:numId w:val="46"/>
        </w:numPr>
        <w:spacing w:before="120"/>
      </w:pPr>
      <w:r w:rsidRPr="00837668">
        <w:t>11. 4. 2019 (Hukvaldy) „Seminář pro žadatele v rámci 4. výzvy Programu rozvoje venkova Fiche č. 1–4 realizace Strategie CLLD Strategie komunitně vedeného m</w:t>
      </w:r>
      <w:r w:rsidR="00D060C7">
        <w:t>ístního rozvoje MAS Pobeskydí“</w:t>
      </w:r>
    </w:p>
    <w:p w14:paraId="7389F134" w14:textId="77777777" w:rsidR="00CC3CB8" w:rsidRPr="00837668" w:rsidRDefault="00CC3CB8" w:rsidP="00CC3CB8">
      <w:pPr>
        <w:pStyle w:val="Odstavecseseznamem"/>
        <w:numPr>
          <w:ilvl w:val="0"/>
          <w:numId w:val="46"/>
        </w:numPr>
        <w:spacing w:before="120"/>
      </w:pPr>
      <w:r w:rsidRPr="00837668">
        <w:t>24. 4. 2019 (Třanovice) „Informativní seminář Podpora příměstských táborů v Pobeskydí“</w:t>
      </w:r>
    </w:p>
    <w:p w14:paraId="0DF74357" w14:textId="01CECD3E" w:rsidR="00CC3CB8" w:rsidRPr="00837668" w:rsidRDefault="00CC3CB8" w:rsidP="00CC3CB8">
      <w:pPr>
        <w:pStyle w:val="Odstavecseseznamem"/>
        <w:numPr>
          <w:ilvl w:val="0"/>
          <w:numId w:val="46"/>
        </w:numPr>
        <w:spacing w:before="120"/>
      </w:pPr>
      <w:r w:rsidRPr="00837668">
        <w:t>2</w:t>
      </w:r>
      <w:r w:rsidR="00321CCF">
        <w:t>5. 4. 2019 (Hukvaldy) „Seminář P</w:t>
      </w:r>
      <w:r w:rsidRPr="00837668">
        <w:t>odpora místních produktů v rámci 4. výzvy Pro</w:t>
      </w:r>
      <w:r w:rsidR="00D060C7">
        <w:t xml:space="preserve">gramu rozvoje venkova Fiche č. </w:t>
      </w:r>
      <w:r w:rsidR="00321CCF">
        <w:t>1–</w:t>
      </w:r>
      <w:r w:rsidRPr="00837668">
        <w:t>4 realizace Strategie CLLD Strategie komunitně vedeného místního rozvoje MAS Pobeskydí“</w:t>
      </w:r>
    </w:p>
    <w:p w14:paraId="61DF265D" w14:textId="77777777" w:rsidR="00CC3CB8" w:rsidRPr="00837668" w:rsidRDefault="00CC3CB8" w:rsidP="00CC3CB8">
      <w:pPr>
        <w:pStyle w:val="Odstavecseseznamem"/>
        <w:numPr>
          <w:ilvl w:val="0"/>
          <w:numId w:val="46"/>
        </w:numPr>
        <w:spacing w:before="120"/>
      </w:pPr>
      <w:r w:rsidRPr="00837668">
        <w:lastRenderedPageBreak/>
        <w:t>26. 6. 2019 (Třanovice) „Zasedání pracovní skupiny Společnost, Životní prostředí a infrastruktura, Hospodářství a členů MAS Pobeskydí“</w:t>
      </w:r>
    </w:p>
    <w:p w14:paraId="48CF9BBF" w14:textId="737CA8FB" w:rsidR="00CC3CB8" w:rsidRPr="00837668" w:rsidRDefault="00CC3CB8" w:rsidP="00CC3CB8">
      <w:pPr>
        <w:pStyle w:val="Odstavecseseznamem"/>
        <w:numPr>
          <w:ilvl w:val="0"/>
          <w:numId w:val="46"/>
        </w:numPr>
        <w:spacing w:before="120"/>
      </w:pPr>
      <w:r w:rsidRPr="00837668">
        <w:t>15. 7. 2019 (Třanovice) „Seminář pro žadatele v rámci výzvy MAS</w:t>
      </w:r>
      <w:r w:rsidR="00D060C7">
        <w:t xml:space="preserve"> Pobeskydí</w:t>
      </w:r>
      <w:r w:rsidR="006108CB">
        <w:t xml:space="preserve"> –</w:t>
      </w:r>
      <w:r w:rsidR="00D060C7">
        <w:t xml:space="preserve"> Slaďování rodinného </w:t>
      </w:r>
      <w:r w:rsidRPr="00837668">
        <w:t>a profesního života (II.)“</w:t>
      </w:r>
    </w:p>
    <w:p w14:paraId="5F96BFAF" w14:textId="77777777" w:rsidR="00CC3CB8" w:rsidRPr="00837668" w:rsidRDefault="00CC3CB8" w:rsidP="00CC3CB8">
      <w:pPr>
        <w:pStyle w:val="Odstavecseseznamem"/>
        <w:numPr>
          <w:ilvl w:val="0"/>
          <w:numId w:val="46"/>
        </w:numPr>
        <w:spacing w:before="120"/>
      </w:pPr>
      <w:r w:rsidRPr="00837668">
        <w:t>30. 7. 2019 (Třanovice) „Seminář pro příjemce zadávání zakázek v Programu rozvoje venkova“</w:t>
      </w:r>
    </w:p>
    <w:p w14:paraId="3544797C" w14:textId="7D351045" w:rsidR="00CC3CB8" w:rsidRPr="00837668" w:rsidRDefault="006F558F" w:rsidP="00CC3CB8">
      <w:pPr>
        <w:pStyle w:val="Odstavecseseznamem"/>
        <w:numPr>
          <w:ilvl w:val="0"/>
          <w:numId w:val="46"/>
        </w:numPr>
        <w:spacing w:before="120"/>
      </w:pPr>
      <w:r>
        <w:t>1. 8</w:t>
      </w:r>
      <w:r w:rsidR="00CC3CB8" w:rsidRPr="00837668">
        <w:t>. 2019 (Třanovice) „Sem</w:t>
      </w:r>
      <w:r w:rsidR="00D060C7">
        <w:t>inář pro žadatele 5. až 7. výzvy</w:t>
      </w:r>
      <w:r w:rsidR="006108CB">
        <w:t xml:space="preserve"> MAS Pobeskydí –</w:t>
      </w:r>
      <w:r w:rsidR="00CC3CB8" w:rsidRPr="00837668">
        <w:t xml:space="preserve"> IROP</w:t>
      </w:r>
      <w:r w:rsidR="006108CB">
        <w:t xml:space="preserve"> –</w:t>
      </w:r>
      <w:r w:rsidR="00CC3CB8" w:rsidRPr="00837668">
        <w:t xml:space="preserve"> Infrastruktura sociálních služeb a začleňování II. Udržitelná a bezpečná doprava III. Vzdělávací infrastruktura II.“</w:t>
      </w:r>
    </w:p>
    <w:p w14:paraId="1EF56CE1" w14:textId="77777777" w:rsidR="00CC3CB8" w:rsidRPr="00837668" w:rsidRDefault="00CC3CB8" w:rsidP="00CC3CB8">
      <w:pPr>
        <w:pStyle w:val="Odstavecseseznamem"/>
        <w:numPr>
          <w:ilvl w:val="0"/>
          <w:numId w:val="46"/>
        </w:numPr>
        <w:spacing w:before="120"/>
      </w:pPr>
      <w:r w:rsidRPr="00837668">
        <w:t>18. 9. 2019 (Třanovice) „Konference Pobeskydí se nestydí“</w:t>
      </w:r>
    </w:p>
    <w:p w14:paraId="485EBD9E" w14:textId="1C92EE69" w:rsidR="00CC3CB8" w:rsidRPr="00837668" w:rsidRDefault="00CC3CB8" w:rsidP="00CC3CB8">
      <w:pPr>
        <w:pStyle w:val="Odstavecseseznamem"/>
        <w:numPr>
          <w:ilvl w:val="0"/>
          <w:numId w:val="46"/>
        </w:numPr>
        <w:spacing w:before="120"/>
      </w:pPr>
      <w:r w:rsidRPr="00837668">
        <w:t xml:space="preserve">16. 12. 2019 (Třanovice) „Seminář pro příjemce v rámci výzev MAS Pobeskydí </w:t>
      </w:r>
      <w:r w:rsidR="006108CB">
        <w:t xml:space="preserve">– </w:t>
      </w:r>
      <w:r w:rsidRPr="00837668">
        <w:t>Prevence a řešení sociálního vyloučení (II.)“</w:t>
      </w:r>
    </w:p>
    <w:p w14:paraId="759D33FB" w14:textId="77777777" w:rsidR="00B01B6C" w:rsidRPr="00837668" w:rsidRDefault="00B01B6C" w:rsidP="00B01B6C">
      <w:pPr>
        <w:spacing w:before="120"/>
        <w:rPr>
          <w:rFonts w:ascii="Calibri" w:hAnsi="Calibri"/>
        </w:rPr>
      </w:pPr>
    </w:p>
    <w:p w14:paraId="2AE01F5E" w14:textId="77777777" w:rsidR="00172D17" w:rsidRPr="00837668" w:rsidRDefault="00172D17" w:rsidP="00172D17">
      <w:pPr>
        <w:spacing w:before="120"/>
        <w:rPr>
          <w:rFonts w:ascii="Calibri" w:hAnsi="Calibri"/>
          <w:color w:val="FF0000"/>
        </w:rPr>
      </w:pPr>
      <w:r w:rsidRPr="00837668">
        <w:rPr>
          <w:rFonts w:ascii="Calibri" w:hAnsi="Calibri"/>
          <w:color w:val="FF0000"/>
        </w:rPr>
        <w:t xml:space="preserve">Obrázek </w:t>
      </w:r>
      <w:r w:rsidR="0053140C" w:rsidRPr="00837668">
        <w:rPr>
          <w:rFonts w:ascii="Calibri" w:hAnsi="Calibri"/>
          <w:color w:val="FF0000"/>
        </w:rPr>
        <w:t xml:space="preserve">09 </w:t>
      </w:r>
      <w:r w:rsidR="00CC3CB8" w:rsidRPr="00837668">
        <w:rPr>
          <w:rFonts w:ascii="Calibri" w:hAnsi="Calibri"/>
          <w:color w:val="FF0000"/>
        </w:rPr>
        <w:t>–</w:t>
      </w:r>
      <w:r w:rsidRPr="00837668">
        <w:rPr>
          <w:rFonts w:ascii="Calibri" w:hAnsi="Calibri"/>
          <w:color w:val="FF0000"/>
        </w:rPr>
        <w:t xml:space="preserve"> </w:t>
      </w:r>
      <w:r w:rsidR="00CC3CB8" w:rsidRPr="00837668">
        <w:rPr>
          <w:rFonts w:ascii="Calibri" w:hAnsi="Calibri"/>
          <w:color w:val="FF0000"/>
        </w:rPr>
        <w:t>Konference „Pobeskydí se nestydí“</w:t>
      </w:r>
    </w:p>
    <w:p w14:paraId="7320244C" w14:textId="77777777" w:rsidR="00455F81" w:rsidRPr="00837668" w:rsidRDefault="00455F81" w:rsidP="00262932">
      <w:pPr>
        <w:spacing w:before="120"/>
        <w:rPr>
          <w:rFonts w:ascii="Calibri" w:hAnsi="Calibri"/>
        </w:rPr>
      </w:pPr>
    </w:p>
    <w:p w14:paraId="331D7EEE" w14:textId="77777777" w:rsidR="00172D17" w:rsidRPr="00837668" w:rsidRDefault="00172D17" w:rsidP="00172D17">
      <w:pPr>
        <w:pStyle w:val="Nadpis2"/>
      </w:pPr>
      <w:bookmarkStart w:id="9" w:name="_Toc47616047"/>
      <w:r w:rsidRPr="00837668">
        <w:t>Metodická pomoc pro školy v oblasti šablon</w:t>
      </w:r>
      <w:bookmarkEnd w:id="9"/>
    </w:p>
    <w:p w14:paraId="0D9B4C1A" w14:textId="4E930BE1" w:rsidR="002655FB" w:rsidRPr="00837668" w:rsidRDefault="00B33BE7" w:rsidP="00CB3753">
      <w:pPr>
        <w:spacing w:before="120"/>
        <w:rPr>
          <w:rFonts w:ascii="Calibri" w:hAnsi="Calibri"/>
        </w:rPr>
      </w:pPr>
      <w:r w:rsidRPr="00837668">
        <w:rPr>
          <w:rFonts w:ascii="Calibri" w:hAnsi="Calibri"/>
        </w:rPr>
        <w:t xml:space="preserve">Významnou animační aktivitou je animace a metodická pomoc pro školy a školská zařízení v OP VVV. </w:t>
      </w:r>
      <w:r w:rsidR="006E65D9" w:rsidRPr="00837668">
        <w:rPr>
          <w:rFonts w:ascii="Calibri" w:hAnsi="Calibri"/>
        </w:rPr>
        <w:t>N</w:t>
      </w:r>
      <w:r w:rsidR="00996623" w:rsidRPr="00837668">
        <w:rPr>
          <w:rFonts w:ascii="Calibri" w:hAnsi="Calibri"/>
        </w:rPr>
        <w:t>aše animátorka škol</w:t>
      </w:r>
      <w:r w:rsidR="00447326" w:rsidRPr="00837668">
        <w:rPr>
          <w:rFonts w:ascii="Calibri" w:hAnsi="Calibri"/>
        </w:rPr>
        <w:t xml:space="preserve"> </w:t>
      </w:r>
      <w:r w:rsidR="00002B53" w:rsidRPr="00837668">
        <w:rPr>
          <w:rFonts w:ascii="Calibri" w:hAnsi="Calibri"/>
        </w:rPr>
        <w:t xml:space="preserve">pomáhala při </w:t>
      </w:r>
      <w:r w:rsidR="006E65D9" w:rsidRPr="00837668">
        <w:rPr>
          <w:rFonts w:ascii="Calibri" w:hAnsi="Calibri"/>
        </w:rPr>
        <w:t xml:space="preserve">přípravě i </w:t>
      </w:r>
      <w:r w:rsidR="00002B53" w:rsidRPr="00837668">
        <w:rPr>
          <w:rFonts w:ascii="Calibri" w:hAnsi="Calibri"/>
        </w:rPr>
        <w:t xml:space="preserve">administraci projektů škol ve </w:t>
      </w:r>
      <w:r w:rsidR="00B01B6C" w:rsidRPr="00837668">
        <w:rPr>
          <w:rFonts w:ascii="Calibri" w:hAnsi="Calibri"/>
        </w:rPr>
        <w:t>výzvách OP VVV zaměřených na podporu</w:t>
      </w:r>
      <w:r w:rsidR="00E47FBD" w:rsidRPr="00837668">
        <w:rPr>
          <w:rFonts w:ascii="Calibri" w:hAnsi="Calibri"/>
        </w:rPr>
        <w:t xml:space="preserve"> škol formou projektů</w:t>
      </w:r>
      <w:r w:rsidR="00D8255A" w:rsidRPr="00837668">
        <w:rPr>
          <w:rFonts w:ascii="Calibri" w:hAnsi="Calibri"/>
        </w:rPr>
        <w:t xml:space="preserve"> </w:t>
      </w:r>
      <w:r w:rsidR="008C4444">
        <w:rPr>
          <w:rFonts w:ascii="Calibri" w:hAnsi="Calibri"/>
        </w:rPr>
        <w:t>zjednodušeného vykazování –</w:t>
      </w:r>
      <w:r w:rsidR="00E47FBD" w:rsidRPr="00837668">
        <w:rPr>
          <w:rFonts w:ascii="Calibri" w:hAnsi="Calibri"/>
        </w:rPr>
        <w:t xml:space="preserve"> šablony I.</w:t>
      </w:r>
      <w:r w:rsidR="00B01B6C" w:rsidRPr="00837668">
        <w:rPr>
          <w:rFonts w:ascii="Calibri" w:hAnsi="Calibri"/>
        </w:rPr>
        <w:t xml:space="preserve"> a II.</w:t>
      </w:r>
      <w:r w:rsidR="000430C2" w:rsidRPr="00837668">
        <w:rPr>
          <w:rFonts w:ascii="Calibri" w:hAnsi="Calibri"/>
        </w:rPr>
        <w:t xml:space="preserve"> </w:t>
      </w:r>
      <w:r w:rsidR="003035AA" w:rsidRPr="00837668">
        <w:rPr>
          <w:rFonts w:ascii="Calibri" w:hAnsi="Calibri"/>
        </w:rPr>
        <w:t xml:space="preserve">Metodická pomoc </w:t>
      </w:r>
      <w:r w:rsidR="00002B53" w:rsidRPr="00837668">
        <w:rPr>
          <w:rFonts w:ascii="Calibri" w:hAnsi="Calibri"/>
        </w:rPr>
        <w:t xml:space="preserve">se týká nejenom přípravy projektové žádosti, ale </w:t>
      </w:r>
      <w:r w:rsidR="003035AA" w:rsidRPr="00837668">
        <w:rPr>
          <w:rFonts w:ascii="Calibri" w:hAnsi="Calibri"/>
        </w:rPr>
        <w:t xml:space="preserve">pokračuje i v průběhu realizace </w:t>
      </w:r>
      <w:r w:rsidR="00926F1A" w:rsidRPr="00837668">
        <w:rPr>
          <w:rFonts w:ascii="Calibri" w:hAnsi="Calibri"/>
        </w:rPr>
        <w:t>projektu</w:t>
      </w:r>
      <w:r w:rsidR="004C5B63" w:rsidRPr="00837668">
        <w:rPr>
          <w:rFonts w:ascii="Calibri" w:hAnsi="Calibri"/>
        </w:rPr>
        <w:t xml:space="preserve">. </w:t>
      </w:r>
      <w:r w:rsidR="006E65D9" w:rsidRPr="00837668">
        <w:rPr>
          <w:rFonts w:ascii="Calibri" w:hAnsi="Calibri"/>
        </w:rPr>
        <w:t>Š</w:t>
      </w:r>
      <w:r w:rsidR="003035AA" w:rsidRPr="00837668">
        <w:rPr>
          <w:rFonts w:ascii="Calibri" w:hAnsi="Calibri"/>
        </w:rPr>
        <w:t xml:space="preserve">koly se mohou </w:t>
      </w:r>
      <w:r w:rsidR="006E65D9" w:rsidRPr="00837668">
        <w:rPr>
          <w:rFonts w:ascii="Calibri" w:hAnsi="Calibri"/>
        </w:rPr>
        <w:t xml:space="preserve">na naši animátorku škol </w:t>
      </w:r>
      <w:r w:rsidR="008C4444">
        <w:rPr>
          <w:rFonts w:ascii="Calibri" w:hAnsi="Calibri"/>
        </w:rPr>
        <w:t xml:space="preserve">bezplatně </w:t>
      </w:r>
      <w:r w:rsidR="006E65D9" w:rsidRPr="00837668">
        <w:rPr>
          <w:rFonts w:ascii="Calibri" w:hAnsi="Calibri"/>
        </w:rPr>
        <w:t>obrátit</w:t>
      </w:r>
      <w:r w:rsidR="008C4444">
        <w:rPr>
          <w:rFonts w:ascii="Calibri" w:hAnsi="Calibri"/>
        </w:rPr>
        <w:t xml:space="preserve"> také</w:t>
      </w:r>
      <w:r w:rsidR="008C4444" w:rsidRPr="00837668">
        <w:rPr>
          <w:rFonts w:ascii="Calibri" w:hAnsi="Calibri"/>
        </w:rPr>
        <w:t xml:space="preserve"> s dílčími problémy</w:t>
      </w:r>
      <w:r w:rsidR="006E65D9" w:rsidRPr="00837668">
        <w:rPr>
          <w:rFonts w:ascii="Calibri" w:hAnsi="Calibri"/>
        </w:rPr>
        <w:t>.</w:t>
      </w:r>
    </w:p>
    <w:p w14:paraId="19C33A8B" w14:textId="0923E1B7" w:rsidR="006E65D9" w:rsidRPr="00837668" w:rsidRDefault="006E65D9" w:rsidP="00CB3753">
      <w:pPr>
        <w:spacing w:before="120"/>
        <w:rPr>
          <w:rFonts w:ascii="Calibri" w:hAnsi="Calibri"/>
        </w:rPr>
      </w:pPr>
      <w:r w:rsidRPr="00837668">
        <w:rPr>
          <w:rFonts w:ascii="Calibri" w:hAnsi="Calibri"/>
        </w:rPr>
        <w:t>V roce 201</w:t>
      </w:r>
      <w:r w:rsidR="00604E43" w:rsidRPr="00837668">
        <w:rPr>
          <w:rFonts w:ascii="Calibri" w:hAnsi="Calibri"/>
        </w:rPr>
        <w:t>9</w:t>
      </w:r>
      <w:r w:rsidR="008C4444">
        <w:rPr>
          <w:rFonts w:ascii="Calibri" w:hAnsi="Calibri"/>
        </w:rPr>
        <w:t xml:space="preserve"> jsme měli možnost</w:t>
      </w:r>
      <w:r w:rsidRPr="00837668">
        <w:rPr>
          <w:rFonts w:ascii="Calibri" w:hAnsi="Calibri"/>
        </w:rPr>
        <w:t xml:space="preserve"> touto cestou spolupracovat na šablonách škol z Těrlicka, Stříteže, </w:t>
      </w:r>
      <w:r w:rsidR="004C5B63" w:rsidRPr="00837668">
        <w:rPr>
          <w:rFonts w:ascii="Calibri" w:hAnsi="Calibri"/>
        </w:rPr>
        <w:t xml:space="preserve">Třanovic, Smilovic, </w:t>
      </w:r>
      <w:r w:rsidR="00306D51" w:rsidRPr="00837668">
        <w:rPr>
          <w:rFonts w:ascii="Calibri" w:hAnsi="Calibri"/>
        </w:rPr>
        <w:t>Soběšovic, Horních a Dolních Domaslavic,</w:t>
      </w:r>
      <w:r w:rsidRPr="00837668">
        <w:rPr>
          <w:rFonts w:ascii="Calibri" w:hAnsi="Calibri"/>
        </w:rPr>
        <w:t xml:space="preserve"> Vyšních Lhot, Staré Vsi nad Ondřejnicí,</w:t>
      </w:r>
      <w:r w:rsidR="00306D51" w:rsidRPr="00837668">
        <w:rPr>
          <w:rFonts w:ascii="Calibri" w:hAnsi="Calibri"/>
        </w:rPr>
        <w:t xml:space="preserve"> Lučin</w:t>
      </w:r>
      <w:r w:rsidR="00926F1A" w:rsidRPr="00837668">
        <w:rPr>
          <w:rFonts w:ascii="Calibri" w:hAnsi="Calibri"/>
        </w:rPr>
        <w:t>y</w:t>
      </w:r>
      <w:r w:rsidR="00306D51" w:rsidRPr="00837668">
        <w:rPr>
          <w:rFonts w:ascii="Calibri" w:hAnsi="Calibri"/>
        </w:rPr>
        <w:t>,</w:t>
      </w:r>
      <w:r w:rsidRPr="00837668">
        <w:rPr>
          <w:rFonts w:ascii="Calibri" w:hAnsi="Calibri"/>
        </w:rPr>
        <w:t xml:space="preserve"> Hnojník</w:t>
      </w:r>
      <w:r w:rsidR="00306D51" w:rsidRPr="00837668">
        <w:rPr>
          <w:rFonts w:ascii="Calibri" w:hAnsi="Calibri"/>
        </w:rPr>
        <w:t>u</w:t>
      </w:r>
      <w:r w:rsidR="008C4444">
        <w:rPr>
          <w:rFonts w:ascii="Calibri" w:hAnsi="Calibri"/>
        </w:rPr>
        <w:t>, a dalších</w:t>
      </w:r>
      <w:r w:rsidR="00306D51" w:rsidRPr="00837668">
        <w:rPr>
          <w:rFonts w:ascii="Calibri" w:hAnsi="Calibri"/>
        </w:rPr>
        <w:t>.</w:t>
      </w:r>
    </w:p>
    <w:p w14:paraId="71A9A9B4" w14:textId="77777777" w:rsidR="00CF5D0D" w:rsidRPr="00837668" w:rsidRDefault="00465F88" w:rsidP="00ED423D">
      <w:pPr>
        <w:pStyle w:val="Nadpis2"/>
      </w:pPr>
      <w:bookmarkStart w:id="10" w:name="_Toc47616048"/>
      <w:r w:rsidRPr="00837668">
        <w:t>Monitoring a evaluace strategie</w:t>
      </w:r>
      <w:bookmarkEnd w:id="10"/>
    </w:p>
    <w:p w14:paraId="14E05BF9" w14:textId="4BD0F19C" w:rsidR="00E40D35" w:rsidRPr="00837668" w:rsidRDefault="00864C99" w:rsidP="007C7FF2">
      <w:pPr>
        <w:rPr>
          <w:rFonts w:asciiTheme="minorHAnsi" w:hAnsiTheme="minorHAnsi" w:cstheme="minorHAnsi"/>
        </w:rPr>
      </w:pPr>
      <w:r w:rsidRPr="00837668">
        <w:rPr>
          <w:rFonts w:asciiTheme="minorHAnsi" w:hAnsiTheme="minorHAnsi" w:cstheme="minorHAnsi"/>
        </w:rPr>
        <w:t xml:space="preserve">Nedílnou součástí je pravidelný monitoring naplňování strategie. Monitoring je prováděn pravidelně </w:t>
      </w:r>
      <w:r w:rsidR="008C4444">
        <w:rPr>
          <w:rFonts w:asciiTheme="minorHAnsi" w:hAnsiTheme="minorHAnsi" w:cstheme="minorHAnsi"/>
        </w:rPr>
        <w:t>dva</w:t>
      </w:r>
      <w:r w:rsidR="003E4D18" w:rsidRPr="00837668">
        <w:rPr>
          <w:rFonts w:asciiTheme="minorHAnsi" w:hAnsiTheme="minorHAnsi" w:cstheme="minorHAnsi"/>
        </w:rPr>
        <w:t xml:space="preserve">krát ročně na úrovni </w:t>
      </w:r>
      <w:r w:rsidR="00AB4307" w:rsidRPr="00837668">
        <w:rPr>
          <w:rFonts w:asciiTheme="minorHAnsi" w:hAnsiTheme="minorHAnsi" w:cstheme="minorHAnsi"/>
        </w:rPr>
        <w:t>integrovaného nástroje</w:t>
      </w:r>
      <w:r w:rsidR="00984A20" w:rsidRPr="00837668">
        <w:rPr>
          <w:rFonts w:asciiTheme="minorHAnsi" w:hAnsiTheme="minorHAnsi" w:cstheme="minorHAnsi"/>
        </w:rPr>
        <w:t>,</w:t>
      </w:r>
      <w:r w:rsidR="00AB4307" w:rsidRPr="00837668">
        <w:rPr>
          <w:rFonts w:asciiTheme="minorHAnsi" w:hAnsiTheme="minorHAnsi" w:cstheme="minorHAnsi"/>
        </w:rPr>
        <w:t xml:space="preserve"> tj. </w:t>
      </w:r>
      <w:r w:rsidR="003E4D18" w:rsidRPr="00837668">
        <w:rPr>
          <w:rFonts w:asciiTheme="minorHAnsi" w:hAnsiTheme="minorHAnsi" w:cstheme="minorHAnsi"/>
        </w:rPr>
        <w:t>jednotlivých programových rámců</w:t>
      </w:r>
      <w:r w:rsidR="006108CB">
        <w:rPr>
          <w:rFonts w:asciiTheme="minorHAnsi" w:hAnsiTheme="minorHAnsi" w:cstheme="minorHAnsi"/>
        </w:rPr>
        <w:t>,</w:t>
      </w:r>
      <w:r w:rsidR="003E4D18" w:rsidRPr="00837668">
        <w:rPr>
          <w:rFonts w:asciiTheme="minorHAnsi" w:hAnsiTheme="minorHAnsi" w:cstheme="minorHAnsi"/>
        </w:rPr>
        <w:t xml:space="preserve"> a následně jednou ročně na úrovni celé strategie</w:t>
      </w:r>
      <w:r w:rsidR="00AB4307" w:rsidRPr="00837668">
        <w:rPr>
          <w:rFonts w:asciiTheme="minorHAnsi" w:hAnsiTheme="minorHAnsi" w:cstheme="minorHAnsi"/>
        </w:rPr>
        <w:t>. V této souvislosti j</w:t>
      </w:r>
      <w:r w:rsidR="006B1B4F" w:rsidRPr="00837668">
        <w:rPr>
          <w:rFonts w:asciiTheme="minorHAnsi" w:hAnsiTheme="minorHAnsi" w:cstheme="minorHAnsi"/>
        </w:rPr>
        <w:t xml:space="preserve">e sledováno naplňování finančního a indikátorového plánu </w:t>
      </w:r>
      <w:r w:rsidR="009F1C86" w:rsidRPr="00837668">
        <w:rPr>
          <w:rFonts w:asciiTheme="minorHAnsi" w:hAnsiTheme="minorHAnsi" w:cstheme="minorHAnsi"/>
        </w:rPr>
        <w:t>integrovaného nástroje a dílčích indikátorů pro sledování a vyhodnocování realizace celé strategie.</w:t>
      </w:r>
    </w:p>
    <w:p w14:paraId="7E35236A" w14:textId="77777777" w:rsidR="00E40D35" w:rsidRPr="00837668" w:rsidRDefault="00337235" w:rsidP="007C7FF2">
      <w:pPr>
        <w:rPr>
          <w:rFonts w:asciiTheme="minorHAnsi" w:hAnsiTheme="minorHAnsi" w:cstheme="minorHAnsi"/>
        </w:rPr>
      </w:pPr>
      <w:r w:rsidRPr="00837668">
        <w:rPr>
          <w:rFonts w:asciiTheme="minorHAnsi" w:hAnsiTheme="minorHAnsi" w:cstheme="minorHAnsi"/>
        </w:rPr>
        <w:t>V roce 2019 jsme prováděli střednědobé hodnocení naplňování Strategie. Ve většině výzev byl předložen dostatečný počet žádostí o podporu, zájem výrazně převyšující alokaci výzev nastal především v opatřeních Udržitelná a bezpečná doprava, Vzdělávací infrastruktura a ve fichi č. 1 Investice do zemědělství. Byla zjištěna silná potřeba zaměřit se na podporu občanské vybavenosti a obecní infrastruktury. Ze šetření vzešlo také doporučení zaměřit se na investice do zázemí místních spolků, hasičských zbrojnic, veřejných stezek nebo investic do veřejného prostranství. Z provedené evaluace vyplynula také doporučení k prohloubení propagace činnosti MAS a podpořených projektů.</w:t>
      </w:r>
    </w:p>
    <w:p w14:paraId="579C900B" w14:textId="77777777" w:rsidR="00337235" w:rsidRPr="00837668" w:rsidRDefault="00337235" w:rsidP="007C7FF2">
      <w:pPr>
        <w:rPr>
          <w:rFonts w:asciiTheme="minorHAnsi" w:hAnsiTheme="minorHAnsi" w:cstheme="minorHAnsi"/>
        </w:rPr>
      </w:pPr>
    </w:p>
    <w:p w14:paraId="2C4EDDA0" w14:textId="3A5DBD7D" w:rsidR="00E40D35" w:rsidRPr="006108CB" w:rsidRDefault="00E40D35" w:rsidP="00E40D35">
      <w:pPr>
        <w:pStyle w:val="Titulek"/>
        <w:keepNext/>
        <w:rPr>
          <w:rFonts w:asciiTheme="minorHAnsi" w:hAnsiTheme="minorHAnsi" w:cstheme="minorHAnsi"/>
        </w:rPr>
      </w:pPr>
      <w:r w:rsidRPr="006108CB">
        <w:rPr>
          <w:rFonts w:asciiTheme="minorHAnsi" w:hAnsiTheme="minorHAnsi" w:cstheme="minorHAnsi"/>
        </w:rPr>
        <w:t xml:space="preserve">Tabulka </w:t>
      </w:r>
      <w:r w:rsidR="006108CB">
        <w:rPr>
          <w:rFonts w:asciiTheme="minorHAnsi" w:hAnsiTheme="minorHAnsi" w:cstheme="minorHAnsi"/>
          <w:noProof/>
        </w:rPr>
        <w:t>9</w:t>
      </w:r>
      <w:r w:rsidRPr="006108CB">
        <w:rPr>
          <w:rFonts w:asciiTheme="minorHAnsi" w:hAnsiTheme="minorHAnsi" w:cstheme="minorHAnsi"/>
        </w:rPr>
        <w:t>: Výsledky mon</w:t>
      </w:r>
      <w:r w:rsidR="006E65D9" w:rsidRPr="006108CB">
        <w:rPr>
          <w:rFonts w:asciiTheme="minorHAnsi" w:hAnsiTheme="minorHAnsi" w:cstheme="minorHAnsi"/>
        </w:rPr>
        <w:t>itoringu prováděného v roce 201</w:t>
      </w:r>
      <w:r w:rsidR="00984A20" w:rsidRPr="006108CB">
        <w:rPr>
          <w:rFonts w:asciiTheme="minorHAnsi" w:hAnsiTheme="minorHAnsi" w:cstheme="minorHAnsi"/>
        </w:rPr>
        <w:t>9</w:t>
      </w:r>
    </w:p>
    <w:tbl>
      <w:tblPr>
        <w:tblStyle w:val="Mkatabulky"/>
        <w:tblW w:w="5000" w:type="pct"/>
        <w:tblLook w:val="04A0" w:firstRow="1" w:lastRow="0" w:firstColumn="1" w:lastColumn="0" w:noHBand="0" w:noVBand="1"/>
      </w:tblPr>
      <w:tblGrid>
        <w:gridCol w:w="3156"/>
        <w:gridCol w:w="1164"/>
        <w:gridCol w:w="951"/>
        <w:gridCol w:w="949"/>
        <w:gridCol w:w="949"/>
        <w:gridCol w:w="949"/>
        <w:gridCol w:w="942"/>
      </w:tblGrid>
      <w:tr w:rsidR="00F95888" w:rsidRPr="00837668" w14:paraId="7C6F8503" w14:textId="77777777" w:rsidTr="006108CB">
        <w:tc>
          <w:tcPr>
            <w:tcW w:w="1741" w:type="pct"/>
            <w:vAlign w:val="center"/>
          </w:tcPr>
          <w:p w14:paraId="6898FE9E" w14:textId="77777777" w:rsidR="00F95888" w:rsidRPr="00837668" w:rsidRDefault="00F95888" w:rsidP="004F57DD">
            <w:pPr>
              <w:jc w:val="center"/>
              <w:rPr>
                <w:rFonts w:ascii="Calibri" w:hAnsi="Calibri"/>
                <w:b/>
              </w:rPr>
            </w:pPr>
            <w:bookmarkStart w:id="11" w:name="_Hlk47098090"/>
            <w:r w:rsidRPr="00837668">
              <w:rPr>
                <w:rFonts w:ascii="Calibri" w:hAnsi="Calibri"/>
                <w:b/>
              </w:rPr>
              <w:t>Sledovaný ukazatel</w:t>
            </w:r>
          </w:p>
        </w:tc>
        <w:tc>
          <w:tcPr>
            <w:tcW w:w="642" w:type="pct"/>
            <w:vAlign w:val="center"/>
          </w:tcPr>
          <w:p w14:paraId="506CD5C7" w14:textId="77777777" w:rsidR="00F95888" w:rsidRPr="00837668" w:rsidRDefault="00F95888" w:rsidP="004F57DD">
            <w:pPr>
              <w:jc w:val="center"/>
              <w:rPr>
                <w:rFonts w:ascii="Calibri" w:hAnsi="Calibri"/>
                <w:b/>
              </w:rPr>
            </w:pPr>
            <w:r w:rsidRPr="00837668">
              <w:rPr>
                <w:rFonts w:ascii="Calibri" w:hAnsi="Calibri"/>
                <w:b/>
              </w:rPr>
              <w:t>Rok 2013 (výchozí stav)</w:t>
            </w:r>
          </w:p>
        </w:tc>
        <w:tc>
          <w:tcPr>
            <w:tcW w:w="525" w:type="pct"/>
            <w:vAlign w:val="center"/>
          </w:tcPr>
          <w:p w14:paraId="7A522016" w14:textId="77777777" w:rsidR="00F95888" w:rsidRPr="00837668" w:rsidRDefault="00F95888" w:rsidP="004F57DD">
            <w:pPr>
              <w:jc w:val="center"/>
              <w:rPr>
                <w:rFonts w:ascii="Calibri" w:hAnsi="Calibri"/>
                <w:b/>
              </w:rPr>
            </w:pPr>
            <w:r w:rsidRPr="00837668">
              <w:rPr>
                <w:rFonts w:ascii="Calibri" w:hAnsi="Calibri"/>
                <w:b/>
              </w:rPr>
              <w:t>Rok 2015</w:t>
            </w:r>
          </w:p>
        </w:tc>
        <w:tc>
          <w:tcPr>
            <w:tcW w:w="524" w:type="pct"/>
            <w:vAlign w:val="center"/>
          </w:tcPr>
          <w:p w14:paraId="3BA5E24E" w14:textId="77777777" w:rsidR="00F95888" w:rsidRPr="00837668" w:rsidRDefault="00F95888" w:rsidP="00533FC8">
            <w:pPr>
              <w:jc w:val="center"/>
              <w:rPr>
                <w:rFonts w:ascii="Calibri" w:hAnsi="Calibri"/>
                <w:b/>
              </w:rPr>
            </w:pPr>
            <w:r w:rsidRPr="00837668">
              <w:rPr>
                <w:rFonts w:ascii="Calibri" w:hAnsi="Calibri"/>
                <w:b/>
              </w:rPr>
              <w:t>Rok 2016</w:t>
            </w:r>
          </w:p>
        </w:tc>
        <w:tc>
          <w:tcPr>
            <w:tcW w:w="524" w:type="pct"/>
            <w:vAlign w:val="center"/>
          </w:tcPr>
          <w:p w14:paraId="65E79CFB" w14:textId="77777777" w:rsidR="00F95888" w:rsidRPr="00837668" w:rsidRDefault="00F95888" w:rsidP="006108CB">
            <w:pPr>
              <w:jc w:val="center"/>
              <w:rPr>
                <w:rFonts w:ascii="Calibri" w:hAnsi="Calibri"/>
                <w:b/>
              </w:rPr>
            </w:pPr>
            <w:r w:rsidRPr="00837668">
              <w:rPr>
                <w:rFonts w:ascii="Calibri" w:hAnsi="Calibri"/>
                <w:b/>
              </w:rPr>
              <w:t>Rok 2017</w:t>
            </w:r>
          </w:p>
        </w:tc>
        <w:tc>
          <w:tcPr>
            <w:tcW w:w="524" w:type="pct"/>
            <w:vAlign w:val="center"/>
          </w:tcPr>
          <w:p w14:paraId="017E3070" w14:textId="77777777" w:rsidR="00F95888" w:rsidRPr="00837668" w:rsidRDefault="00F95888" w:rsidP="006108CB">
            <w:pPr>
              <w:jc w:val="center"/>
              <w:rPr>
                <w:rFonts w:ascii="Calibri" w:hAnsi="Calibri"/>
                <w:b/>
              </w:rPr>
            </w:pPr>
            <w:r w:rsidRPr="00837668">
              <w:rPr>
                <w:rFonts w:ascii="Calibri" w:hAnsi="Calibri"/>
                <w:b/>
              </w:rPr>
              <w:t>Rok 2018</w:t>
            </w:r>
          </w:p>
        </w:tc>
        <w:tc>
          <w:tcPr>
            <w:tcW w:w="521" w:type="pct"/>
            <w:vAlign w:val="center"/>
          </w:tcPr>
          <w:p w14:paraId="6114F7B3" w14:textId="77777777" w:rsidR="00F95888" w:rsidRPr="00837668" w:rsidRDefault="00F95888" w:rsidP="006108CB">
            <w:pPr>
              <w:jc w:val="center"/>
              <w:rPr>
                <w:rFonts w:ascii="Calibri" w:hAnsi="Calibri"/>
                <w:b/>
              </w:rPr>
            </w:pPr>
            <w:r w:rsidRPr="00837668">
              <w:rPr>
                <w:rFonts w:ascii="Calibri" w:hAnsi="Calibri"/>
                <w:b/>
              </w:rPr>
              <w:t>Rok 2019</w:t>
            </w:r>
          </w:p>
        </w:tc>
      </w:tr>
      <w:tr w:rsidR="00F95888" w:rsidRPr="00837668" w14:paraId="0F73EFA3" w14:textId="77777777" w:rsidTr="005469C0">
        <w:tc>
          <w:tcPr>
            <w:tcW w:w="1741" w:type="pct"/>
          </w:tcPr>
          <w:p w14:paraId="5D4EBA7A" w14:textId="77777777" w:rsidR="00F95888" w:rsidRPr="005469C0" w:rsidRDefault="00F95888" w:rsidP="005469C0">
            <w:pPr>
              <w:jc w:val="left"/>
              <w:rPr>
                <w:rFonts w:asciiTheme="minorHAnsi" w:hAnsiTheme="minorHAnsi" w:cstheme="minorHAnsi"/>
                <w:sz w:val="20"/>
                <w:szCs w:val="20"/>
              </w:rPr>
            </w:pPr>
            <w:r w:rsidRPr="005469C0">
              <w:rPr>
                <w:rFonts w:asciiTheme="minorHAnsi" w:hAnsiTheme="minorHAnsi" w:cstheme="minorHAnsi"/>
                <w:sz w:val="20"/>
                <w:szCs w:val="20"/>
              </w:rPr>
              <w:t>Počet obyvatel</w:t>
            </w:r>
          </w:p>
        </w:tc>
        <w:tc>
          <w:tcPr>
            <w:tcW w:w="642" w:type="pct"/>
          </w:tcPr>
          <w:p w14:paraId="3054B3DC"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67 544</w:t>
            </w:r>
          </w:p>
        </w:tc>
        <w:tc>
          <w:tcPr>
            <w:tcW w:w="525" w:type="pct"/>
          </w:tcPr>
          <w:p w14:paraId="3C84DB16"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68 474</w:t>
            </w:r>
          </w:p>
        </w:tc>
        <w:tc>
          <w:tcPr>
            <w:tcW w:w="524" w:type="pct"/>
          </w:tcPr>
          <w:p w14:paraId="4FD59E80"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68 856</w:t>
            </w:r>
          </w:p>
        </w:tc>
        <w:tc>
          <w:tcPr>
            <w:tcW w:w="524" w:type="pct"/>
          </w:tcPr>
          <w:p w14:paraId="512E8797"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69 296</w:t>
            </w:r>
          </w:p>
        </w:tc>
        <w:tc>
          <w:tcPr>
            <w:tcW w:w="524" w:type="pct"/>
          </w:tcPr>
          <w:p w14:paraId="011485B3"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69 957</w:t>
            </w:r>
          </w:p>
        </w:tc>
        <w:tc>
          <w:tcPr>
            <w:tcW w:w="521" w:type="pct"/>
          </w:tcPr>
          <w:p w14:paraId="0B59CF57" w14:textId="77777777" w:rsidR="00F95888" w:rsidRPr="005469C0" w:rsidRDefault="001A3CF3" w:rsidP="005469C0">
            <w:pPr>
              <w:jc w:val="right"/>
              <w:rPr>
                <w:rFonts w:asciiTheme="minorHAnsi" w:hAnsiTheme="minorHAnsi" w:cstheme="minorHAnsi"/>
                <w:sz w:val="20"/>
                <w:szCs w:val="20"/>
              </w:rPr>
            </w:pPr>
            <w:r w:rsidRPr="005469C0">
              <w:rPr>
                <w:rFonts w:asciiTheme="minorHAnsi" w:hAnsiTheme="minorHAnsi" w:cstheme="minorHAnsi"/>
                <w:sz w:val="20"/>
                <w:szCs w:val="20"/>
              </w:rPr>
              <w:t>70 798</w:t>
            </w:r>
          </w:p>
        </w:tc>
      </w:tr>
      <w:tr w:rsidR="00F95888" w:rsidRPr="00837668" w14:paraId="056C14CC" w14:textId="77777777" w:rsidTr="005469C0">
        <w:tc>
          <w:tcPr>
            <w:tcW w:w="1741" w:type="pct"/>
          </w:tcPr>
          <w:p w14:paraId="6DBCF393" w14:textId="77777777" w:rsidR="00F95888" w:rsidRPr="005469C0" w:rsidRDefault="00F95888" w:rsidP="005469C0">
            <w:pPr>
              <w:jc w:val="left"/>
              <w:rPr>
                <w:rFonts w:asciiTheme="minorHAnsi" w:hAnsiTheme="minorHAnsi" w:cstheme="minorHAnsi"/>
                <w:sz w:val="20"/>
                <w:szCs w:val="20"/>
              </w:rPr>
            </w:pPr>
            <w:r w:rsidRPr="005469C0">
              <w:rPr>
                <w:rFonts w:asciiTheme="minorHAnsi" w:hAnsiTheme="minorHAnsi" w:cstheme="minorHAnsi"/>
                <w:sz w:val="20"/>
                <w:szCs w:val="20"/>
              </w:rPr>
              <w:t>Počet aktivních ekonomických subjektů</w:t>
            </w:r>
          </w:p>
        </w:tc>
        <w:tc>
          <w:tcPr>
            <w:tcW w:w="642" w:type="pct"/>
          </w:tcPr>
          <w:p w14:paraId="04D94F2C"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7 230</w:t>
            </w:r>
          </w:p>
        </w:tc>
        <w:tc>
          <w:tcPr>
            <w:tcW w:w="525" w:type="pct"/>
          </w:tcPr>
          <w:p w14:paraId="1FBEF120"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7 271</w:t>
            </w:r>
          </w:p>
        </w:tc>
        <w:tc>
          <w:tcPr>
            <w:tcW w:w="524" w:type="pct"/>
          </w:tcPr>
          <w:p w14:paraId="7B351D8E"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7 347</w:t>
            </w:r>
          </w:p>
        </w:tc>
        <w:tc>
          <w:tcPr>
            <w:tcW w:w="524" w:type="pct"/>
          </w:tcPr>
          <w:p w14:paraId="3FBBD4FC"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7 714</w:t>
            </w:r>
          </w:p>
        </w:tc>
        <w:tc>
          <w:tcPr>
            <w:tcW w:w="524" w:type="pct"/>
          </w:tcPr>
          <w:p w14:paraId="23E69FE4"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7 950</w:t>
            </w:r>
          </w:p>
        </w:tc>
        <w:tc>
          <w:tcPr>
            <w:tcW w:w="521" w:type="pct"/>
          </w:tcPr>
          <w:p w14:paraId="6190A739" w14:textId="77777777" w:rsidR="00F95888" w:rsidRPr="005469C0" w:rsidRDefault="001A3CF3" w:rsidP="005469C0">
            <w:pPr>
              <w:jc w:val="right"/>
              <w:rPr>
                <w:rFonts w:asciiTheme="minorHAnsi" w:hAnsiTheme="minorHAnsi" w:cstheme="minorHAnsi"/>
                <w:sz w:val="20"/>
                <w:szCs w:val="20"/>
              </w:rPr>
            </w:pPr>
            <w:r w:rsidRPr="005469C0">
              <w:rPr>
                <w:rFonts w:asciiTheme="minorHAnsi" w:hAnsiTheme="minorHAnsi" w:cstheme="minorHAnsi"/>
                <w:sz w:val="20"/>
                <w:szCs w:val="20"/>
              </w:rPr>
              <w:t>7 881</w:t>
            </w:r>
          </w:p>
        </w:tc>
      </w:tr>
      <w:tr w:rsidR="00F95888" w:rsidRPr="00837668" w14:paraId="09318153" w14:textId="77777777" w:rsidTr="005469C0">
        <w:tc>
          <w:tcPr>
            <w:tcW w:w="1741" w:type="pct"/>
          </w:tcPr>
          <w:p w14:paraId="1E66767B" w14:textId="77777777" w:rsidR="00F95888" w:rsidRPr="005469C0" w:rsidRDefault="00F95888" w:rsidP="005469C0">
            <w:pPr>
              <w:jc w:val="left"/>
              <w:rPr>
                <w:rFonts w:asciiTheme="minorHAnsi" w:hAnsiTheme="minorHAnsi" w:cstheme="minorHAnsi"/>
                <w:sz w:val="20"/>
                <w:szCs w:val="20"/>
              </w:rPr>
            </w:pPr>
            <w:r w:rsidRPr="005469C0">
              <w:rPr>
                <w:rFonts w:asciiTheme="minorHAnsi" w:hAnsiTheme="minorHAnsi" w:cstheme="minorHAnsi"/>
                <w:sz w:val="20"/>
                <w:szCs w:val="20"/>
              </w:rPr>
              <w:t>Index ekologické stability</w:t>
            </w:r>
          </w:p>
        </w:tc>
        <w:tc>
          <w:tcPr>
            <w:tcW w:w="642" w:type="pct"/>
          </w:tcPr>
          <w:p w14:paraId="5BDC1224"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1,5962</w:t>
            </w:r>
          </w:p>
        </w:tc>
        <w:tc>
          <w:tcPr>
            <w:tcW w:w="525" w:type="pct"/>
          </w:tcPr>
          <w:p w14:paraId="24B0D788"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1,6026</w:t>
            </w:r>
          </w:p>
        </w:tc>
        <w:tc>
          <w:tcPr>
            <w:tcW w:w="524" w:type="pct"/>
          </w:tcPr>
          <w:p w14:paraId="2F4937D3"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1,6065</w:t>
            </w:r>
          </w:p>
        </w:tc>
        <w:tc>
          <w:tcPr>
            <w:tcW w:w="524" w:type="pct"/>
          </w:tcPr>
          <w:p w14:paraId="26EF7511"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1,6116</w:t>
            </w:r>
          </w:p>
        </w:tc>
        <w:tc>
          <w:tcPr>
            <w:tcW w:w="524" w:type="pct"/>
          </w:tcPr>
          <w:p w14:paraId="4B6AD7BB"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1,6158</w:t>
            </w:r>
          </w:p>
        </w:tc>
        <w:tc>
          <w:tcPr>
            <w:tcW w:w="521" w:type="pct"/>
          </w:tcPr>
          <w:p w14:paraId="5CE2F082" w14:textId="77777777" w:rsidR="00F95888" w:rsidRPr="005469C0" w:rsidRDefault="001A3CF3" w:rsidP="005469C0">
            <w:pPr>
              <w:jc w:val="right"/>
              <w:rPr>
                <w:rFonts w:asciiTheme="minorHAnsi" w:hAnsiTheme="minorHAnsi" w:cstheme="minorHAnsi"/>
                <w:sz w:val="20"/>
                <w:szCs w:val="20"/>
              </w:rPr>
            </w:pPr>
            <w:r w:rsidRPr="005469C0">
              <w:rPr>
                <w:rFonts w:asciiTheme="minorHAnsi" w:hAnsiTheme="minorHAnsi" w:cstheme="minorHAnsi"/>
                <w:sz w:val="20"/>
                <w:szCs w:val="20"/>
              </w:rPr>
              <w:t>1,6335</w:t>
            </w:r>
          </w:p>
        </w:tc>
      </w:tr>
      <w:tr w:rsidR="00F95888" w:rsidRPr="00837668" w14:paraId="0E39EA61" w14:textId="77777777" w:rsidTr="005469C0">
        <w:tc>
          <w:tcPr>
            <w:tcW w:w="1741" w:type="pct"/>
          </w:tcPr>
          <w:p w14:paraId="4B3AF550" w14:textId="77777777" w:rsidR="00F95888" w:rsidRPr="005469C0" w:rsidRDefault="00F95888" w:rsidP="005469C0">
            <w:pPr>
              <w:jc w:val="left"/>
              <w:rPr>
                <w:rFonts w:asciiTheme="minorHAnsi" w:hAnsiTheme="minorHAnsi" w:cstheme="minorHAnsi"/>
                <w:sz w:val="20"/>
                <w:szCs w:val="20"/>
              </w:rPr>
            </w:pPr>
            <w:r w:rsidRPr="005469C0">
              <w:rPr>
                <w:rFonts w:asciiTheme="minorHAnsi" w:hAnsiTheme="minorHAnsi" w:cstheme="minorHAnsi"/>
                <w:sz w:val="20"/>
                <w:szCs w:val="20"/>
              </w:rPr>
              <w:t>Počet uchazečů o zaměstnání</w:t>
            </w:r>
          </w:p>
        </w:tc>
        <w:tc>
          <w:tcPr>
            <w:tcW w:w="642" w:type="pct"/>
          </w:tcPr>
          <w:p w14:paraId="2FE1E5B1"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2 479</w:t>
            </w:r>
          </w:p>
        </w:tc>
        <w:tc>
          <w:tcPr>
            <w:tcW w:w="525" w:type="pct"/>
          </w:tcPr>
          <w:p w14:paraId="083572CC"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2 488</w:t>
            </w:r>
          </w:p>
        </w:tc>
        <w:tc>
          <w:tcPr>
            <w:tcW w:w="524" w:type="pct"/>
          </w:tcPr>
          <w:p w14:paraId="0581B821"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2 150</w:t>
            </w:r>
          </w:p>
        </w:tc>
        <w:tc>
          <w:tcPr>
            <w:tcW w:w="524" w:type="pct"/>
          </w:tcPr>
          <w:p w14:paraId="5C81906B"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1 734</w:t>
            </w:r>
          </w:p>
        </w:tc>
        <w:tc>
          <w:tcPr>
            <w:tcW w:w="524" w:type="pct"/>
          </w:tcPr>
          <w:p w14:paraId="718E4F2E"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1 452</w:t>
            </w:r>
          </w:p>
        </w:tc>
        <w:tc>
          <w:tcPr>
            <w:tcW w:w="521" w:type="pct"/>
          </w:tcPr>
          <w:p w14:paraId="7B8090A4" w14:textId="77777777" w:rsidR="00F95888" w:rsidRPr="005469C0" w:rsidRDefault="001A3CF3" w:rsidP="005469C0">
            <w:pPr>
              <w:jc w:val="right"/>
              <w:rPr>
                <w:rFonts w:asciiTheme="minorHAnsi" w:hAnsiTheme="minorHAnsi" w:cstheme="minorHAnsi"/>
                <w:sz w:val="20"/>
                <w:szCs w:val="20"/>
              </w:rPr>
            </w:pPr>
            <w:r w:rsidRPr="005469C0">
              <w:rPr>
                <w:rFonts w:asciiTheme="minorHAnsi" w:hAnsiTheme="minorHAnsi" w:cstheme="minorHAnsi"/>
                <w:sz w:val="20"/>
                <w:szCs w:val="20"/>
              </w:rPr>
              <w:t>1 384</w:t>
            </w:r>
          </w:p>
        </w:tc>
      </w:tr>
      <w:tr w:rsidR="00F95888" w:rsidRPr="00837668" w14:paraId="2EF42D6F" w14:textId="77777777" w:rsidTr="00F41BCD">
        <w:tc>
          <w:tcPr>
            <w:tcW w:w="1741" w:type="pct"/>
          </w:tcPr>
          <w:p w14:paraId="5EE13605" w14:textId="77777777" w:rsidR="00F95888" w:rsidRPr="005469C0" w:rsidRDefault="00F95888" w:rsidP="005469C0">
            <w:pPr>
              <w:jc w:val="left"/>
              <w:rPr>
                <w:rFonts w:asciiTheme="minorHAnsi" w:hAnsiTheme="minorHAnsi" w:cstheme="minorHAnsi"/>
                <w:sz w:val="20"/>
                <w:szCs w:val="20"/>
              </w:rPr>
            </w:pPr>
            <w:r w:rsidRPr="005469C0">
              <w:rPr>
                <w:rFonts w:asciiTheme="minorHAnsi" w:hAnsiTheme="minorHAnsi" w:cstheme="minorHAnsi"/>
                <w:sz w:val="20"/>
                <w:szCs w:val="20"/>
              </w:rPr>
              <w:t>Průměrné daňové příjmy na obyvatele</w:t>
            </w:r>
          </w:p>
        </w:tc>
        <w:tc>
          <w:tcPr>
            <w:tcW w:w="642" w:type="pct"/>
          </w:tcPr>
          <w:p w14:paraId="02727D31" w14:textId="77777777" w:rsidR="00F41BCD"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11</w:t>
            </w:r>
            <w:r w:rsidR="00F41BCD">
              <w:rPr>
                <w:rFonts w:asciiTheme="minorHAnsi" w:hAnsiTheme="minorHAnsi" w:cstheme="minorHAnsi"/>
                <w:sz w:val="20"/>
                <w:szCs w:val="20"/>
              </w:rPr>
              <w:t> </w:t>
            </w:r>
            <w:r w:rsidRPr="005469C0">
              <w:rPr>
                <w:rFonts w:asciiTheme="minorHAnsi" w:hAnsiTheme="minorHAnsi" w:cstheme="minorHAnsi"/>
                <w:sz w:val="20"/>
                <w:szCs w:val="20"/>
              </w:rPr>
              <w:t>618</w:t>
            </w:r>
            <w:r w:rsidR="00F41BCD">
              <w:rPr>
                <w:rFonts w:asciiTheme="minorHAnsi" w:hAnsiTheme="minorHAnsi" w:cstheme="minorHAnsi"/>
                <w:sz w:val="20"/>
                <w:szCs w:val="20"/>
              </w:rPr>
              <w:t xml:space="preserve"> </w:t>
            </w:r>
          </w:p>
          <w:p w14:paraId="00E25329" w14:textId="7D39789E" w:rsidR="00F95888" w:rsidRPr="005469C0" w:rsidRDefault="00F41BCD" w:rsidP="005469C0">
            <w:pPr>
              <w:jc w:val="right"/>
              <w:rPr>
                <w:rFonts w:asciiTheme="minorHAnsi" w:hAnsiTheme="minorHAnsi" w:cstheme="minorHAnsi"/>
                <w:sz w:val="20"/>
                <w:szCs w:val="20"/>
              </w:rPr>
            </w:pPr>
            <w:r>
              <w:rPr>
                <w:rFonts w:asciiTheme="minorHAnsi" w:hAnsiTheme="minorHAnsi" w:cstheme="minorHAnsi"/>
                <w:sz w:val="20"/>
                <w:szCs w:val="20"/>
              </w:rPr>
              <w:t>Kč</w:t>
            </w:r>
          </w:p>
        </w:tc>
        <w:tc>
          <w:tcPr>
            <w:tcW w:w="525" w:type="pct"/>
          </w:tcPr>
          <w:p w14:paraId="059CEA3F" w14:textId="4DED282F" w:rsidR="00F95888" w:rsidRPr="005469C0" w:rsidRDefault="00F95888" w:rsidP="00F41BCD">
            <w:pPr>
              <w:jc w:val="right"/>
              <w:rPr>
                <w:rFonts w:asciiTheme="minorHAnsi" w:hAnsiTheme="minorHAnsi" w:cstheme="minorHAnsi"/>
                <w:sz w:val="20"/>
                <w:szCs w:val="20"/>
              </w:rPr>
            </w:pPr>
            <w:r w:rsidRPr="005469C0">
              <w:rPr>
                <w:rFonts w:asciiTheme="minorHAnsi" w:hAnsiTheme="minorHAnsi" w:cstheme="minorHAnsi"/>
                <w:sz w:val="20"/>
                <w:szCs w:val="20"/>
              </w:rPr>
              <w:t>12</w:t>
            </w:r>
            <w:r w:rsidR="00F41BCD">
              <w:rPr>
                <w:rFonts w:asciiTheme="minorHAnsi" w:hAnsiTheme="minorHAnsi" w:cstheme="minorHAnsi"/>
                <w:sz w:val="20"/>
                <w:szCs w:val="20"/>
              </w:rPr>
              <w:t> </w:t>
            </w:r>
            <w:r w:rsidRPr="005469C0">
              <w:rPr>
                <w:rFonts w:asciiTheme="minorHAnsi" w:hAnsiTheme="minorHAnsi" w:cstheme="minorHAnsi"/>
                <w:sz w:val="20"/>
                <w:szCs w:val="20"/>
              </w:rPr>
              <w:t>527</w:t>
            </w:r>
            <w:r w:rsidR="00F41BCD">
              <w:rPr>
                <w:rFonts w:asciiTheme="minorHAnsi" w:hAnsiTheme="minorHAnsi" w:cstheme="minorHAnsi"/>
                <w:sz w:val="20"/>
                <w:szCs w:val="20"/>
              </w:rPr>
              <w:t xml:space="preserve"> Kč</w:t>
            </w:r>
          </w:p>
        </w:tc>
        <w:tc>
          <w:tcPr>
            <w:tcW w:w="524" w:type="pct"/>
          </w:tcPr>
          <w:p w14:paraId="6FD315A7" w14:textId="0F221BF4"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13</w:t>
            </w:r>
            <w:r w:rsidR="00F41BCD">
              <w:rPr>
                <w:rFonts w:asciiTheme="minorHAnsi" w:hAnsiTheme="minorHAnsi" w:cstheme="minorHAnsi"/>
                <w:sz w:val="20"/>
                <w:szCs w:val="20"/>
              </w:rPr>
              <w:t> </w:t>
            </w:r>
            <w:r w:rsidRPr="005469C0">
              <w:rPr>
                <w:rFonts w:asciiTheme="minorHAnsi" w:hAnsiTheme="minorHAnsi" w:cstheme="minorHAnsi"/>
                <w:sz w:val="20"/>
                <w:szCs w:val="20"/>
              </w:rPr>
              <w:t>004</w:t>
            </w:r>
            <w:r w:rsidR="00F41BCD">
              <w:rPr>
                <w:rFonts w:asciiTheme="minorHAnsi" w:hAnsiTheme="minorHAnsi" w:cstheme="minorHAnsi"/>
                <w:sz w:val="20"/>
                <w:szCs w:val="20"/>
              </w:rPr>
              <w:t xml:space="preserve"> Kč</w:t>
            </w:r>
          </w:p>
        </w:tc>
        <w:tc>
          <w:tcPr>
            <w:tcW w:w="524" w:type="pct"/>
          </w:tcPr>
          <w:p w14:paraId="0FF297CC" w14:textId="2C06C735"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14</w:t>
            </w:r>
            <w:r w:rsidR="00F41BCD">
              <w:rPr>
                <w:rFonts w:asciiTheme="minorHAnsi" w:hAnsiTheme="minorHAnsi" w:cstheme="minorHAnsi"/>
                <w:sz w:val="20"/>
                <w:szCs w:val="20"/>
              </w:rPr>
              <w:t> </w:t>
            </w:r>
            <w:r w:rsidRPr="005469C0">
              <w:rPr>
                <w:rFonts w:asciiTheme="minorHAnsi" w:hAnsiTheme="minorHAnsi" w:cstheme="minorHAnsi"/>
                <w:sz w:val="20"/>
                <w:szCs w:val="20"/>
              </w:rPr>
              <w:t>557</w:t>
            </w:r>
            <w:r w:rsidR="00F41BCD">
              <w:rPr>
                <w:rFonts w:asciiTheme="minorHAnsi" w:hAnsiTheme="minorHAnsi" w:cstheme="minorHAnsi"/>
                <w:sz w:val="20"/>
                <w:szCs w:val="20"/>
              </w:rPr>
              <w:t xml:space="preserve"> Kč</w:t>
            </w:r>
          </w:p>
        </w:tc>
        <w:tc>
          <w:tcPr>
            <w:tcW w:w="524" w:type="pct"/>
          </w:tcPr>
          <w:p w14:paraId="68B62587" w14:textId="1E5AF21C"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15</w:t>
            </w:r>
            <w:r w:rsidR="00F41BCD">
              <w:rPr>
                <w:rFonts w:asciiTheme="minorHAnsi" w:hAnsiTheme="minorHAnsi" w:cstheme="minorHAnsi"/>
                <w:sz w:val="20"/>
                <w:szCs w:val="20"/>
              </w:rPr>
              <w:t> </w:t>
            </w:r>
            <w:r w:rsidRPr="005469C0">
              <w:rPr>
                <w:rFonts w:asciiTheme="minorHAnsi" w:hAnsiTheme="minorHAnsi" w:cstheme="minorHAnsi"/>
                <w:sz w:val="20"/>
                <w:szCs w:val="20"/>
              </w:rPr>
              <w:t>922</w:t>
            </w:r>
            <w:r w:rsidR="00F41BCD">
              <w:rPr>
                <w:rFonts w:asciiTheme="minorHAnsi" w:hAnsiTheme="minorHAnsi" w:cstheme="minorHAnsi"/>
                <w:sz w:val="20"/>
                <w:szCs w:val="20"/>
              </w:rPr>
              <w:t xml:space="preserve"> Kč</w:t>
            </w:r>
          </w:p>
        </w:tc>
        <w:tc>
          <w:tcPr>
            <w:tcW w:w="521" w:type="pct"/>
          </w:tcPr>
          <w:p w14:paraId="2ECAA3A1" w14:textId="0B95F6AD" w:rsidR="00F95888" w:rsidRPr="005469C0" w:rsidRDefault="001A3CF3" w:rsidP="005469C0">
            <w:pPr>
              <w:jc w:val="right"/>
              <w:rPr>
                <w:rFonts w:asciiTheme="minorHAnsi" w:hAnsiTheme="minorHAnsi" w:cstheme="minorHAnsi"/>
                <w:sz w:val="20"/>
                <w:szCs w:val="20"/>
              </w:rPr>
            </w:pPr>
            <w:r w:rsidRPr="005469C0">
              <w:rPr>
                <w:rFonts w:asciiTheme="minorHAnsi" w:hAnsiTheme="minorHAnsi" w:cstheme="minorHAnsi"/>
                <w:sz w:val="20"/>
                <w:szCs w:val="20"/>
              </w:rPr>
              <w:t>17</w:t>
            </w:r>
            <w:r w:rsidR="00F41BCD">
              <w:rPr>
                <w:rFonts w:asciiTheme="minorHAnsi" w:hAnsiTheme="minorHAnsi" w:cstheme="minorHAnsi"/>
                <w:sz w:val="20"/>
                <w:szCs w:val="20"/>
              </w:rPr>
              <w:t> </w:t>
            </w:r>
            <w:r w:rsidRPr="005469C0">
              <w:rPr>
                <w:rFonts w:asciiTheme="minorHAnsi" w:hAnsiTheme="minorHAnsi" w:cstheme="minorHAnsi"/>
                <w:sz w:val="20"/>
                <w:szCs w:val="20"/>
              </w:rPr>
              <w:t>265</w:t>
            </w:r>
            <w:r w:rsidR="00F41BCD">
              <w:rPr>
                <w:rFonts w:asciiTheme="minorHAnsi" w:hAnsiTheme="minorHAnsi" w:cstheme="minorHAnsi"/>
                <w:sz w:val="20"/>
                <w:szCs w:val="20"/>
              </w:rPr>
              <w:t xml:space="preserve"> Kč</w:t>
            </w:r>
          </w:p>
        </w:tc>
      </w:tr>
      <w:tr w:rsidR="00F95888" w:rsidRPr="00837668" w14:paraId="61DE4CF7" w14:textId="77777777" w:rsidTr="00F41BCD">
        <w:tc>
          <w:tcPr>
            <w:tcW w:w="1741" w:type="pct"/>
          </w:tcPr>
          <w:p w14:paraId="687FBBE9" w14:textId="77777777" w:rsidR="00F95888" w:rsidRPr="005469C0" w:rsidRDefault="00F95888" w:rsidP="005469C0">
            <w:pPr>
              <w:jc w:val="left"/>
              <w:rPr>
                <w:rFonts w:asciiTheme="minorHAnsi" w:hAnsiTheme="minorHAnsi" w:cstheme="minorHAnsi"/>
                <w:sz w:val="20"/>
                <w:szCs w:val="20"/>
              </w:rPr>
            </w:pPr>
            <w:r w:rsidRPr="005469C0">
              <w:rPr>
                <w:rFonts w:asciiTheme="minorHAnsi" w:hAnsiTheme="minorHAnsi" w:cstheme="minorHAnsi"/>
                <w:sz w:val="20"/>
                <w:szCs w:val="20"/>
              </w:rPr>
              <w:t>Průměrné výdaje na veřejnou správu obcí na jednoho obyvatele</w:t>
            </w:r>
          </w:p>
        </w:tc>
        <w:tc>
          <w:tcPr>
            <w:tcW w:w="642" w:type="pct"/>
          </w:tcPr>
          <w:p w14:paraId="799E4D07" w14:textId="77777777" w:rsidR="00F41BCD" w:rsidRDefault="00F95888" w:rsidP="00F41BCD">
            <w:pPr>
              <w:jc w:val="right"/>
              <w:rPr>
                <w:rFonts w:asciiTheme="minorHAnsi" w:hAnsiTheme="minorHAnsi" w:cstheme="minorHAnsi"/>
                <w:sz w:val="20"/>
                <w:szCs w:val="20"/>
              </w:rPr>
            </w:pPr>
            <w:r w:rsidRPr="005469C0">
              <w:rPr>
                <w:rFonts w:asciiTheme="minorHAnsi" w:hAnsiTheme="minorHAnsi" w:cstheme="minorHAnsi"/>
                <w:sz w:val="20"/>
                <w:szCs w:val="20"/>
              </w:rPr>
              <w:t>3</w:t>
            </w:r>
            <w:r w:rsidR="00F41BCD">
              <w:rPr>
                <w:rFonts w:asciiTheme="minorHAnsi" w:hAnsiTheme="minorHAnsi" w:cstheme="minorHAnsi"/>
                <w:sz w:val="20"/>
                <w:szCs w:val="20"/>
              </w:rPr>
              <w:t> </w:t>
            </w:r>
            <w:r w:rsidRPr="005469C0">
              <w:rPr>
                <w:rFonts w:asciiTheme="minorHAnsi" w:hAnsiTheme="minorHAnsi" w:cstheme="minorHAnsi"/>
                <w:sz w:val="20"/>
                <w:szCs w:val="20"/>
              </w:rPr>
              <w:t>513</w:t>
            </w:r>
            <w:r w:rsidR="00F41BCD">
              <w:rPr>
                <w:rFonts w:asciiTheme="minorHAnsi" w:hAnsiTheme="minorHAnsi" w:cstheme="minorHAnsi"/>
                <w:sz w:val="20"/>
                <w:szCs w:val="20"/>
              </w:rPr>
              <w:t xml:space="preserve"> </w:t>
            </w:r>
          </w:p>
          <w:p w14:paraId="0758C984" w14:textId="48FDECDE" w:rsidR="00F95888" w:rsidRPr="005469C0" w:rsidRDefault="00F41BCD" w:rsidP="00F41BCD">
            <w:pPr>
              <w:jc w:val="right"/>
              <w:rPr>
                <w:rFonts w:asciiTheme="minorHAnsi" w:hAnsiTheme="minorHAnsi" w:cstheme="minorHAnsi"/>
                <w:sz w:val="20"/>
                <w:szCs w:val="20"/>
              </w:rPr>
            </w:pPr>
            <w:r>
              <w:rPr>
                <w:rFonts w:asciiTheme="minorHAnsi" w:hAnsiTheme="minorHAnsi" w:cstheme="minorHAnsi"/>
                <w:sz w:val="20"/>
                <w:szCs w:val="20"/>
              </w:rPr>
              <w:t>Kč</w:t>
            </w:r>
          </w:p>
        </w:tc>
        <w:tc>
          <w:tcPr>
            <w:tcW w:w="525" w:type="pct"/>
          </w:tcPr>
          <w:p w14:paraId="11022A27" w14:textId="77777777" w:rsidR="00F95888"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3 632</w:t>
            </w:r>
          </w:p>
          <w:p w14:paraId="743787B2" w14:textId="4CC5FA07" w:rsidR="00F41BCD" w:rsidRPr="005469C0" w:rsidRDefault="00F41BCD" w:rsidP="005469C0">
            <w:pPr>
              <w:jc w:val="right"/>
              <w:rPr>
                <w:rFonts w:asciiTheme="minorHAnsi" w:hAnsiTheme="minorHAnsi" w:cstheme="minorHAnsi"/>
                <w:sz w:val="20"/>
                <w:szCs w:val="20"/>
              </w:rPr>
            </w:pPr>
            <w:r>
              <w:rPr>
                <w:rFonts w:asciiTheme="minorHAnsi" w:hAnsiTheme="minorHAnsi" w:cstheme="minorHAnsi"/>
                <w:sz w:val="20"/>
                <w:szCs w:val="20"/>
              </w:rPr>
              <w:t>Kč</w:t>
            </w:r>
          </w:p>
        </w:tc>
        <w:tc>
          <w:tcPr>
            <w:tcW w:w="524" w:type="pct"/>
          </w:tcPr>
          <w:p w14:paraId="4F5B4839" w14:textId="77777777" w:rsidR="00F41BCD"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4</w:t>
            </w:r>
            <w:r w:rsidR="00F41BCD">
              <w:rPr>
                <w:rFonts w:asciiTheme="minorHAnsi" w:hAnsiTheme="minorHAnsi" w:cstheme="minorHAnsi"/>
                <w:sz w:val="20"/>
                <w:szCs w:val="20"/>
              </w:rPr>
              <w:t> </w:t>
            </w:r>
            <w:r w:rsidRPr="005469C0">
              <w:rPr>
                <w:rFonts w:asciiTheme="minorHAnsi" w:hAnsiTheme="minorHAnsi" w:cstheme="minorHAnsi"/>
                <w:sz w:val="20"/>
                <w:szCs w:val="20"/>
              </w:rPr>
              <w:t>236</w:t>
            </w:r>
            <w:r w:rsidR="00F41BCD">
              <w:rPr>
                <w:rFonts w:asciiTheme="minorHAnsi" w:hAnsiTheme="minorHAnsi" w:cstheme="minorHAnsi"/>
                <w:sz w:val="20"/>
                <w:szCs w:val="20"/>
              </w:rPr>
              <w:t xml:space="preserve"> </w:t>
            </w:r>
          </w:p>
          <w:p w14:paraId="115DA117" w14:textId="7BEE8D24" w:rsidR="00F95888" w:rsidRPr="005469C0" w:rsidRDefault="00F41BCD" w:rsidP="005469C0">
            <w:pPr>
              <w:jc w:val="right"/>
              <w:rPr>
                <w:rFonts w:asciiTheme="minorHAnsi" w:hAnsiTheme="minorHAnsi" w:cstheme="minorHAnsi"/>
                <w:sz w:val="20"/>
                <w:szCs w:val="20"/>
              </w:rPr>
            </w:pPr>
            <w:r>
              <w:rPr>
                <w:rFonts w:asciiTheme="minorHAnsi" w:hAnsiTheme="minorHAnsi" w:cstheme="minorHAnsi"/>
                <w:sz w:val="20"/>
                <w:szCs w:val="20"/>
              </w:rPr>
              <w:t>Kč</w:t>
            </w:r>
          </w:p>
        </w:tc>
        <w:tc>
          <w:tcPr>
            <w:tcW w:w="524" w:type="pct"/>
          </w:tcPr>
          <w:p w14:paraId="040B977B" w14:textId="77777777" w:rsidR="00F41BCD"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4</w:t>
            </w:r>
            <w:r w:rsidR="00F41BCD">
              <w:rPr>
                <w:rFonts w:asciiTheme="minorHAnsi" w:hAnsiTheme="minorHAnsi" w:cstheme="minorHAnsi"/>
                <w:sz w:val="20"/>
                <w:szCs w:val="20"/>
              </w:rPr>
              <w:t> </w:t>
            </w:r>
            <w:r w:rsidRPr="005469C0">
              <w:rPr>
                <w:rFonts w:asciiTheme="minorHAnsi" w:hAnsiTheme="minorHAnsi" w:cstheme="minorHAnsi"/>
                <w:sz w:val="20"/>
                <w:szCs w:val="20"/>
              </w:rPr>
              <w:t>741</w:t>
            </w:r>
            <w:r w:rsidR="00F41BCD">
              <w:rPr>
                <w:rFonts w:asciiTheme="minorHAnsi" w:hAnsiTheme="minorHAnsi" w:cstheme="minorHAnsi"/>
                <w:sz w:val="20"/>
                <w:szCs w:val="20"/>
              </w:rPr>
              <w:t xml:space="preserve"> </w:t>
            </w:r>
          </w:p>
          <w:p w14:paraId="4FF9B8B6" w14:textId="4BBEFEA8" w:rsidR="00F95888" w:rsidRPr="005469C0" w:rsidRDefault="00F41BCD" w:rsidP="005469C0">
            <w:pPr>
              <w:jc w:val="right"/>
              <w:rPr>
                <w:rFonts w:asciiTheme="minorHAnsi" w:hAnsiTheme="minorHAnsi" w:cstheme="minorHAnsi"/>
                <w:sz w:val="20"/>
                <w:szCs w:val="20"/>
              </w:rPr>
            </w:pPr>
            <w:r>
              <w:rPr>
                <w:rFonts w:asciiTheme="minorHAnsi" w:hAnsiTheme="minorHAnsi" w:cstheme="minorHAnsi"/>
                <w:sz w:val="20"/>
                <w:szCs w:val="20"/>
              </w:rPr>
              <w:t>Kč</w:t>
            </w:r>
          </w:p>
        </w:tc>
        <w:tc>
          <w:tcPr>
            <w:tcW w:w="524" w:type="pct"/>
          </w:tcPr>
          <w:p w14:paraId="589B563E" w14:textId="77777777" w:rsidR="00F41BCD"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4</w:t>
            </w:r>
            <w:r w:rsidR="00F41BCD">
              <w:rPr>
                <w:rFonts w:asciiTheme="minorHAnsi" w:hAnsiTheme="minorHAnsi" w:cstheme="minorHAnsi"/>
                <w:sz w:val="20"/>
                <w:szCs w:val="20"/>
              </w:rPr>
              <w:t> </w:t>
            </w:r>
            <w:r w:rsidRPr="005469C0">
              <w:rPr>
                <w:rFonts w:asciiTheme="minorHAnsi" w:hAnsiTheme="minorHAnsi" w:cstheme="minorHAnsi"/>
                <w:sz w:val="20"/>
                <w:szCs w:val="20"/>
              </w:rPr>
              <w:t>716</w:t>
            </w:r>
            <w:r w:rsidR="00F41BCD">
              <w:rPr>
                <w:rFonts w:asciiTheme="minorHAnsi" w:hAnsiTheme="minorHAnsi" w:cstheme="minorHAnsi"/>
                <w:sz w:val="20"/>
                <w:szCs w:val="20"/>
              </w:rPr>
              <w:t xml:space="preserve"> </w:t>
            </w:r>
          </w:p>
          <w:p w14:paraId="3A2FF14A" w14:textId="5A487C10" w:rsidR="00F95888" w:rsidRPr="005469C0" w:rsidRDefault="00F41BCD" w:rsidP="005469C0">
            <w:pPr>
              <w:jc w:val="right"/>
              <w:rPr>
                <w:rFonts w:asciiTheme="minorHAnsi" w:hAnsiTheme="minorHAnsi" w:cstheme="minorHAnsi"/>
                <w:sz w:val="20"/>
                <w:szCs w:val="20"/>
              </w:rPr>
            </w:pPr>
            <w:r>
              <w:rPr>
                <w:rFonts w:asciiTheme="minorHAnsi" w:hAnsiTheme="minorHAnsi" w:cstheme="minorHAnsi"/>
                <w:sz w:val="20"/>
                <w:szCs w:val="20"/>
              </w:rPr>
              <w:t>Kč</w:t>
            </w:r>
          </w:p>
        </w:tc>
        <w:tc>
          <w:tcPr>
            <w:tcW w:w="521" w:type="pct"/>
          </w:tcPr>
          <w:p w14:paraId="5B396A25" w14:textId="77777777" w:rsidR="00F41BCD" w:rsidRDefault="001A3CF3" w:rsidP="005469C0">
            <w:pPr>
              <w:jc w:val="right"/>
              <w:rPr>
                <w:rFonts w:asciiTheme="minorHAnsi" w:hAnsiTheme="minorHAnsi" w:cstheme="minorHAnsi"/>
                <w:sz w:val="20"/>
                <w:szCs w:val="20"/>
              </w:rPr>
            </w:pPr>
            <w:r w:rsidRPr="005469C0">
              <w:rPr>
                <w:rFonts w:asciiTheme="minorHAnsi" w:hAnsiTheme="minorHAnsi" w:cstheme="minorHAnsi"/>
                <w:sz w:val="20"/>
                <w:szCs w:val="20"/>
              </w:rPr>
              <w:t>4</w:t>
            </w:r>
            <w:r w:rsidR="00F41BCD">
              <w:rPr>
                <w:rFonts w:asciiTheme="minorHAnsi" w:hAnsiTheme="minorHAnsi" w:cstheme="minorHAnsi"/>
                <w:sz w:val="20"/>
                <w:szCs w:val="20"/>
              </w:rPr>
              <w:t> </w:t>
            </w:r>
            <w:r w:rsidRPr="005469C0">
              <w:rPr>
                <w:rFonts w:asciiTheme="minorHAnsi" w:hAnsiTheme="minorHAnsi" w:cstheme="minorHAnsi"/>
                <w:sz w:val="20"/>
                <w:szCs w:val="20"/>
              </w:rPr>
              <w:t>295</w:t>
            </w:r>
            <w:r w:rsidR="00F41BCD">
              <w:rPr>
                <w:rFonts w:asciiTheme="minorHAnsi" w:hAnsiTheme="minorHAnsi" w:cstheme="minorHAnsi"/>
                <w:sz w:val="20"/>
                <w:szCs w:val="20"/>
              </w:rPr>
              <w:t xml:space="preserve"> </w:t>
            </w:r>
          </w:p>
          <w:p w14:paraId="5C486F2F" w14:textId="44A9EB67" w:rsidR="00F95888" w:rsidRPr="005469C0" w:rsidRDefault="00F41BCD" w:rsidP="005469C0">
            <w:pPr>
              <w:jc w:val="right"/>
              <w:rPr>
                <w:rFonts w:asciiTheme="minorHAnsi" w:hAnsiTheme="minorHAnsi" w:cstheme="minorHAnsi"/>
                <w:sz w:val="20"/>
                <w:szCs w:val="20"/>
              </w:rPr>
            </w:pPr>
            <w:r>
              <w:rPr>
                <w:rFonts w:asciiTheme="minorHAnsi" w:hAnsiTheme="minorHAnsi" w:cstheme="minorHAnsi"/>
                <w:sz w:val="20"/>
                <w:szCs w:val="20"/>
              </w:rPr>
              <w:t>Kč</w:t>
            </w:r>
          </w:p>
        </w:tc>
      </w:tr>
      <w:tr w:rsidR="00F95888" w:rsidRPr="00837668" w14:paraId="7E4B9BC6" w14:textId="77777777" w:rsidTr="005469C0">
        <w:tc>
          <w:tcPr>
            <w:tcW w:w="1741" w:type="pct"/>
          </w:tcPr>
          <w:p w14:paraId="283B9957" w14:textId="77777777" w:rsidR="00F95888" w:rsidRPr="005469C0" w:rsidRDefault="00F95888" w:rsidP="005469C0">
            <w:pPr>
              <w:jc w:val="left"/>
              <w:rPr>
                <w:rFonts w:asciiTheme="minorHAnsi" w:hAnsiTheme="minorHAnsi" w:cstheme="minorHAnsi"/>
                <w:sz w:val="20"/>
                <w:szCs w:val="20"/>
              </w:rPr>
            </w:pPr>
            <w:r w:rsidRPr="005469C0">
              <w:rPr>
                <w:rFonts w:asciiTheme="minorHAnsi" w:hAnsiTheme="minorHAnsi" w:cstheme="minorHAnsi"/>
                <w:sz w:val="20"/>
                <w:szCs w:val="20"/>
              </w:rPr>
              <w:t xml:space="preserve">Počet </w:t>
            </w:r>
            <w:r w:rsidR="001A3CF3" w:rsidRPr="005469C0">
              <w:rPr>
                <w:rFonts w:asciiTheme="minorHAnsi" w:hAnsiTheme="minorHAnsi" w:cstheme="minorHAnsi"/>
                <w:sz w:val="20"/>
                <w:szCs w:val="20"/>
              </w:rPr>
              <w:t>projektů vybraných MAS k podpoře</w:t>
            </w:r>
            <w:r w:rsidRPr="005469C0">
              <w:rPr>
                <w:rFonts w:asciiTheme="minorHAnsi" w:hAnsiTheme="minorHAnsi" w:cstheme="minorHAnsi"/>
                <w:sz w:val="20"/>
                <w:szCs w:val="20"/>
              </w:rPr>
              <w:t xml:space="preserve"> v daném roce</w:t>
            </w:r>
          </w:p>
        </w:tc>
        <w:tc>
          <w:tcPr>
            <w:tcW w:w="642" w:type="pct"/>
          </w:tcPr>
          <w:p w14:paraId="117670E1"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w:t>
            </w:r>
          </w:p>
        </w:tc>
        <w:tc>
          <w:tcPr>
            <w:tcW w:w="525" w:type="pct"/>
          </w:tcPr>
          <w:p w14:paraId="07D52C27"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0</w:t>
            </w:r>
          </w:p>
        </w:tc>
        <w:tc>
          <w:tcPr>
            <w:tcW w:w="524" w:type="pct"/>
          </w:tcPr>
          <w:p w14:paraId="180B816D" w14:textId="77777777" w:rsidR="00F95888" w:rsidRPr="005469C0" w:rsidRDefault="00F95888" w:rsidP="005469C0">
            <w:pPr>
              <w:jc w:val="right"/>
              <w:rPr>
                <w:rFonts w:asciiTheme="minorHAnsi" w:hAnsiTheme="minorHAnsi" w:cstheme="minorHAnsi"/>
                <w:sz w:val="20"/>
                <w:szCs w:val="20"/>
                <w:highlight w:val="yellow"/>
              </w:rPr>
            </w:pPr>
            <w:r w:rsidRPr="005469C0">
              <w:rPr>
                <w:rFonts w:asciiTheme="minorHAnsi" w:hAnsiTheme="minorHAnsi" w:cstheme="minorHAnsi"/>
                <w:sz w:val="20"/>
                <w:szCs w:val="20"/>
              </w:rPr>
              <w:t>0</w:t>
            </w:r>
          </w:p>
        </w:tc>
        <w:tc>
          <w:tcPr>
            <w:tcW w:w="524" w:type="pct"/>
            <w:shd w:val="clear" w:color="auto" w:fill="auto"/>
          </w:tcPr>
          <w:p w14:paraId="0C71015A"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4</w:t>
            </w:r>
            <w:r w:rsidR="001A3CF3" w:rsidRPr="005469C0">
              <w:rPr>
                <w:rFonts w:asciiTheme="minorHAnsi" w:hAnsiTheme="minorHAnsi" w:cstheme="minorHAnsi"/>
                <w:sz w:val="20"/>
                <w:szCs w:val="20"/>
              </w:rPr>
              <w:t>2</w:t>
            </w:r>
          </w:p>
        </w:tc>
        <w:tc>
          <w:tcPr>
            <w:tcW w:w="524" w:type="pct"/>
          </w:tcPr>
          <w:p w14:paraId="664D897F" w14:textId="77777777" w:rsidR="00F95888" w:rsidRPr="005469C0" w:rsidRDefault="001A3CF3" w:rsidP="005469C0">
            <w:pPr>
              <w:jc w:val="right"/>
              <w:rPr>
                <w:rFonts w:asciiTheme="minorHAnsi" w:hAnsiTheme="minorHAnsi" w:cstheme="minorHAnsi"/>
                <w:sz w:val="20"/>
                <w:szCs w:val="20"/>
              </w:rPr>
            </w:pPr>
            <w:r w:rsidRPr="005469C0">
              <w:rPr>
                <w:rFonts w:asciiTheme="minorHAnsi" w:hAnsiTheme="minorHAnsi" w:cstheme="minorHAnsi"/>
                <w:sz w:val="20"/>
                <w:szCs w:val="20"/>
              </w:rPr>
              <w:t>49</w:t>
            </w:r>
          </w:p>
        </w:tc>
        <w:tc>
          <w:tcPr>
            <w:tcW w:w="521" w:type="pct"/>
          </w:tcPr>
          <w:p w14:paraId="47A0C8FE" w14:textId="77777777" w:rsidR="00F95888" w:rsidRPr="005469C0" w:rsidRDefault="0019161F" w:rsidP="005469C0">
            <w:pPr>
              <w:jc w:val="right"/>
              <w:rPr>
                <w:rFonts w:asciiTheme="minorHAnsi" w:hAnsiTheme="minorHAnsi" w:cstheme="minorHAnsi"/>
                <w:sz w:val="20"/>
                <w:szCs w:val="20"/>
              </w:rPr>
            </w:pPr>
            <w:r w:rsidRPr="005469C0">
              <w:rPr>
                <w:rFonts w:asciiTheme="minorHAnsi" w:hAnsiTheme="minorHAnsi" w:cstheme="minorHAnsi"/>
                <w:sz w:val="20"/>
                <w:szCs w:val="20"/>
              </w:rPr>
              <w:t>29</w:t>
            </w:r>
          </w:p>
        </w:tc>
      </w:tr>
      <w:tr w:rsidR="00F95888" w:rsidRPr="00837668" w14:paraId="19A50F21" w14:textId="77777777" w:rsidTr="005469C0">
        <w:tc>
          <w:tcPr>
            <w:tcW w:w="1741" w:type="pct"/>
          </w:tcPr>
          <w:p w14:paraId="35A40386" w14:textId="77777777" w:rsidR="00F95888" w:rsidRPr="005469C0" w:rsidRDefault="00F95888" w:rsidP="005469C0">
            <w:pPr>
              <w:jc w:val="left"/>
              <w:rPr>
                <w:rFonts w:asciiTheme="minorHAnsi" w:hAnsiTheme="minorHAnsi" w:cstheme="minorHAnsi"/>
                <w:sz w:val="20"/>
                <w:szCs w:val="20"/>
              </w:rPr>
            </w:pPr>
            <w:r w:rsidRPr="005469C0">
              <w:rPr>
                <w:rFonts w:asciiTheme="minorHAnsi" w:hAnsiTheme="minorHAnsi" w:cstheme="minorHAnsi"/>
                <w:sz w:val="20"/>
                <w:szCs w:val="20"/>
              </w:rPr>
              <w:t>Počet úspěšně ukončených projektů v daném roce</w:t>
            </w:r>
          </w:p>
        </w:tc>
        <w:tc>
          <w:tcPr>
            <w:tcW w:w="642" w:type="pct"/>
          </w:tcPr>
          <w:p w14:paraId="70280A9C"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w:t>
            </w:r>
          </w:p>
        </w:tc>
        <w:tc>
          <w:tcPr>
            <w:tcW w:w="525" w:type="pct"/>
          </w:tcPr>
          <w:p w14:paraId="4B2C0832"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0</w:t>
            </w:r>
          </w:p>
        </w:tc>
        <w:tc>
          <w:tcPr>
            <w:tcW w:w="524" w:type="pct"/>
          </w:tcPr>
          <w:p w14:paraId="73433403"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0</w:t>
            </w:r>
          </w:p>
        </w:tc>
        <w:tc>
          <w:tcPr>
            <w:tcW w:w="524" w:type="pct"/>
            <w:shd w:val="clear" w:color="auto" w:fill="auto"/>
          </w:tcPr>
          <w:p w14:paraId="742F4CB9"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0</w:t>
            </w:r>
          </w:p>
        </w:tc>
        <w:tc>
          <w:tcPr>
            <w:tcW w:w="524" w:type="pct"/>
          </w:tcPr>
          <w:p w14:paraId="559F5C4D"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39</w:t>
            </w:r>
          </w:p>
        </w:tc>
        <w:tc>
          <w:tcPr>
            <w:tcW w:w="521" w:type="pct"/>
          </w:tcPr>
          <w:p w14:paraId="5DA4E2FE" w14:textId="77777777" w:rsidR="00F95888" w:rsidRPr="005469C0" w:rsidRDefault="00F95888" w:rsidP="005469C0">
            <w:pPr>
              <w:jc w:val="right"/>
              <w:rPr>
                <w:rFonts w:asciiTheme="minorHAnsi" w:hAnsiTheme="minorHAnsi" w:cstheme="minorHAnsi"/>
                <w:sz w:val="20"/>
                <w:szCs w:val="20"/>
              </w:rPr>
            </w:pPr>
            <w:r w:rsidRPr="005469C0">
              <w:rPr>
                <w:rFonts w:asciiTheme="minorHAnsi" w:hAnsiTheme="minorHAnsi" w:cstheme="minorHAnsi"/>
                <w:sz w:val="20"/>
                <w:szCs w:val="20"/>
              </w:rPr>
              <w:t>37</w:t>
            </w:r>
          </w:p>
        </w:tc>
      </w:tr>
      <w:tr w:rsidR="00F95888" w:rsidRPr="00837668" w14:paraId="38B7C6F2" w14:textId="77777777" w:rsidTr="005469C0">
        <w:tc>
          <w:tcPr>
            <w:tcW w:w="1741" w:type="pct"/>
          </w:tcPr>
          <w:p w14:paraId="6C422B32" w14:textId="77777777" w:rsidR="00F95888" w:rsidRPr="005469C0" w:rsidRDefault="00F95888" w:rsidP="005469C0">
            <w:pPr>
              <w:jc w:val="left"/>
              <w:rPr>
                <w:rFonts w:asciiTheme="minorHAnsi" w:hAnsiTheme="minorHAnsi" w:cstheme="minorHAnsi"/>
                <w:sz w:val="20"/>
                <w:szCs w:val="20"/>
              </w:rPr>
            </w:pPr>
            <w:r w:rsidRPr="005469C0">
              <w:rPr>
                <w:rFonts w:asciiTheme="minorHAnsi" w:hAnsiTheme="minorHAnsi" w:cstheme="minorHAnsi"/>
                <w:sz w:val="20"/>
                <w:szCs w:val="20"/>
              </w:rPr>
              <w:t>Výše dotace u ukončených projektů</w:t>
            </w:r>
            <w:r w:rsidR="00851ABB" w:rsidRPr="005469C0">
              <w:rPr>
                <w:rFonts w:asciiTheme="minorHAnsi" w:hAnsiTheme="minorHAnsi" w:cstheme="minorHAnsi"/>
                <w:sz w:val="20"/>
                <w:szCs w:val="20"/>
              </w:rPr>
              <w:t xml:space="preserve"> v daném roce</w:t>
            </w:r>
          </w:p>
        </w:tc>
        <w:tc>
          <w:tcPr>
            <w:tcW w:w="642" w:type="pct"/>
          </w:tcPr>
          <w:p w14:paraId="417FFE92" w14:textId="77777777" w:rsidR="00F95888" w:rsidRPr="005469C0" w:rsidRDefault="00851ABB" w:rsidP="005469C0">
            <w:pPr>
              <w:jc w:val="right"/>
              <w:rPr>
                <w:rFonts w:asciiTheme="minorHAnsi" w:hAnsiTheme="minorHAnsi" w:cstheme="minorHAnsi"/>
                <w:sz w:val="20"/>
                <w:szCs w:val="20"/>
              </w:rPr>
            </w:pPr>
            <w:r w:rsidRPr="005469C0">
              <w:rPr>
                <w:rFonts w:asciiTheme="minorHAnsi" w:hAnsiTheme="minorHAnsi" w:cstheme="minorHAnsi"/>
                <w:sz w:val="20"/>
                <w:szCs w:val="20"/>
              </w:rPr>
              <w:t>---</w:t>
            </w:r>
          </w:p>
        </w:tc>
        <w:tc>
          <w:tcPr>
            <w:tcW w:w="525" w:type="pct"/>
          </w:tcPr>
          <w:p w14:paraId="665605F9" w14:textId="77777777" w:rsidR="00F95888" w:rsidRPr="005469C0" w:rsidRDefault="00851ABB" w:rsidP="005469C0">
            <w:pPr>
              <w:jc w:val="right"/>
              <w:rPr>
                <w:rFonts w:asciiTheme="minorHAnsi" w:hAnsiTheme="minorHAnsi" w:cstheme="minorHAnsi"/>
                <w:sz w:val="20"/>
                <w:szCs w:val="20"/>
              </w:rPr>
            </w:pPr>
            <w:r w:rsidRPr="005469C0">
              <w:rPr>
                <w:rFonts w:asciiTheme="minorHAnsi" w:hAnsiTheme="minorHAnsi" w:cstheme="minorHAnsi"/>
                <w:sz w:val="20"/>
                <w:szCs w:val="20"/>
              </w:rPr>
              <w:t>---</w:t>
            </w:r>
          </w:p>
        </w:tc>
        <w:tc>
          <w:tcPr>
            <w:tcW w:w="524" w:type="pct"/>
          </w:tcPr>
          <w:p w14:paraId="0D30009F" w14:textId="77777777" w:rsidR="00F95888" w:rsidRPr="005469C0" w:rsidRDefault="00851ABB" w:rsidP="005469C0">
            <w:pPr>
              <w:jc w:val="right"/>
              <w:rPr>
                <w:rFonts w:asciiTheme="minorHAnsi" w:hAnsiTheme="minorHAnsi" w:cstheme="minorHAnsi"/>
                <w:sz w:val="20"/>
                <w:szCs w:val="20"/>
              </w:rPr>
            </w:pPr>
            <w:r w:rsidRPr="005469C0">
              <w:rPr>
                <w:rFonts w:asciiTheme="minorHAnsi" w:hAnsiTheme="minorHAnsi" w:cstheme="minorHAnsi"/>
                <w:sz w:val="20"/>
                <w:szCs w:val="20"/>
              </w:rPr>
              <w:t>---</w:t>
            </w:r>
          </w:p>
        </w:tc>
        <w:tc>
          <w:tcPr>
            <w:tcW w:w="524" w:type="pct"/>
            <w:shd w:val="clear" w:color="auto" w:fill="auto"/>
          </w:tcPr>
          <w:p w14:paraId="05947B1A" w14:textId="77777777" w:rsidR="00F95888" w:rsidRPr="005469C0" w:rsidRDefault="00851ABB" w:rsidP="005469C0">
            <w:pPr>
              <w:jc w:val="right"/>
              <w:rPr>
                <w:rFonts w:asciiTheme="minorHAnsi" w:hAnsiTheme="minorHAnsi" w:cstheme="minorHAnsi"/>
                <w:sz w:val="20"/>
                <w:szCs w:val="20"/>
              </w:rPr>
            </w:pPr>
            <w:r w:rsidRPr="005469C0">
              <w:rPr>
                <w:rFonts w:asciiTheme="minorHAnsi" w:hAnsiTheme="minorHAnsi" w:cstheme="minorHAnsi"/>
                <w:sz w:val="20"/>
                <w:szCs w:val="20"/>
              </w:rPr>
              <w:t>---</w:t>
            </w:r>
          </w:p>
        </w:tc>
        <w:tc>
          <w:tcPr>
            <w:tcW w:w="524" w:type="pct"/>
          </w:tcPr>
          <w:p w14:paraId="2C4355C9" w14:textId="77777777" w:rsidR="00F95888" w:rsidRPr="005469C0" w:rsidRDefault="00851ABB" w:rsidP="005469C0">
            <w:pPr>
              <w:jc w:val="right"/>
              <w:rPr>
                <w:rFonts w:asciiTheme="minorHAnsi" w:hAnsiTheme="minorHAnsi" w:cstheme="minorHAnsi"/>
                <w:sz w:val="20"/>
                <w:szCs w:val="20"/>
              </w:rPr>
            </w:pPr>
            <w:r w:rsidRPr="005469C0">
              <w:rPr>
                <w:rFonts w:asciiTheme="minorHAnsi" w:hAnsiTheme="minorHAnsi" w:cstheme="minorHAnsi"/>
                <w:sz w:val="20"/>
                <w:szCs w:val="20"/>
              </w:rPr>
              <w:t>55 mil. Kč</w:t>
            </w:r>
          </w:p>
        </w:tc>
        <w:tc>
          <w:tcPr>
            <w:tcW w:w="521" w:type="pct"/>
          </w:tcPr>
          <w:p w14:paraId="2E3EC27B" w14:textId="77777777" w:rsidR="00F95888" w:rsidRPr="005469C0" w:rsidRDefault="00851ABB" w:rsidP="005469C0">
            <w:pPr>
              <w:jc w:val="right"/>
              <w:rPr>
                <w:rFonts w:asciiTheme="minorHAnsi" w:hAnsiTheme="minorHAnsi" w:cstheme="minorHAnsi"/>
                <w:sz w:val="20"/>
                <w:szCs w:val="20"/>
              </w:rPr>
            </w:pPr>
            <w:r w:rsidRPr="005469C0">
              <w:rPr>
                <w:rFonts w:asciiTheme="minorHAnsi" w:hAnsiTheme="minorHAnsi" w:cstheme="minorHAnsi"/>
                <w:sz w:val="20"/>
                <w:szCs w:val="20"/>
              </w:rPr>
              <w:t>25 mil. Kč</w:t>
            </w:r>
          </w:p>
        </w:tc>
      </w:tr>
      <w:bookmarkEnd w:id="11"/>
    </w:tbl>
    <w:p w14:paraId="7D57F8B8" w14:textId="77777777" w:rsidR="00D61133" w:rsidRPr="00837668" w:rsidRDefault="00D61133" w:rsidP="00D61133">
      <w:pPr>
        <w:ind w:left="720"/>
        <w:rPr>
          <w:rFonts w:ascii="Calibri" w:hAnsi="Calibri"/>
        </w:rPr>
      </w:pPr>
    </w:p>
    <w:p w14:paraId="32ED9DA3" w14:textId="77777777" w:rsidR="004F1258" w:rsidRPr="006F558F" w:rsidRDefault="00273347" w:rsidP="000A7D0F">
      <w:pPr>
        <w:pStyle w:val="Nadpis1"/>
        <w:spacing w:before="360"/>
      </w:pPr>
      <w:bookmarkStart w:id="12" w:name="_Toc47616049"/>
      <w:r w:rsidRPr="006F558F">
        <w:t>Místní akční plán Frýdek-Místek</w:t>
      </w:r>
      <w:r w:rsidR="00A13060" w:rsidRPr="006F558F">
        <w:t xml:space="preserve"> II</w:t>
      </w:r>
      <w:bookmarkEnd w:id="12"/>
    </w:p>
    <w:p w14:paraId="60C5342E" w14:textId="3208D2C2" w:rsidR="0061367D" w:rsidRPr="00837668" w:rsidRDefault="002309A2" w:rsidP="002309A2">
      <w:pPr>
        <w:spacing w:before="120"/>
        <w:rPr>
          <w:rFonts w:ascii="Calibri" w:hAnsi="Calibri"/>
        </w:rPr>
      </w:pPr>
      <w:r w:rsidRPr="00837668">
        <w:rPr>
          <w:rFonts w:ascii="Calibri" w:hAnsi="Calibri"/>
        </w:rPr>
        <w:t>MAS Pobeskydí v roce 201</w:t>
      </w:r>
      <w:r w:rsidR="00694C26" w:rsidRPr="00837668">
        <w:rPr>
          <w:rFonts w:ascii="Calibri" w:hAnsi="Calibri"/>
        </w:rPr>
        <w:t>9</w:t>
      </w:r>
      <w:r w:rsidR="00A13060" w:rsidRPr="00837668">
        <w:rPr>
          <w:rFonts w:ascii="Calibri" w:hAnsi="Calibri"/>
        </w:rPr>
        <w:t xml:space="preserve"> </w:t>
      </w:r>
      <w:r w:rsidR="00694C26" w:rsidRPr="00837668">
        <w:rPr>
          <w:rFonts w:ascii="Calibri" w:hAnsi="Calibri"/>
        </w:rPr>
        <w:t>pokračovala v</w:t>
      </w:r>
      <w:r w:rsidR="0061367D" w:rsidRPr="00837668">
        <w:rPr>
          <w:rFonts w:ascii="Calibri" w:hAnsi="Calibri"/>
        </w:rPr>
        <w:t xml:space="preserve"> realizaci projektu Místní akční plán Frýdek-Místek II, který navazuje na pře</w:t>
      </w:r>
      <w:r w:rsidR="000877BC">
        <w:rPr>
          <w:rFonts w:ascii="Calibri" w:hAnsi="Calibri"/>
        </w:rPr>
        <w:t>dešlý projekt Místní akční plán</w:t>
      </w:r>
      <w:r w:rsidR="0061367D" w:rsidRPr="00837668">
        <w:rPr>
          <w:rFonts w:ascii="Calibri" w:hAnsi="Calibri"/>
        </w:rPr>
        <w:t xml:space="preserve"> Frýdek-Místek (ukončený v roce 2017). </w:t>
      </w:r>
      <w:r w:rsidRPr="00837668">
        <w:rPr>
          <w:rFonts w:ascii="Calibri" w:hAnsi="Calibri"/>
        </w:rPr>
        <w:t>Tento projekt se zaměř</w:t>
      </w:r>
      <w:r w:rsidR="0061367D" w:rsidRPr="00837668">
        <w:rPr>
          <w:rFonts w:ascii="Calibri" w:hAnsi="Calibri"/>
        </w:rPr>
        <w:t>uje</w:t>
      </w:r>
      <w:r w:rsidRPr="00837668">
        <w:rPr>
          <w:rFonts w:ascii="Calibri" w:hAnsi="Calibri"/>
        </w:rPr>
        <w:t xml:space="preserve"> na oblast vzdělávání, výchovy a související</w:t>
      </w:r>
      <w:r w:rsidR="00694C26" w:rsidRPr="00837668">
        <w:rPr>
          <w:rFonts w:ascii="Calibri" w:hAnsi="Calibri"/>
        </w:rPr>
        <w:t>ch</w:t>
      </w:r>
      <w:r w:rsidRPr="00837668">
        <w:rPr>
          <w:rFonts w:ascii="Calibri" w:hAnsi="Calibri"/>
        </w:rPr>
        <w:t xml:space="preserve"> oblast</w:t>
      </w:r>
      <w:r w:rsidR="00694C26" w:rsidRPr="00837668">
        <w:rPr>
          <w:rFonts w:ascii="Calibri" w:hAnsi="Calibri"/>
        </w:rPr>
        <w:t>í</w:t>
      </w:r>
      <w:r w:rsidRPr="00837668">
        <w:rPr>
          <w:rFonts w:ascii="Calibri" w:hAnsi="Calibri"/>
        </w:rPr>
        <w:t xml:space="preserve"> ve správním obvodu obce s rozšířenou působností Frýdek-Místek, který zahrnuje krom</w:t>
      </w:r>
      <w:r w:rsidR="000877BC">
        <w:rPr>
          <w:rFonts w:ascii="Calibri" w:hAnsi="Calibri"/>
        </w:rPr>
        <w:t>ě 29 obcí Pobeskydí také území 8</w:t>
      </w:r>
      <w:r w:rsidRPr="00837668">
        <w:rPr>
          <w:rFonts w:ascii="Calibri" w:hAnsi="Calibri"/>
        </w:rPr>
        <w:t xml:space="preserve"> dalších obcí, včetně statutárního města Frýdek-Místek. </w:t>
      </w:r>
      <w:r w:rsidR="0061367D" w:rsidRPr="00837668">
        <w:rPr>
          <w:rFonts w:ascii="Calibri" w:hAnsi="Calibri"/>
        </w:rPr>
        <w:t>Partnery projektu j</w:t>
      </w:r>
      <w:r w:rsidR="00926F1A" w:rsidRPr="00837668">
        <w:rPr>
          <w:rFonts w:ascii="Calibri" w:hAnsi="Calibri"/>
        </w:rPr>
        <w:t>sou</w:t>
      </w:r>
      <w:r w:rsidR="0061367D" w:rsidRPr="00837668">
        <w:rPr>
          <w:rFonts w:ascii="Calibri" w:hAnsi="Calibri"/>
        </w:rPr>
        <w:t xml:space="preserve"> Statutární město Frýdek-Místek a MAS Slezská brána, z. s.</w:t>
      </w:r>
    </w:p>
    <w:p w14:paraId="086FAADF" w14:textId="749EF0CC" w:rsidR="0066363C" w:rsidRPr="00837668" w:rsidRDefault="00A700DC" w:rsidP="002309A2">
      <w:pPr>
        <w:spacing w:before="120"/>
        <w:rPr>
          <w:rFonts w:ascii="Calibri" w:hAnsi="Calibri"/>
        </w:rPr>
      </w:pPr>
      <w:r w:rsidRPr="00837668">
        <w:rPr>
          <w:rFonts w:ascii="Calibri" w:hAnsi="Calibri"/>
        </w:rPr>
        <w:t>Proj</w:t>
      </w:r>
      <w:r w:rsidR="000877BC">
        <w:rPr>
          <w:rFonts w:ascii="Calibri" w:hAnsi="Calibri"/>
        </w:rPr>
        <w:t xml:space="preserve">ekt je rozdělen do čtyř částí, </w:t>
      </w:r>
      <w:r w:rsidRPr="00837668">
        <w:rPr>
          <w:rFonts w:ascii="Calibri" w:hAnsi="Calibri"/>
        </w:rPr>
        <w:t>za stěžejní lz</w:t>
      </w:r>
      <w:r w:rsidR="009E76DE">
        <w:rPr>
          <w:rFonts w:ascii="Calibri" w:hAnsi="Calibri"/>
        </w:rPr>
        <w:t>e považovat rozvoj a aktualizaci</w:t>
      </w:r>
      <w:r w:rsidRPr="00837668">
        <w:rPr>
          <w:rFonts w:ascii="Calibri" w:hAnsi="Calibri"/>
        </w:rPr>
        <w:t xml:space="preserve"> místního akčního plánu (MAP)</w:t>
      </w:r>
      <w:r w:rsidR="009E76DE">
        <w:rPr>
          <w:rFonts w:ascii="Calibri" w:hAnsi="Calibri"/>
        </w:rPr>
        <w:t>,</w:t>
      </w:r>
      <w:r w:rsidR="00BB69F9" w:rsidRPr="00837668">
        <w:rPr>
          <w:rFonts w:ascii="Calibri" w:hAnsi="Calibri"/>
        </w:rPr>
        <w:t xml:space="preserve"> a</w:t>
      </w:r>
      <w:r w:rsidR="009E76DE">
        <w:rPr>
          <w:rFonts w:ascii="Calibri" w:hAnsi="Calibri"/>
        </w:rPr>
        <w:t xml:space="preserve"> jeho</w:t>
      </w:r>
      <w:r w:rsidR="00BB69F9" w:rsidRPr="00837668">
        <w:rPr>
          <w:rFonts w:ascii="Calibri" w:hAnsi="Calibri"/>
        </w:rPr>
        <w:t xml:space="preserve"> </w:t>
      </w:r>
      <w:r w:rsidR="009E76DE">
        <w:rPr>
          <w:rFonts w:ascii="Calibri" w:hAnsi="Calibri"/>
        </w:rPr>
        <w:t>implementaci</w:t>
      </w:r>
      <w:r w:rsidRPr="00837668">
        <w:rPr>
          <w:rFonts w:ascii="Calibri" w:hAnsi="Calibri"/>
        </w:rPr>
        <w:t>.</w:t>
      </w:r>
      <w:r w:rsidR="00BB69F9" w:rsidRPr="00837668">
        <w:rPr>
          <w:rFonts w:ascii="Calibri" w:hAnsi="Calibri"/>
        </w:rPr>
        <w:t xml:space="preserve"> </w:t>
      </w:r>
      <w:r w:rsidRPr="00837668">
        <w:rPr>
          <w:rFonts w:ascii="Calibri" w:hAnsi="Calibri"/>
        </w:rPr>
        <w:t xml:space="preserve">První vyjmenovaná část </w:t>
      </w:r>
      <w:r w:rsidR="00BB69F9" w:rsidRPr="00837668">
        <w:rPr>
          <w:rFonts w:ascii="Calibri" w:hAnsi="Calibri"/>
        </w:rPr>
        <w:t xml:space="preserve">se soustředí na </w:t>
      </w:r>
      <w:r w:rsidR="002309A2" w:rsidRPr="00837668">
        <w:rPr>
          <w:rFonts w:ascii="Calibri" w:hAnsi="Calibri"/>
        </w:rPr>
        <w:t>posilování organizačních a odborných platforem a na strategické plánování v oblasti vzdělávání, výchovy a v souvisejících oblastech</w:t>
      </w:r>
      <w:r w:rsidR="0061367D" w:rsidRPr="00837668">
        <w:rPr>
          <w:rFonts w:ascii="Calibri" w:hAnsi="Calibri"/>
        </w:rPr>
        <w:t>.</w:t>
      </w:r>
      <w:r w:rsidR="002309A2" w:rsidRPr="00837668">
        <w:rPr>
          <w:rFonts w:ascii="Calibri" w:hAnsi="Calibri"/>
        </w:rPr>
        <w:t xml:space="preserve"> </w:t>
      </w:r>
      <w:r w:rsidR="0061367D" w:rsidRPr="00837668">
        <w:rPr>
          <w:rFonts w:ascii="Calibri" w:hAnsi="Calibri"/>
        </w:rPr>
        <w:t>V</w:t>
      </w:r>
      <w:r w:rsidR="00BB69F9" w:rsidRPr="00837668">
        <w:rPr>
          <w:rFonts w:ascii="Calibri" w:hAnsi="Calibri"/>
        </w:rPr>
        <w:t> této souvislosti v</w:t>
      </w:r>
      <w:r w:rsidR="002309A2" w:rsidRPr="00837668">
        <w:rPr>
          <w:rFonts w:ascii="Calibri" w:hAnsi="Calibri"/>
        </w:rPr>
        <w:t> roce 201</w:t>
      </w:r>
      <w:r w:rsidR="00694C26" w:rsidRPr="00837668">
        <w:rPr>
          <w:rFonts w:ascii="Calibri" w:hAnsi="Calibri"/>
        </w:rPr>
        <w:t>9</w:t>
      </w:r>
      <w:r w:rsidR="002309A2" w:rsidRPr="00837668">
        <w:rPr>
          <w:rFonts w:ascii="Calibri" w:hAnsi="Calibri"/>
        </w:rPr>
        <w:t xml:space="preserve"> proběhla řada jednání řídícího výboru a </w:t>
      </w:r>
      <w:r w:rsidR="000877BC">
        <w:rPr>
          <w:rFonts w:ascii="Calibri" w:hAnsi="Calibri"/>
        </w:rPr>
        <w:t>následujících 7</w:t>
      </w:r>
      <w:r w:rsidR="0066363C" w:rsidRPr="00837668">
        <w:rPr>
          <w:rFonts w:ascii="Calibri" w:hAnsi="Calibri"/>
        </w:rPr>
        <w:t xml:space="preserve"> </w:t>
      </w:r>
      <w:r w:rsidR="002309A2" w:rsidRPr="00837668">
        <w:rPr>
          <w:rFonts w:ascii="Calibri" w:hAnsi="Calibri"/>
        </w:rPr>
        <w:t>pracovních skupin</w:t>
      </w:r>
      <w:r w:rsidR="0066363C" w:rsidRPr="00837668">
        <w:rPr>
          <w:rFonts w:ascii="Calibri" w:hAnsi="Calibri"/>
        </w:rPr>
        <w:t>:</w:t>
      </w:r>
    </w:p>
    <w:p w14:paraId="3EFADE8A" w14:textId="77777777" w:rsidR="0066363C" w:rsidRPr="00837668" w:rsidRDefault="0066363C" w:rsidP="0066363C">
      <w:pPr>
        <w:pStyle w:val="Odstavecseseznamem"/>
        <w:numPr>
          <w:ilvl w:val="0"/>
          <w:numId w:val="42"/>
        </w:numPr>
        <w:spacing w:before="120"/>
      </w:pPr>
      <w:r w:rsidRPr="00837668">
        <w:t>Mateřinka (pro předškolní vzdělávání a péči)</w:t>
      </w:r>
      <w:r w:rsidR="00E153AC" w:rsidRPr="00837668">
        <w:t xml:space="preserve"> – Bc. Martin Kocur (vedoucí)</w:t>
      </w:r>
    </w:p>
    <w:p w14:paraId="39383072" w14:textId="77777777" w:rsidR="0066363C" w:rsidRPr="00837668" w:rsidRDefault="0066363C" w:rsidP="0066363C">
      <w:pPr>
        <w:pStyle w:val="Odstavecseseznamem"/>
        <w:numPr>
          <w:ilvl w:val="0"/>
          <w:numId w:val="42"/>
        </w:numPr>
        <w:spacing w:before="120"/>
      </w:pPr>
      <w:r w:rsidRPr="00837668">
        <w:t>Čtenářská gramotnost</w:t>
      </w:r>
      <w:r w:rsidR="00E153AC" w:rsidRPr="00837668">
        <w:t xml:space="preserve"> – Mgr. Alena Lévová (vedoucí)</w:t>
      </w:r>
    </w:p>
    <w:p w14:paraId="3BA756DD" w14:textId="77777777" w:rsidR="0066363C" w:rsidRPr="00837668" w:rsidRDefault="0066363C" w:rsidP="0066363C">
      <w:pPr>
        <w:pStyle w:val="Odstavecseseznamem"/>
        <w:numPr>
          <w:ilvl w:val="0"/>
          <w:numId w:val="42"/>
        </w:numPr>
        <w:spacing w:before="120"/>
      </w:pPr>
      <w:r w:rsidRPr="00837668">
        <w:t>Matematická gramotnost</w:t>
      </w:r>
      <w:r w:rsidR="00E153AC" w:rsidRPr="00837668">
        <w:t xml:space="preserve"> – Mgr. Libor Lepík (vedoucí)</w:t>
      </w:r>
    </w:p>
    <w:p w14:paraId="1DBC20C6" w14:textId="77777777" w:rsidR="0066363C" w:rsidRPr="00837668" w:rsidRDefault="0066363C" w:rsidP="0066363C">
      <w:pPr>
        <w:pStyle w:val="Odstavecseseznamem"/>
        <w:numPr>
          <w:ilvl w:val="0"/>
          <w:numId w:val="42"/>
        </w:numPr>
        <w:spacing w:before="120"/>
      </w:pPr>
      <w:r w:rsidRPr="00837668">
        <w:t>Region (pro sociální kompetence)</w:t>
      </w:r>
      <w:r w:rsidR="00E153AC" w:rsidRPr="00837668">
        <w:t xml:space="preserve"> – Mgr. Ilona Racková (vedoucí)</w:t>
      </w:r>
    </w:p>
    <w:p w14:paraId="55420027" w14:textId="77777777" w:rsidR="0066363C" w:rsidRPr="00837668" w:rsidRDefault="0066363C" w:rsidP="0066363C">
      <w:pPr>
        <w:pStyle w:val="Odstavecseseznamem"/>
        <w:numPr>
          <w:ilvl w:val="0"/>
          <w:numId w:val="42"/>
        </w:numPr>
        <w:spacing w:before="120"/>
      </w:pPr>
      <w:r w:rsidRPr="00837668">
        <w:t>Profese (pro profesní kompetence)</w:t>
      </w:r>
      <w:r w:rsidR="00E153AC" w:rsidRPr="00837668">
        <w:t xml:space="preserve"> – Mgr. Kristýna Šircová (vedoucí)</w:t>
      </w:r>
    </w:p>
    <w:p w14:paraId="600CC928" w14:textId="77777777" w:rsidR="0066363C" w:rsidRPr="00837668" w:rsidRDefault="0066363C" w:rsidP="0066363C">
      <w:pPr>
        <w:pStyle w:val="Odstavecseseznamem"/>
        <w:numPr>
          <w:ilvl w:val="0"/>
          <w:numId w:val="42"/>
        </w:numPr>
        <w:spacing w:before="120"/>
      </w:pPr>
      <w:r w:rsidRPr="00837668">
        <w:t>Šance (pro rovné příležitosti a společné vzdělávání)</w:t>
      </w:r>
      <w:r w:rsidR="00E153AC" w:rsidRPr="00837668">
        <w:t xml:space="preserve"> – Mgr. Hana Kachtíková (vedoucí)</w:t>
      </w:r>
    </w:p>
    <w:p w14:paraId="658E006F" w14:textId="77777777" w:rsidR="0066363C" w:rsidRPr="00837668" w:rsidRDefault="0066363C" w:rsidP="0066363C">
      <w:pPr>
        <w:pStyle w:val="Odstavecseseznamem"/>
        <w:numPr>
          <w:ilvl w:val="0"/>
          <w:numId w:val="42"/>
        </w:numPr>
        <w:spacing w:before="120"/>
      </w:pPr>
      <w:r w:rsidRPr="00837668">
        <w:t>Zázemí (pro financování)</w:t>
      </w:r>
      <w:r w:rsidR="00E153AC" w:rsidRPr="00837668">
        <w:t xml:space="preserve"> – Ing. Jaroslav Votýpka (vedoucí)</w:t>
      </w:r>
    </w:p>
    <w:p w14:paraId="13B39AA9" w14:textId="77777777" w:rsidR="0061367D" w:rsidRPr="00837668" w:rsidRDefault="00BB69F9" w:rsidP="002309A2">
      <w:pPr>
        <w:spacing w:before="120"/>
        <w:rPr>
          <w:rFonts w:ascii="Calibri" w:hAnsi="Calibri"/>
        </w:rPr>
      </w:pPr>
      <w:r w:rsidRPr="00837668">
        <w:rPr>
          <w:rFonts w:ascii="Calibri" w:hAnsi="Calibri"/>
        </w:rPr>
        <w:lastRenderedPageBreak/>
        <w:t>Pracovní skupiny se v roce 201</w:t>
      </w:r>
      <w:r w:rsidR="00694C26" w:rsidRPr="00837668">
        <w:rPr>
          <w:rFonts w:ascii="Calibri" w:hAnsi="Calibri"/>
        </w:rPr>
        <w:t>9</w:t>
      </w:r>
      <w:r w:rsidRPr="00837668">
        <w:rPr>
          <w:rFonts w:ascii="Calibri" w:hAnsi="Calibri"/>
        </w:rPr>
        <w:t xml:space="preserve"> sešly </w:t>
      </w:r>
      <w:r w:rsidR="00694C26" w:rsidRPr="00837668">
        <w:rPr>
          <w:rFonts w:ascii="Calibri" w:hAnsi="Calibri"/>
        </w:rPr>
        <w:t>čtyři</w:t>
      </w:r>
      <w:r w:rsidRPr="00837668">
        <w:rPr>
          <w:rFonts w:ascii="Calibri" w:hAnsi="Calibri"/>
        </w:rPr>
        <w:t>krát (</w:t>
      </w:r>
      <w:r w:rsidR="00694C26" w:rsidRPr="00837668">
        <w:rPr>
          <w:rFonts w:ascii="Calibri" w:hAnsi="Calibri"/>
        </w:rPr>
        <w:t>únor/březe</w:t>
      </w:r>
      <w:r w:rsidR="000B65BD" w:rsidRPr="00837668">
        <w:rPr>
          <w:rFonts w:ascii="Calibri" w:hAnsi="Calibri"/>
        </w:rPr>
        <w:t>n</w:t>
      </w:r>
      <w:r w:rsidR="00694C26" w:rsidRPr="00837668">
        <w:rPr>
          <w:rFonts w:ascii="Calibri" w:hAnsi="Calibri"/>
        </w:rPr>
        <w:t xml:space="preserve">, </w:t>
      </w:r>
      <w:r w:rsidRPr="00837668">
        <w:rPr>
          <w:rFonts w:ascii="Calibri" w:hAnsi="Calibri"/>
        </w:rPr>
        <w:t>květen/červen, září/říjen, listopad/prosinec)</w:t>
      </w:r>
      <w:r w:rsidR="00A700DC" w:rsidRPr="00837668">
        <w:rPr>
          <w:rFonts w:ascii="Calibri" w:hAnsi="Calibri"/>
        </w:rPr>
        <w:t xml:space="preserve"> </w:t>
      </w:r>
      <w:r w:rsidR="001F0100" w:rsidRPr="00837668">
        <w:rPr>
          <w:rFonts w:ascii="Calibri" w:hAnsi="Calibri"/>
        </w:rPr>
        <w:t xml:space="preserve">a projednávaly </w:t>
      </w:r>
      <w:r w:rsidRPr="00837668">
        <w:rPr>
          <w:rFonts w:ascii="Calibri" w:hAnsi="Calibri"/>
        </w:rPr>
        <w:t xml:space="preserve">priority pro </w:t>
      </w:r>
      <w:r w:rsidR="00546E21" w:rsidRPr="00837668">
        <w:rPr>
          <w:rFonts w:ascii="Calibri" w:hAnsi="Calibri"/>
        </w:rPr>
        <w:t>rok 2019</w:t>
      </w:r>
      <w:r w:rsidRPr="00837668">
        <w:rPr>
          <w:rFonts w:ascii="Calibri" w:hAnsi="Calibri"/>
        </w:rPr>
        <w:t xml:space="preserve"> </w:t>
      </w:r>
      <w:r w:rsidR="001F0100" w:rsidRPr="00837668">
        <w:rPr>
          <w:rFonts w:ascii="Calibri" w:hAnsi="Calibri"/>
        </w:rPr>
        <w:t xml:space="preserve">a následně </w:t>
      </w:r>
      <w:r w:rsidRPr="00837668">
        <w:rPr>
          <w:rFonts w:ascii="Calibri" w:hAnsi="Calibri"/>
        </w:rPr>
        <w:t xml:space="preserve">aktivity spolupráce do ročních akčních plánů </w:t>
      </w:r>
      <w:r w:rsidR="00694C26" w:rsidRPr="00837668">
        <w:rPr>
          <w:rFonts w:ascii="Calibri" w:hAnsi="Calibri"/>
        </w:rPr>
        <w:t>2019 a 2020</w:t>
      </w:r>
      <w:r w:rsidRPr="00837668">
        <w:rPr>
          <w:rFonts w:ascii="Calibri" w:hAnsi="Calibri"/>
        </w:rPr>
        <w:t>.</w:t>
      </w:r>
    </w:p>
    <w:p w14:paraId="6C41144B" w14:textId="3BC14A3E" w:rsidR="001F0100" w:rsidRPr="00837668" w:rsidRDefault="002309A2" w:rsidP="002309A2">
      <w:pPr>
        <w:spacing w:before="120"/>
        <w:rPr>
          <w:rFonts w:ascii="Calibri" w:hAnsi="Calibri"/>
        </w:rPr>
      </w:pPr>
      <w:r w:rsidRPr="00837668">
        <w:rPr>
          <w:rFonts w:ascii="Calibri" w:hAnsi="Calibri"/>
        </w:rPr>
        <w:t xml:space="preserve">Řídící výbor, který </w:t>
      </w:r>
      <w:r w:rsidR="00BB69F9" w:rsidRPr="00837668">
        <w:rPr>
          <w:rFonts w:ascii="Calibri" w:hAnsi="Calibri"/>
        </w:rPr>
        <w:t>je</w:t>
      </w:r>
      <w:r w:rsidRPr="00837668">
        <w:rPr>
          <w:rFonts w:ascii="Calibri" w:hAnsi="Calibri"/>
        </w:rPr>
        <w:t xml:space="preserve"> nejvyšším orgánem projektu, se sešel </w:t>
      </w:r>
      <w:r w:rsidR="00B921B3" w:rsidRPr="00837668">
        <w:rPr>
          <w:rFonts w:ascii="Calibri" w:hAnsi="Calibri"/>
        </w:rPr>
        <w:t>27. 3. 2019</w:t>
      </w:r>
      <w:r w:rsidR="00EC559F" w:rsidRPr="00837668">
        <w:rPr>
          <w:rFonts w:ascii="Calibri" w:hAnsi="Calibri"/>
        </w:rPr>
        <w:t xml:space="preserve"> a </w:t>
      </w:r>
      <w:r w:rsidR="00B921B3" w:rsidRPr="00837668">
        <w:rPr>
          <w:rFonts w:ascii="Calibri" w:hAnsi="Calibri"/>
        </w:rPr>
        <w:t>27. 9. 2019</w:t>
      </w:r>
      <w:r w:rsidR="00EC559F" w:rsidRPr="00837668">
        <w:rPr>
          <w:rFonts w:ascii="Calibri" w:hAnsi="Calibri"/>
        </w:rPr>
        <w:t xml:space="preserve">, a dle potřeby rozhodoval mimo zasedání </w:t>
      </w:r>
      <w:r w:rsidR="000877BC">
        <w:rPr>
          <w:rFonts w:ascii="Calibri" w:hAnsi="Calibri"/>
        </w:rPr>
        <w:t>skrze emailovou komunikaci</w:t>
      </w:r>
      <w:r w:rsidR="00EC559F" w:rsidRPr="00837668">
        <w:rPr>
          <w:rFonts w:ascii="Calibri" w:hAnsi="Calibri"/>
        </w:rPr>
        <w:t>. P</w:t>
      </w:r>
      <w:r w:rsidRPr="00837668">
        <w:rPr>
          <w:rFonts w:ascii="Calibri" w:hAnsi="Calibri"/>
        </w:rPr>
        <w:t>rojedn</w:t>
      </w:r>
      <w:r w:rsidR="00EC559F" w:rsidRPr="00837668">
        <w:rPr>
          <w:rFonts w:ascii="Calibri" w:hAnsi="Calibri"/>
        </w:rPr>
        <w:t>ával a schvaloval aktivity spolupráce pro rok 2019 a 2020,</w:t>
      </w:r>
      <w:r w:rsidRPr="00837668">
        <w:rPr>
          <w:rFonts w:ascii="Calibri" w:hAnsi="Calibri"/>
        </w:rPr>
        <w:t xml:space="preserve"> </w:t>
      </w:r>
      <w:r w:rsidR="00EC559F" w:rsidRPr="00837668">
        <w:rPr>
          <w:rFonts w:ascii="Calibri" w:hAnsi="Calibri"/>
        </w:rPr>
        <w:t xml:space="preserve">aktualizaci ročního akčního plánu 2019 (verze 2019/09) </w:t>
      </w:r>
      <w:r w:rsidRPr="00837668">
        <w:rPr>
          <w:rFonts w:ascii="Calibri" w:hAnsi="Calibri"/>
        </w:rPr>
        <w:t xml:space="preserve">a </w:t>
      </w:r>
      <w:r w:rsidR="001F0100" w:rsidRPr="00837668">
        <w:rPr>
          <w:rFonts w:ascii="Calibri" w:hAnsi="Calibri"/>
        </w:rPr>
        <w:t>dvě aktualizace</w:t>
      </w:r>
      <w:r w:rsidR="0061367D" w:rsidRPr="00837668">
        <w:rPr>
          <w:rFonts w:ascii="Calibri" w:hAnsi="Calibri"/>
        </w:rPr>
        <w:t xml:space="preserve"> seznam</w:t>
      </w:r>
      <w:r w:rsidR="001F0100" w:rsidRPr="00837668">
        <w:rPr>
          <w:rFonts w:ascii="Calibri" w:hAnsi="Calibri"/>
        </w:rPr>
        <w:t>u</w:t>
      </w:r>
      <w:r w:rsidR="0061367D" w:rsidRPr="00837668">
        <w:rPr>
          <w:rFonts w:ascii="Calibri" w:hAnsi="Calibri"/>
        </w:rPr>
        <w:t xml:space="preserve"> investičních priorit (</w:t>
      </w:r>
      <w:r w:rsidR="001F0100" w:rsidRPr="00837668">
        <w:rPr>
          <w:rFonts w:ascii="Calibri" w:hAnsi="Calibri"/>
        </w:rPr>
        <w:t>verze 201</w:t>
      </w:r>
      <w:r w:rsidR="00EC559F" w:rsidRPr="00837668">
        <w:rPr>
          <w:rFonts w:ascii="Calibri" w:hAnsi="Calibri"/>
        </w:rPr>
        <w:t>9</w:t>
      </w:r>
      <w:r w:rsidR="001F0100" w:rsidRPr="00837668">
        <w:rPr>
          <w:rFonts w:ascii="Calibri" w:hAnsi="Calibri"/>
        </w:rPr>
        <w:t>/03, 201</w:t>
      </w:r>
      <w:r w:rsidR="00EC559F" w:rsidRPr="00837668">
        <w:rPr>
          <w:rFonts w:ascii="Calibri" w:hAnsi="Calibri"/>
        </w:rPr>
        <w:t>9</w:t>
      </w:r>
      <w:r w:rsidR="001F0100" w:rsidRPr="00837668">
        <w:rPr>
          <w:rFonts w:ascii="Calibri" w:hAnsi="Calibri"/>
        </w:rPr>
        <w:t>/09</w:t>
      </w:r>
      <w:r w:rsidR="0061367D" w:rsidRPr="00837668">
        <w:rPr>
          <w:rFonts w:ascii="Calibri" w:hAnsi="Calibri"/>
        </w:rPr>
        <w:t>)</w:t>
      </w:r>
      <w:r w:rsidR="00EC559F" w:rsidRPr="00837668">
        <w:rPr>
          <w:rFonts w:ascii="Calibri" w:hAnsi="Calibri"/>
        </w:rPr>
        <w:t>.</w:t>
      </w:r>
    </w:p>
    <w:p w14:paraId="17B4655A" w14:textId="737D19D1" w:rsidR="002309A2" w:rsidRPr="00837668" w:rsidRDefault="00EC559F" w:rsidP="001F0100">
      <w:pPr>
        <w:spacing w:before="120"/>
        <w:rPr>
          <w:rFonts w:ascii="Calibri" w:hAnsi="Calibri"/>
        </w:rPr>
      </w:pPr>
      <w:r w:rsidRPr="00837668">
        <w:rPr>
          <w:rFonts w:ascii="Calibri" w:hAnsi="Calibri"/>
        </w:rPr>
        <w:t>Implementace MAP probíhá na základě ročního akčního plánu.</w:t>
      </w:r>
      <w:r w:rsidR="00A700DC" w:rsidRPr="00837668">
        <w:rPr>
          <w:rFonts w:ascii="Calibri" w:hAnsi="Calibri"/>
        </w:rPr>
        <w:t xml:space="preserve"> V roce 201</w:t>
      </w:r>
      <w:r w:rsidR="002223EC" w:rsidRPr="00837668">
        <w:rPr>
          <w:rFonts w:ascii="Calibri" w:hAnsi="Calibri"/>
        </w:rPr>
        <w:t>9</w:t>
      </w:r>
      <w:r w:rsidR="00A700DC" w:rsidRPr="00837668">
        <w:rPr>
          <w:rFonts w:ascii="Calibri" w:hAnsi="Calibri"/>
        </w:rPr>
        <w:t xml:space="preserve"> byly realizovány aktivity spolupráce zaměřené</w:t>
      </w:r>
      <w:r w:rsidRPr="00837668">
        <w:rPr>
          <w:rFonts w:ascii="Calibri" w:hAnsi="Calibri"/>
        </w:rPr>
        <w:t xml:space="preserve"> </w:t>
      </w:r>
      <w:r w:rsidR="00A700DC" w:rsidRPr="00837668">
        <w:rPr>
          <w:rFonts w:ascii="Calibri" w:hAnsi="Calibri"/>
        </w:rPr>
        <w:t xml:space="preserve">na rozvoj polytechnických kompetencí, matematické a čtenářské gramotnosti, </w:t>
      </w:r>
      <w:r w:rsidRPr="00837668">
        <w:rPr>
          <w:rFonts w:ascii="Calibri" w:hAnsi="Calibri"/>
        </w:rPr>
        <w:t>regionální témata a</w:t>
      </w:r>
      <w:r w:rsidR="00F70B03">
        <w:rPr>
          <w:rFonts w:ascii="Calibri" w:hAnsi="Calibri"/>
        </w:rPr>
        <w:t xml:space="preserve"> výměnu zkušeností</w:t>
      </w:r>
      <w:r w:rsidR="00A700DC" w:rsidRPr="00837668">
        <w:rPr>
          <w:rFonts w:ascii="Calibri" w:hAnsi="Calibri"/>
        </w:rPr>
        <w:t xml:space="preserve"> </w:t>
      </w:r>
      <w:r w:rsidRPr="00837668">
        <w:rPr>
          <w:rFonts w:ascii="Calibri" w:hAnsi="Calibri"/>
        </w:rPr>
        <w:t>v metodických klubech</w:t>
      </w:r>
      <w:r w:rsidR="00A700DC" w:rsidRPr="00837668">
        <w:rPr>
          <w:rFonts w:ascii="Calibri" w:hAnsi="Calibri"/>
        </w:rPr>
        <w:t>.</w:t>
      </w:r>
      <w:r w:rsidR="00E153AC" w:rsidRPr="00837668">
        <w:rPr>
          <w:rFonts w:ascii="Calibri" w:hAnsi="Calibri"/>
        </w:rPr>
        <w:t xml:space="preserve"> Do každé aktivity spolupráce </w:t>
      </w:r>
      <w:r w:rsidR="00926F1A" w:rsidRPr="00837668">
        <w:rPr>
          <w:rFonts w:ascii="Calibri" w:hAnsi="Calibri"/>
        </w:rPr>
        <w:t>je</w:t>
      </w:r>
      <w:r w:rsidR="00E153AC" w:rsidRPr="00837668">
        <w:rPr>
          <w:rFonts w:ascii="Calibri" w:hAnsi="Calibri"/>
        </w:rPr>
        <w:t xml:space="preserve"> zapojen</w:t>
      </w:r>
      <w:r w:rsidR="00926F1A" w:rsidRPr="00837668">
        <w:rPr>
          <w:rFonts w:ascii="Calibri" w:hAnsi="Calibri"/>
        </w:rPr>
        <w:t>o</w:t>
      </w:r>
      <w:r w:rsidR="00F70B03">
        <w:rPr>
          <w:rFonts w:ascii="Calibri" w:hAnsi="Calibri"/>
        </w:rPr>
        <w:t xml:space="preserve"> min.</w:t>
      </w:r>
      <w:r w:rsidR="00E153AC" w:rsidRPr="00837668">
        <w:rPr>
          <w:rFonts w:ascii="Calibri" w:hAnsi="Calibri"/>
        </w:rPr>
        <w:t xml:space="preserve"> 5 organizací (z toho min. 3 školy)</w:t>
      </w:r>
      <w:r w:rsidR="00926F1A" w:rsidRPr="00837668">
        <w:rPr>
          <w:rFonts w:ascii="Calibri" w:hAnsi="Calibri"/>
        </w:rPr>
        <w:t>,</w:t>
      </w:r>
      <w:r w:rsidR="00F70B03">
        <w:rPr>
          <w:rFonts w:ascii="Calibri" w:hAnsi="Calibri"/>
        </w:rPr>
        <w:t xml:space="preserve"> z nichž je jedna </w:t>
      </w:r>
      <w:r w:rsidR="00E153AC" w:rsidRPr="00837668">
        <w:rPr>
          <w:rFonts w:ascii="Calibri" w:hAnsi="Calibri"/>
        </w:rPr>
        <w:t>garantem</w:t>
      </w:r>
      <w:r w:rsidRPr="00837668">
        <w:rPr>
          <w:rFonts w:ascii="Calibri" w:hAnsi="Calibri"/>
        </w:rPr>
        <w:t xml:space="preserve"> aktivity</w:t>
      </w:r>
      <w:r w:rsidR="00E153AC" w:rsidRPr="00837668">
        <w:rPr>
          <w:rFonts w:ascii="Calibri" w:hAnsi="Calibri"/>
        </w:rPr>
        <w:t>.</w:t>
      </w:r>
    </w:p>
    <w:p w14:paraId="7EA0FAF1" w14:textId="77777777" w:rsidR="002309A2" w:rsidRPr="00837668" w:rsidRDefault="002309A2" w:rsidP="002309A2">
      <w:pPr>
        <w:spacing w:before="120"/>
        <w:rPr>
          <w:rFonts w:ascii="Calibri" w:hAnsi="Calibri"/>
        </w:rPr>
      </w:pPr>
      <w:r w:rsidRPr="00837668">
        <w:rPr>
          <w:rFonts w:ascii="Calibri" w:hAnsi="Calibri"/>
        </w:rPr>
        <w:t xml:space="preserve">Jednalo se o </w:t>
      </w:r>
      <w:r w:rsidR="00A700DC" w:rsidRPr="00837668">
        <w:rPr>
          <w:rFonts w:ascii="Calibri" w:hAnsi="Calibri"/>
        </w:rPr>
        <w:t>tyto aktivity spolupráce</w:t>
      </w:r>
      <w:r w:rsidR="00E153AC" w:rsidRPr="00837668">
        <w:rPr>
          <w:rFonts w:ascii="Calibri" w:hAnsi="Calibri"/>
        </w:rPr>
        <w:t xml:space="preserve"> a jejich garanty</w:t>
      </w:r>
      <w:r w:rsidRPr="00837668">
        <w:rPr>
          <w:rFonts w:ascii="Calibri" w:hAnsi="Calibri"/>
        </w:rPr>
        <w:t>:</w:t>
      </w:r>
    </w:p>
    <w:p w14:paraId="00C7FA2C" w14:textId="77777777" w:rsidR="000B65BD" w:rsidRPr="00837668" w:rsidRDefault="00BC40FD" w:rsidP="000B65BD">
      <w:pPr>
        <w:pStyle w:val="Odstavecseseznamem"/>
        <w:numPr>
          <w:ilvl w:val="0"/>
          <w:numId w:val="38"/>
        </w:numPr>
        <w:spacing w:before="120"/>
      </w:pPr>
      <w:hyperlink r:id="rId9" w:tgtFrame="_blank" w:history="1">
        <w:r w:rsidR="000B65BD" w:rsidRPr="00837668">
          <w:t>Metodický klub mateřských škol</w:t>
        </w:r>
      </w:hyperlink>
      <w:r w:rsidR="000B65BD" w:rsidRPr="00837668">
        <w:t xml:space="preserve"> (Mateřská škola Beruška, Frýdek-Místek, Nad Lipinou 2318)</w:t>
      </w:r>
    </w:p>
    <w:p w14:paraId="12D51EF6" w14:textId="0A57FD4D" w:rsidR="000B65BD" w:rsidRPr="00837668" w:rsidRDefault="00BC40FD" w:rsidP="000B65BD">
      <w:pPr>
        <w:pStyle w:val="Odstavecseseznamem"/>
        <w:numPr>
          <w:ilvl w:val="0"/>
          <w:numId w:val="38"/>
        </w:numPr>
        <w:spacing w:before="120"/>
      </w:pPr>
      <w:hyperlink r:id="rId10" w:history="1">
        <w:r w:rsidR="009E76DE">
          <w:t>Setkání předškoláků aneb b</w:t>
        </w:r>
        <w:r w:rsidR="000B65BD" w:rsidRPr="00837668">
          <w:t>rzy půjdem do školy</w:t>
        </w:r>
      </w:hyperlink>
      <w:r w:rsidR="000B65BD" w:rsidRPr="00837668">
        <w:t xml:space="preserve"> (Mateřská škola Pražmo, příspěvková organizace, okres Frýdek-Místek)</w:t>
      </w:r>
    </w:p>
    <w:p w14:paraId="151186F5" w14:textId="77777777" w:rsidR="000B65BD" w:rsidRPr="00837668" w:rsidRDefault="000B65BD" w:rsidP="000B65BD">
      <w:pPr>
        <w:pStyle w:val="Odstavecseseznamem"/>
        <w:numPr>
          <w:ilvl w:val="0"/>
          <w:numId w:val="38"/>
        </w:numPr>
        <w:spacing w:before="120"/>
      </w:pPr>
      <w:r w:rsidRPr="00837668">
        <w:t>Voda &amp; písek (Mateřská škola Beruška, Frýdek-Místek, Nad Lipinou 2318)</w:t>
      </w:r>
    </w:p>
    <w:p w14:paraId="5C731DD6" w14:textId="77777777" w:rsidR="000B65BD" w:rsidRPr="00837668" w:rsidRDefault="00BC40FD" w:rsidP="000B65BD">
      <w:pPr>
        <w:pStyle w:val="Odstavecseseznamem"/>
        <w:numPr>
          <w:ilvl w:val="0"/>
          <w:numId w:val="38"/>
        </w:numPr>
        <w:spacing w:before="120"/>
      </w:pPr>
      <w:hyperlink r:id="rId11" w:tgtFrame="_blank" w:history="1">
        <w:r w:rsidR="000B65BD" w:rsidRPr="00837668">
          <w:t>Tematické kufříky pro rozvoj čtenářské gramotnosti</w:t>
        </w:r>
      </w:hyperlink>
      <w:r w:rsidR="000B65BD" w:rsidRPr="00837668">
        <w:t xml:space="preserve"> (Městská knihovna Frýdek-Místek, příspěvková organizace)</w:t>
      </w:r>
    </w:p>
    <w:p w14:paraId="474C7F1C" w14:textId="77777777" w:rsidR="000B65BD" w:rsidRPr="00837668" w:rsidRDefault="000B65BD" w:rsidP="000B65BD">
      <w:pPr>
        <w:pStyle w:val="Odstavecseseznamem"/>
        <w:numPr>
          <w:ilvl w:val="0"/>
          <w:numId w:val="38"/>
        </w:numPr>
        <w:spacing w:before="120"/>
      </w:pPr>
      <w:r w:rsidRPr="00837668">
        <w:t>Setkání s knihou (Základní škola Fryčovice, okres Frýdek-Místek, příspěvková organizace)</w:t>
      </w:r>
    </w:p>
    <w:p w14:paraId="5CB52797" w14:textId="77777777" w:rsidR="000B65BD" w:rsidRPr="00837668" w:rsidRDefault="00BC40FD" w:rsidP="000B65BD">
      <w:pPr>
        <w:pStyle w:val="Odstavecseseznamem"/>
        <w:numPr>
          <w:ilvl w:val="0"/>
          <w:numId w:val="38"/>
        </w:numPr>
        <w:spacing w:before="120"/>
      </w:pPr>
      <w:hyperlink r:id="rId12" w:tgtFrame="_blank" w:history="1">
        <w:r w:rsidR="000B65BD" w:rsidRPr="00837668">
          <w:t>Tematické kufříky pro rozvoj čtenářské gramotnosti</w:t>
        </w:r>
      </w:hyperlink>
      <w:r w:rsidR="000B65BD" w:rsidRPr="00837668">
        <w:t xml:space="preserve"> II (MAS Pobeskydí, z. s.)</w:t>
      </w:r>
    </w:p>
    <w:p w14:paraId="2CBCC491" w14:textId="77777777" w:rsidR="000B65BD" w:rsidRPr="00837668" w:rsidRDefault="000B65BD" w:rsidP="000B65BD">
      <w:pPr>
        <w:pStyle w:val="Odstavecseseznamem"/>
        <w:numPr>
          <w:ilvl w:val="0"/>
          <w:numId w:val="38"/>
        </w:numPr>
        <w:spacing w:before="120"/>
      </w:pPr>
      <w:r w:rsidRPr="00837668">
        <w:t>Netradiční formy práce s literaturou (Městská knihovna Vratimov)</w:t>
      </w:r>
    </w:p>
    <w:p w14:paraId="60CDBA0D" w14:textId="4BA7942E" w:rsidR="000B65BD" w:rsidRPr="00837668" w:rsidRDefault="000B65BD" w:rsidP="000B65BD">
      <w:pPr>
        <w:pStyle w:val="Odstavecseseznamem"/>
        <w:numPr>
          <w:ilvl w:val="0"/>
          <w:numId w:val="38"/>
        </w:numPr>
        <w:spacing w:before="120"/>
      </w:pPr>
      <w:r w:rsidRPr="00837668">
        <w:t>Biblioterapeutické wor</w:t>
      </w:r>
      <w:r w:rsidR="00F70B03">
        <w:t xml:space="preserve">kshopy (Celé Česko čte dětem o. </w:t>
      </w:r>
      <w:r w:rsidRPr="00837668">
        <w:t>p.</w:t>
      </w:r>
      <w:r w:rsidR="00F70B03">
        <w:t xml:space="preserve"> </w:t>
      </w:r>
      <w:r w:rsidRPr="00837668">
        <w:t>s.)</w:t>
      </w:r>
    </w:p>
    <w:p w14:paraId="4F677A96" w14:textId="54564123" w:rsidR="000B65BD" w:rsidRPr="00837668" w:rsidRDefault="00D356F2" w:rsidP="000B65BD">
      <w:pPr>
        <w:pStyle w:val="Odstavecseseznamem"/>
        <w:numPr>
          <w:ilvl w:val="0"/>
          <w:numId w:val="38"/>
        </w:numPr>
        <w:spacing w:before="120"/>
      </w:pPr>
      <w:r>
        <w:t>Předávání zkušeností</w:t>
      </w:r>
      <w:r w:rsidR="000B65BD" w:rsidRPr="00837668">
        <w:t xml:space="preserve"> v dramatické výchově III (Základní škola a mateřská škola Třanovice, příspěvková organizace)</w:t>
      </w:r>
    </w:p>
    <w:p w14:paraId="4FD69B9E" w14:textId="77777777" w:rsidR="000B65BD" w:rsidRPr="00837668" w:rsidRDefault="00BC40FD" w:rsidP="000B65BD">
      <w:pPr>
        <w:pStyle w:val="Odstavecseseznamem"/>
        <w:numPr>
          <w:ilvl w:val="0"/>
          <w:numId w:val="38"/>
        </w:numPr>
        <w:spacing w:before="120"/>
      </w:pPr>
      <w:hyperlink r:id="rId13" w:history="1">
        <w:r w:rsidR="000B65BD" w:rsidRPr="00837668">
          <w:t>Zlatá CIHLA a Zlatá cihlička</w:t>
        </w:r>
      </w:hyperlink>
      <w:r w:rsidR="000B65BD" w:rsidRPr="00837668">
        <w:t xml:space="preserve"> (Gymnázium a Střední odborná škola, Frýdek-Místek, Cihelní 410, příspěvková organizace)</w:t>
      </w:r>
    </w:p>
    <w:p w14:paraId="771CCF0B" w14:textId="77777777" w:rsidR="000B65BD" w:rsidRPr="00837668" w:rsidRDefault="000B65BD" w:rsidP="000B65BD">
      <w:pPr>
        <w:pStyle w:val="Odstavecseseznamem"/>
        <w:numPr>
          <w:ilvl w:val="0"/>
          <w:numId w:val="38"/>
        </w:numPr>
        <w:spacing w:before="120"/>
      </w:pPr>
      <w:r w:rsidRPr="00837668">
        <w:t>Matematicko-fyzikální soustředění (Základní škola a Mateřská škola, Baška, příspěvková organizace)</w:t>
      </w:r>
    </w:p>
    <w:p w14:paraId="273FC040" w14:textId="77777777" w:rsidR="000B65BD" w:rsidRPr="00837668" w:rsidRDefault="000B65BD" w:rsidP="000B65BD">
      <w:pPr>
        <w:pStyle w:val="Odstavecseseznamem"/>
        <w:numPr>
          <w:ilvl w:val="0"/>
          <w:numId w:val="38"/>
        </w:numPr>
        <w:spacing w:before="120"/>
      </w:pPr>
      <w:r w:rsidRPr="00837668">
        <w:t>Metodický klub matematiky (Základní škola a Mateřská škola, Baška, příspěvková organizace)</w:t>
      </w:r>
    </w:p>
    <w:p w14:paraId="53BF166A" w14:textId="3026251D" w:rsidR="000B65BD" w:rsidRPr="00837668" w:rsidRDefault="00BC40FD" w:rsidP="000B65BD">
      <w:pPr>
        <w:pStyle w:val="Odstavecseseznamem"/>
        <w:numPr>
          <w:ilvl w:val="0"/>
          <w:numId w:val="38"/>
        </w:numPr>
        <w:spacing w:before="120"/>
      </w:pPr>
      <w:hyperlink r:id="rId14" w:history="1">
        <w:r w:rsidR="000B65BD" w:rsidRPr="00837668">
          <w:t>Výuka angličtiny na 1. stupni ZŠ metodou J.</w:t>
        </w:r>
        <w:r w:rsidR="00D356F2">
          <w:t xml:space="preserve"> </w:t>
        </w:r>
        <w:r w:rsidR="000B65BD" w:rsidRPr="00837668">
          <w:t>B.</w:t>
        </w:r>
        <w:r w:rsidR="00D356F2">
          <w:t xml:space="preserve"> </w:t>
        </w:r>
        <w:r w:rsidR="000B65BD" w:rsidRPr="00837668">
          <w:t>E</w:t>
        </w:r>
      </w:hyperlink>
      <w:r w:rsidR="00D356F2">
        <w:t>.</w:t>
      </w:r>
      <w:r w:rsidR="000B65BD" w:rsidRPr="00837668">
        <w:t xml:space="preserve"> (Základní škola T.</w:t>
      </w:r>
      <w:r w:rsidR="00D356F2">
        <w:t xml:space="preserve"> </w:t>
      </w:r>
      <w:r w:rsidR="000B65BD" w:rsidRPr="00837668">
        <w:t>G. Masaryka Krmelín, okres Frýdek-Místek, příspěvková organizace)</w:t>
      </w:r>
    </w:p>
    <w:p w14:paraId="64CBBF11" w14:textId="77777777" w:rsidR="000B65BD" w:rsidRPr="00837668" w:rsidRDefault="00BC40FD" w:rsidP="000B65BD">
      <w:pPr>
        <w:pStyle w:val="Odstavecseseznamem"/>
        <w:numPr>
          <w:ilvl w:val="0"/>
          <w:numId w:val="38"/>
        </w:numPr>
        <w:spacing w:before="120"/>
      </w:pPr>
      <w:hyperlink r:id="rId15" w:history="1">
        <w:r w:rsidR="000B65BD" w:rsidRPr="00837668">
          <w:t>Interaktivní výuka biologie</w:t>
        </w:r>
      </w:hyperlink>
      <w:r w:rsidR="000B65BD" w:rsidRPr="00837668">
        <w:t xml:space="preserve"> (Kvalifikační a personální agentura, o. p. s.)</w:t>
      </w:r>
    </w:p>
    <w:p w14:paraId="776DD1DA" w14:textId="77777777" w:rsidR="00E719C0" w:rsidRPr="00837668" w:rsidRDefault="00BC40FD" w:rsidP="00E719C0">
      <w:pPr>
        <w:pStyle w:val="Odstavecseseznamem"/>
        <w:numPr>
          <w:ilvl w:val="0"/>
          <w:numId w:val="38"/>
        </w:numPr>
        <w:spacing w:before="120"/>
      </w:pPr>
      <w:hyperlink r:id="rId16" w:history="1">
        <w:r w:rsidR="00E719C0" w:rsidRPr="00837668">
          <w:t>Mladí výtvarníci o našem regionu</w:t>
        </w:r>
      </w:hyperlink>
      <w:r w:rsidR="00E719C0" w:rsidRPr="00837668">
        <w:t xml:space="preserve"> (Základní škola Paskov, okres Frýdek-Místek, příspěvková organizace)</w:t>
      </w:r>
    </w:p>
    <w:p w14:paraId="4B18A0DD" w14:textId="77777777" w:rsidR="000B65BD" w:rsidRPr="00837668" w:rsidRDefault="000B65BD" w:rsidP="000B65BD">
      <w:pPr>
        <w:pStyle w:val="Odstavecseseznamem"/>
        <w:numPr>
          <w:ilvl w:val="0"/>
          <w:numId w:val="38"/>
        </w:numPr>
        <w:spacing w:before="120"/>
      </w:pPr>
      <w:r w:rsidRPr="00837668">
        <w:t>Objev kraj, Rašek ráj! (</w:t>
      </w:r>
      <w:r w:rsidR="00E719C0" w:rsidRPr="00837668">
        <w:t>Základní škola a mateřská škola Raškovice)</w:t>
      </w:r>
    </w:p>
    <w:p w14:paraId="0AE0241E" w14:textId="77777777" w:rsidR="00E719C0" w:rsidRPr="00837668" w:rsidRDefault="00E719C0" w:rsidP="000B65BD">
      <w:pPr>
        <w:pStyle w:val="Odstavecseseznamem"/>
        <w:numPr>
          <w:ilvl w:val="0"/>
          <w:numId w:val="38"/>
        </w:numPr>
        <w:spacing w:before="120"/>
      </w:pPr>
      <w:r w:rsidRPr="00837668">
        <w:t>Dřevěné památky regionu (Základní škola Paskov, okres Frýdek-Místek, příspěvková organizace)</w:t>
      </w:r>
    </w:p>
    <w:p w14:paraId="53D6409B" w14:textId="77777777" w:rsidR="00E719C0" w:rsidRPr="00837668" w:rsidRDefault="00E719C0" w:rsidP="000B65BD">
      <w:pPr>
        <w:pStyle w:val="Odstavecseseznamem"/>
        <w:numPr>
          <w:ilvl w:val="0"/>
          <w:numId w:val="38"/>
        </w:numPr>
        <w:spacing w:before="120"/>
      </w:pPr>
      <w:r w:rsidRPr="00837668">
        <w:t>Environmentální soutěž Zlatý kapřík III (Základní škola a mateřská škola Lučina, okres Frýdek-Místek, příspěvková organizace)</w:t>
      </w:r>
    </w:p>
    <w:p w14:paraId="5D794C81" w14:textId="77777777" w:rsidR="0066363C" w:rsidRPr="00837668" w:rsidRDefault="00BC40FD" w:rsidP="0066363C">
      <w:pPr>
        <w:pStyle w:val="Odstavecseseznamem"/>
        <w:numPr>
          <w:ilvl w:val="0"/>
          <w:numId w:val="38"/>
        </w:numPr>
        <w:spacing w:before="120"/>
      </w:pPr>
      <w:hyperlink r:id="rId17" w:history="1">
        <w:r w:rsidR="0066363C" w:rsidRPr="00837668">
          <w:t>Úžasná věda</w:t>
        </w:r>
      </w:hyperlink>
      <w:r w:rsidR="00E153AC" w:rsidRPr="00837668">
        <w:t xml:space="preserve"> (</w:t>
      </w:r>
      <w:r w:rsidR="00140538" w:rsidRPr="00837668">
        <w:t>Základní škola a mateřská škola Raškovice</w:t>
      </w:r>
      <w:r w:rsidR="00E153AC" w:rsidRPr="00837668">
        <w:t>)</w:t>
      </w:r>
    </w:p>
    <w:p w14:paraId="1178D4AC" w14:textId="77777777" w:rsidR="00E719C0" w:rsidRPr="00837668" w:rsidRDefault="00BC40FD" w:rsidP="00E719C0">
      <w:pPr>
        <w:pStyle w:val="Odstavecseseznamem"/>
        <w:numPr>
          <w:ilvl w:val="0"/>
          <w:numId w:val="38"/>
        </w:numPr>
        <w:spacing w:before="120"/>
      </w:pPr>
      <w:hyperlink r:id="rId18" w:history="1">
        <w:r w:rsidR="00E719C0" w:rsidRPr="00837668">
          <w:t>Mlsná vařečka</w:t>
        </w:r>
      </w:hyperlink>
      <w:r w:rsidR="00E719C0" w:rsidRPr="00837668">
        <w:t xml:space="preserve"> (Základní škola a mateřská škola Dobratice, okres Frýdek-Místek, příspěvková organizace)</w:t>
      </w:r>
    </w:p>
    <w:p w14:paraId="63837BDC" w14:textId="77777777" w:rsidR="00E719C0" w:rsidRPr="00837668" w:rsidRDefault="00E719C0" w:rsidP="00E719C0">
      <w:pPr>
        <w:pStyle w:val="Odstavecseseznamem"/>
        <w:numPr>
          <w:ilvl w:val="0"/>
          <w:numId w:val="38"/>
        </w:numPr>
        <w:spacing w:before="120"/>
      </w:pPr>
      <w:r w:rsidRPr="00837668">
        <w:lastRenderedPageBreak/>
        <w:t>Příměstské tábory na podporu manuální zručnosti (MAS Pobeskydí, z. s.)</w:t>
      </w:r>
    </w:p>
    <w:p w14:paraId="46339BA9" w14:textId="77777777" w:rsidR="00E719C0" w:rsidRPr="00837668" w:rsidRDefault="00E719C0" w:rsidP="00E719C0">
      <w:pPr>
        <w:pStyle w:val="Odstavecseseznamem"/>
        <w:numPr>
          <w:ilvl w:val="0"/>
          <w:numId w:val="38"/>
        </w:numPr>
        <w:spacing w:before="120"/>
      </w:pPr>
      <w:r w:rsidRPr="00837668">
        <w:t>Polytechnika je zábava (Základní škola Dobrá, příspěvková organizace)</w:t>
      </w:r>
    </w:p>
    <w:p w14:paraId="44E77C15" w14:textId="77777777" w:rsidR="00E719C0" w:rsidRPr="00837668" w:rsidRDefault="00E719C0" w:rsidP="00E719C0">
      <w:pPr>
        <w:pStyle w:val="Odstavecseseznamem"/>
        <w:numPr>
          <w:ilvl w:val="0"/>
          <w:numId w:val="38"/>
        </w:numPr>
        <w:spacing w:before="120"/>
      </w:pPr>
      <w:r w:rsidRPr="00837668">
        <w:t>Šikovné ruce (Základní škola a mateřská škola Raškovice)</w:t>
      </w:r>
    </w:p>
    <w:p w14:paraId="7F901BB9" w14:textId="77777777" w:rsidR="00E719C0" w:rsidRPr="00837668" w:rsidRDefault="00E719C0" w:rsidP="00E719C0">
      <w:pPr>
        <w:pStyle w:val="Odstavecseseznamem"/>
        <w:numPr>
          <w:ilvl w:val="0"/>
          <w:numId w:val="38"/>
        </w:numPr>
        <w:spacing w:before="120"/>
      </w:pPr>
      <w:r w:rsidRPr="00837668">
        <w:t>Polytechnika aneb robotů se nebojíme (Základní škola a Mateřská škola, Baška, příspěvková organizace)</w:t>
      </w:r>
    </w:p>
    <w:p w14:paraId="56849033" w14:textId="77777777" w:rsidR="00BF60C5" w:rsidRPr="00837668" w:rsidRDefault="00BF60C5" w:rsidP="00BF60C5">
      <w:pPr>
        <w:pStyle w:val="Odstavecseseznamem"/>
        <w:numPr>
          <w:ilvl w:val="0"/>
          <w:numId w:val="38"/>
        </w:numPr>
        <w:spacing w:before="120"/>
      </w:pPr>
      <w:r w:rsidRPr="00837668">
        <w:t>Metodický klub společného vzdělávání (Základní škola a mateřská škola Raškovice)</w:t>
      </w:r>
    </w:p>
    <w:p w14:paraId="369CE871" w14:textId="77777777" w:rsidR="00BF60C5" w:rsidRPr="00837668" w:rsidRDefault="00BC40FD" w:rsidP="00BF60C5">
      <w:pPr>
        <w:pStyle w:val="Odstavecseseznamem"/>
        <w:numPr>
          <w:ilvl w:val="0"/>
          <w:numId w:val="38"/>
        </w:numPr>
        <w:spacing w:before="120"/>
      </w:pPr>
      <w:hyperlink r:id="rId19" w:history="1">
        <w:r w:rsidR="00BF60C5" w:rsidRPr="00837668">
          <w:t>Sdílenou praxí ke zkvalitnění škol v regionu</w:t>
        </w:r>
      </w:hyperlink>
      <w:r w:rsidR="00BF60C5" w:rsidRPr="00837668">
        <w:t xml:space="preserve"> (Základní škola a mateřská škola Raškovice)</w:t>
      </w:r>
    </w:p>
    <w:p w14:paraId="3C8E10D1" w14:textId="77777777" w:rsidR="00E719C0" w:rsidRPr="00837668" w:rsidRDefault="00BC40FD" w:rsidP="00E719C0">
      <w:pPr>
        <w:pStyle w:val="Odstavecseseznamem"/>
        <w:numPr>
          <w:ilvl w:val="0"/>
          <w:numId w:val="38"/>
        </w:numPr>
        <w:spacing w:before="120"/>
      </w:pPr>
      <w:hyperlink r:id="rId20" w:tgtFrame="_blank" w:history="1">
        <w:r w:rsidR="00E719C0" w:rsidRPr="00837668">
          <w:t>Metodický klub malotřídních škol II</w:t>
        </w:r>
      </w:hyperlink>
      <w:r w:rsidR="00E719C0" w:rsidRPr="00837668">
        <w:t xml:space="preserve"> (Základní škola a mateřská škola Nošovice, příspěvková organizace)</w:t>
      </w:r>
    </w:p>
    <w:p w14:paraId="3127ECA1" w14:textId="77777777" w:rsidR="00E719C0" w:rsidRPr="00837668" w:rsidRDefault="00E719C0" w:rsidP="00E719C0">
      <w:pPr>
        <w:pStyle w:val="Odstavecseseznamem"/>
        <w:numPr>
          <w:ilvl w:val="0"/>
          <w:numId w:val="38"/>
        </w:numPr>
        <w:spacing w:before="120"/>
      </w:pPr>
      <w:r w:rsidRPr="00837668">
        <w:t>Metodický klub prvního stupně základních škol (Základní a mateřská škola Frýdek-Místek, Jana Čapka 2555</w:t>
      </w:r>
      <w:r w:rsidR="00A14E1C" w:rsidRPr="00837668">
        <w:t>)</w:t>
      </w:r>
    </w:p>
    <w:p w14:paraId="63ADB9FF" w14:textId="77777777" w:rsidR="00A14E1C" w:rsidRPr="00837668" w:rsidRDefault="00A14E1C" w:rsidP="00A14E1C">
      <w:pPr>
        <w:pStyle w:val="Odstavecseseznamem"/>
        <w:numPr>
          <w:ilvl w:val="0"/>
          <w:numId w:val="38"/>
        </w:numPr>
        <w:spacing w:before="120"/>
      </w:pPr>
      <w:r w:rsidRPr="00837668">
        <w:t>Metodický klub jazyků (Základní škola Fryčovice, okres Frýdek-Místek, příspěvková organizace)</w:t>
      </w:r>
    </w:p>
    <w:p w14:paraId="1AC55FDA" w14:textId="77777777" w:rsidR="00A14E1C" w:rsidRPr="00837668" w:rsidRDefault="00A14E1C" w:rsidP="00E719C0">
      <w:pPr>
        <w:pStyle w:val="Odstavecseseznamem"/>
        <w:numPr>
          <w:ilvl w:val="0"/>
          <w:numId w:val="38"/>
        </w:numPr>
        <w:spacing w:before="120"/>
      </w:pPr>
      <w:r w:rsidRPr="00837668">
        <w:t>Metodický klub školních družin a klubů (Základní škola a mateřská škola Raškovice)</w:t>
      </w:r>
    </w:p>
    <w:p w14:paraId="20FAFD79" w14:textId="77777777" w:rsidR="0066363C" w:rsidRPr="00837668" w:rsidRDefault="00BC40FD" w:rsidP="0066363C">
      <w:pPr>
        <w:pStyle w:val="Odstavecseseznamem"/>
        <w:numPr>
          <w:ilvl w:val="0"/>
          <w:numId w:val="38"/>
        </w:numPr>
        <w:spacing w:before="120"/>
      </w:pPr>
      <w:hyperlink r:id="rId21" w:history="1">
        <w:r w:rsidR="0066363C" w:rsidRPr="00837668">
          <w:t>Posezení nad šálkem kávy</w:t>
        </w:r>
      </w:hyperlink>
      <w:r w:rsidR="00140538" w:rsidRPr="00837668">
        <w:t xml:space="preserve"> (MAS Pobeskydí, z. s.)</w:t>
      </w:r>
    </w:p>
    <w:p w14:paraId="57DAC52D" w14:textId="77777777" w:rsidR="002309A2" w:rsidRPr="00837668" w:rsidRDefault="00BF60C5" w:rsidP="002309A2">
      <w:pPr>
        <w:spacing w:before="120"/>
        <w:rPr>
          <w:rFonts w:ascii="Calibri" w:hAnsi="Calibri"/>
        </w:rPr>
      </w:pPr>
      <w:r w:rsidRPr="00837668">
        <w:rPr>
          <w:rFonts w:ascii="Calibri" w:hAnsi="Calibri"/>
        </w:rPr>
        <w:t>10</w:t>
      </w:r>
      <w:r w:rsidR="00617DD7" w:rsidRPr="00837668">
        <w:rPr>
          <w:rFonts w:ascii="Calibri" w:hAnsi="Calibri"/>
        </w:rPr>
        <w:t xml:space="preserve"> aktivit bylo ukončeno. Ostatní aktivity pokračují i v roce 2020, kdy se k nim přidají další aktivity.</w:t>
      </w:r>
    </w:p>
    <w:p w14:paraId="7ECB2E5A" w14:textId="77777777" w:rsidR="00A13BB5" w:rsidRPr="00837668" w:rsidRDefault="00A13BB5" w:rsidP="002309A2">
      <w:pPr>
        <w:spacing w:before="120"/>
        <w:rPr>
          <w:rFonts w:ascii="Calibri" w:hAnsi="Calibri"/>
        </w:rPr>
      </w:pPr>
    </w:p>
    <w:p w14:paraId="53BE3F2F" w14:textId="77777777" w:rsidR="002309A2" w:rsidRPr="00837668" w:rsidRDefault="002309A2" w:rsidP="002309A2">
      <w:pPr>
        <w:spacing w:before="120"/>
        <w:rPr>
          <w:rFonts w:ascii="Calibri" w:hAnsi="Calibri"/>
        </w:rPr>
      </w:pPr>
      <w:r w:rsidRPr="00837668">
        <w:rPr>
          <w:rFonts w:ascii="Calibri" w:hAnsi="Calibri"/>
          <w:color w:val="FF0000"/>
        </w:rPr>
        <w:t xml:space="preserve">Obrázek </w:t>
      </w:r>
      <w:r w:rsidR="0053140C" w:rsidRPr="00837668">
        <w:rPr>
          <w:rFonts w:ascii="Calibri" w:hAnsi="Calibri"/>
          <w:color w:val="FF0000"/>
        </w:rPr>
        <w:t xml:space="preserve">10 </w:t>
      </w:r>
      <w:r w:rsidR="00A13060" w:rsidRPr="00837668">
        <w:rPr>
          <w:rFonts w:ascii="Calibri" w:hAnsi="Calibri"/>
          <w:color w:val="FF0000"/>
        </w:rPr>
        <w:t xml:space="preserve">- </w:t>
      </w:r>
      <w:r w:rsidRPr="00837668">
        <w:rPr>
          <w:rFonts w:ascii="Calibri" w:hAnsi="Calibri"/>
          <w:color w:val="FF0000"/>
        </w:rPr>
        <w:t>MAP F</w:t>
      </w:r>
      <w:r w:rsidR="00A13060" w:rsidRPr="00837668">
        <w:rPr>
          <w:rFonts w:ascii="Calibri" w:hAnsi="Calibri"/>
          <w:color w:val="FF0000"/>
        </w:rPr>
        <w:t>M</w:t>
      </w:r>
    </w:p>
    <w:p w14:paraId="448ADE18" w14:textId="77777777" w:rsidR="00FD316B" w:rsidRPr="00837668" w:rsidRDefault="00FD316B" w:rsidP="00DE1857">
      <w:pPr>
        <w:rPr>
          <w:rFonts w:asciiTheme="minorHAnsi" w:hAnsiTheme="minorHAnsi" w:cstheme="minorHAnsi"/>
        </w:rPr>
      </w:pPr>
    </w:p>
    <w:p w14:paraId="1E770767" w14:textId="77777777" w:rsidR="00DD5329" w:rsidRPr="00837668" w:rsidRDefault="00DD5329" w:rsidP="00ED423D">
      <w:pPr>
        <w:pStyle w:val="Nadpis1"/>
      </w:pPr>
      <w:bookmarkStart w:id="13" w:name="_Toc47616050"/>
      <w:bookmarkStart w:id="14" w:name="_Toc412786267"/>
      <w:r w:rsidRPr="00837668">
        <w:t>Příměstské tábory v Pobeskydí</w:t>
      </w:r>
      <w:bookmarkEnd w:id="13"/>
    </w:p>
    <w:p w14:paraId="5763B53C" w14:textId="520F1543" w:rsidR="00DD5329" w:rsidRPr="00837668" w:rsidRDefault="00140538" w:rsidP="00494B52">
      <w:pPr>
        <w:spacing w:before="120"/>
        <w:rPr>
          <w:rFonts w:ascii="Calibri" w:hAnsi="Calibri"/>
        </w:rPr>
      </w:pPr>
      <w:r w:rsidRPr="00837668">
        <w:rPr>
          <w:rFonts w:ascii="Calibri" w:hAnsi="Calibri"/>
        </w:rPr>
        <w:t>Do třetí výzvy MAS Po</w:t>
      </w:r>
      <w:r w:rsidR="003B2E25">
        <w:rPr>
          <w:rFonts w:ascii="Calibri" w:hAnsi="Calibri"/>
        </w:rPr>
        <w:t xml:space="preserve">beskydí v programovém rámci OPZ </w:t>
      </w:r>
      <w:r w:rsidRPr="00837668">
        <w:rPr>
          <w:rFonts w:ascii="Calibri" w:hAnsi="Calibri"/>
        </w:rPr>
        <w:t xml:space="preserve">podala </w:t>
      </w:r>
      <w:r w:rsidR="003B2E25" w:rsidRPr="00837668">
        <w:rPr>
          <w:rFonts w:ascii="Calibri" w:hAnsi="Calibri"/>
        </w:rPr>
        <w:t xml:space="preserve">MAS Pobeskydí </w:t>
      </w:r>
      <w:r w:rsidRPr="00837668">
        <w:rPr>
          <w:rFonts w:ascii="Calibri" w:hAnsi="Calibri"/>
        </w:rPr>
        <w:t>vlastní projekt</w:t>
      </w:r>
      <w:r w:rsidR="00494B52" w:rsidRPr="00837668">
        <w:rPr>
          <w:rFonts w:ascii="Calibri" w:hAnsi="Calibri"/>
        </w:rPr>
        <w:t>, kterým chtěla otestovat realizaci příměstských táborů v Pobeskydí. Projekt „Příměstské tábory v Pobeskydí“ byl podpořen stoprocentní dotací 1,7 mil. Kč. V roce 201</w:t>
      </w:r>
      <w:r w:rsidR="00617DD7" w:rsidRPr="00837668">
        <w:rPr>
          <w:rFonts w:ascii="Calibri" w:hAnsi="Calibri"/>
        </w:rPr>
        <w:t>9</w:t>
      </w:r>
      <w:r w:rsidR="00494B52" w:rsidRPr="00837668">
        <w:rPr>
          <w:rFonts w:ascii="Calibri" w:hAnsi="Calibri"/>
        </w:rPr>
        <w:t xml:space="preserve"> proběhly příměstské tábory v </w:t>
      </w:r>
      <w:r w:rsidR="00617DD7" w:rsidRPr="00837668">
        <w:rPr>
          <w:rFonts w:ascii="Calibri" w:hAnsi="Calibri"/>
        </w:rPr>
        <w:t>7</w:t>
      </w:r>
      <w:r w:rsidR="00494B52" w:rsidRPr="00837668">
        <w:rPr>
          <w:rFonts w:ascii="Calibri" w:hAnsi="Calibri"/>
        </w:rPr>
        <w:t xml:space="preserve"> lokalitách Pobeskydí</w:t>
      </w:r>
      <w:r w:rsidR="00926F1A" w:rsidRPr="00837668">
        <w:rPr>
          <w:rFonts w:ascii="Calibri" w:hAnsi="Calibri"/>
        </w:rPr>
        <w:t>,</w:t>
      </w:r>
      <w:r w:rsidR="00494B52" w:rsidRPr="00837668">
        <w:rPr>
          <w:rFonts w:ascii="Calibri" w:hAnsi="Calibri"/>
        </w:rPr>
        <w:t xml:space="preserve"> a to v</w:t>
      </w:r>
      <w:r w:rsidR="00617DD7" w:rsidRPr="00837668">
        <w:rPr>
          <w:rFonts w:ascii="Calibri" w:hAnsi="Calibri"/>
        </w:rPr>
        <w:t xml:space="preserve"> Bruzovicích, </w:t>
      </w:r>
      <w:r w:rsidR="00494B52" w:rsidRPr="00837668">
        <w:rPr>
          <w:rFonts w:ascii="Calibri" w:hAnsi="Calibri"/>
        </w:rPr>
        <w:t>Dobraticích,</w:t>
      </w:r>
      <w:r w:rsidR="00617DD7" w:rsidRPr="00837668">
        <w:rPr>
          <w:rFonts w:ascii="Calibri" w:hAnsi="Calibri"/>
        </w:rPr>
        <w:t xml:space="preserve"> Fryčovicích,</w:t>
      </w:r>
      <w:r w:rsidR="00494B52" w:rsidRPr="00837668">
        <w:rPr>
          <w:rFonts w:ascii="Calibri" w:hAnsi="Calibri"/>
        </w:rPr>
        <w:t xml:space="preserve"> Kozlovicích, Hukvaldech, Těrlicku a Vělopolí. Celkem jsme zrealizovali 1</w:t>
      </w:r>
      <w:r w:rsidR="00617DD7" w:rsidRPr="00837668">
        <w:rPr>
          <w:rFonts w:ascii="Calibri" w:hAnsi="Calibri"/>
        </w:rPr>
        <w:t>3</w:t>
      </w:r>
      <w:r w:rsidR="00494B52" w:rsidRPr="00837668">
        <w:rPr>
          <w:rFonts w:ascii="Calibri" w:hAnsi="Calibri"/>
        </w:rPr>
        <w:t xml:space="preserve"> turnusů, které využilo více než 1</w:t>
      </w:r>
      <w:r w:rsidR="00617DD7" w:rsidRPr="00837668">
        <w:rPr>
          <w:rFonts w:ascii="Calibri" w:hAnsi="Calibri"/>
        </w:rPr>
        <w:t>82</w:t>
      </w:r>
      <w:r w:rsidR="00494B52" w:rsidRPr="00837668">
        <w:rPr>
          <w:rFonts w:ascii="Calibri" w:hAnsi="Calibri"/>
        </w:rPr>
        <w:t xml:space="preserve"> rodin. Z projektu bylo hrazeno zajištění hlídání, pronájem prostor, drobné vybavení, pomůcky a materiál</w:t>
      </w:r>
      <w:r w:rsidR="00D356F2">
        <w:rPr>
          <w:rFonts w:ascii="Calibri" w:hAnsi="Calibri"/>
        </w:rPr>
        <w:t>,</w:t>
      </w:r>
      <w:r w:rsidR="00926F1A" w:rsidRPr="00837668">
        <w:rPr>
          <w:rFonts w:ascii="Calibri" w:hAnsi="Calibri"/>
        </w:rPr>
        <w:t xml:space="preserve"> </w:t>
      </w:r>
      <w:r w:rsidR="00494B52" w:rsidRPr="00837668">
        <w:rPr>
          <w:rFonts w:ascii="Calibri" w:hAnsi="Calibri"/>
        </w:rPr>
        <w:t>a pro každý turnus jedna animační akce.</w:t>
      </w:r>
      <w:r w:rsidR="00617DD7" w:rsidRPr="00837668">
        <w:rPr>
          <w:rFonts w:ascii="Calibri" w:hAnsi="Calibri"/>
        </w:rPr>
        <w:t xml:space="preserve"> V roce 2019 byly do programu některých táborů zahrnuty polytechnické a badatelské aktivity. </w:t>
      </w:r>
      <w:r w:rsidR="00494B52" w:rsidRPr="00837668">
        <w:rPr>
          <w:rFonts w:ascii="Calibri" w:hAnsi="Calibri"/>
        </w:rPr>
        <w:t xml:space="preserve">Děti si během táborů mohly </w:t>
      </w:r>
      <w:r w:rsidR="00617DD7" w:rsidRPr="00837668">
        <w:rPr>
          <w:rFonts w:ascii="Calibri" w:hAnsi="Calibri"/>
        </w:rPr>
        <w:t>vyzkoušet různé sporty</w:t>
      </w:r>
      <w:r w:rsidR="003B2E25">
        <w:rPr>
          <w:rFonts w:ascii="Calibri" w:hAnsi="Calibri"/>
        </w:rPr>
        <w:t>,</w:t>
      </w:r>
      <w:r w:rsidR="00617DD7" w:rsidRPr="00837668">
        <w:rPr>
          <w:rFonts w:ascii="Calibri" w:hAnsi="Calibri"/>
        </w:rPr>
        <w:t xml:space="preserve"> vč. golfu, fotbalu, jezdectví a hasičského sportu</w:t>
      </w:r>
      <w:r w:rsidR="00494B52" w:rsidRPr="00837668">
        <w:rPr>
          <w:rFonts w:ascii="Calibri" w:hAnsi="Calibri"/>
        </w:rPr>
        <w:t>. Tvořily v keramické dílně a kuchyňkách. Poznávaly život na farmě</w:t>
      </w:r>
      <w:r w:rsidR="00617DD7" w:rsidRPr="00837668">
        <w:rPr>
          <w:rFonts w:ascii="Calibri" w:hAnsi="Calibri"/>
        </w:rPr>
        <w:t>.</w:t>
      </w:r>
    </w:p>
    <w:p w14:paraId="272CAF31" w14:textId="77777777" w:rsidR="00494B52" w:rsidRPr="00837668" w:rsidRDefault="00494B52" w:rsidP="00494B52">
      <w:pPr>
        <w:spacing w:before="120"/>
        <w:rPr>
          <w:rFonts w:ascii="Calibri" w:hAnsi="Calibri"/>
        </w:rPr>
      </w:pPr>
      <w:r w:rsidRPr="00837668">
        <w:rPr>
          <w:rFonts w:ascii="Calibri" w:hAnsi="Calibri"/>
        </w:rPr>
        <w:t>P</w:t>
      </w:r>
      <w:r w:rsidR="00617DD7" w:rsidRPr="00837668">
        <w:rPr>
          <w:rFonts w:ascii="Calibri" w:hAnsi="Calibri"/>
        </w:rPr>
        <w:t>říměstské tábory budou pokračovat i v dalších letech.</w:t>
      </w:r>
    </w:p>
    <w:p w14:paraId="7849AFF5" w14:textId="77777777" w:rsidR="00494B52" w:rsidRPr="00837668" w:rsidRDefault="00494B52" w:rsidP="00494B52">
      <w:pPr>
        <w:spacing w:before="120"/>
        <w:rPr>
          <w:rFonts w:ascii="Calibri" w:hAnsi="Calibri"/>
          <w:color w:val="FF0000"/>
        </w:rPr>
      </w:pPr>
      <w:r w:rsidRPr="00837668">
        <w:rPr>
          <w:rFonts w:ascii="Calibri" w:hAnsi="Calibri"/>
          <w:color w:val="FF0000"/>
        </w:rPr>
        <w:t>Obrázek</w:t>
      </w:r>
      <w:r w:rsidR="0053140C" w:rsidRPr="00837668">
        <w:rPr>
          <w:rFonts w:ascii="Calibri" w:hAnsi="Calibri"/>
          <w:color w:val="FF0000"/>
        </w:rPr>
        <w:t xml:space="preserve"> 11</w:t>
      </w:r>
      <w:r w:rsidRPr="00837668">
        <w:rPr>
          <w:rFonts w:ascii="Calibri" w:hAnsi="Calibri"/>
          <w:color w:val="FF0000"/>
        </w:rPr>
        <w:t xml:space="preserve"> - PTP</w:t>
      </w:r>
    </w:p>
    <w:p w14:paraId="3DF03CF2" w14:textId="77777777" w:rsidR="002605F3" w:rsidRPr="00837668" w:rsidRDefault="002605F3" w:rsidP="00ED423D">
      <w:pPr>
        <w:pStyle w:val="Nadpis1"/>
      </w:pPr>
      <w:bookmarkStart w:id="15" w:name="_Toc47616051"/>
      <w:r w:rsidRPr="00837668">
        <w:t>Výběr dalších aktivit MAS Pobeskydí v roce 20</w:t>
      </w:r>
      <w:r w:rsidR="00044FDE" w:rsidRPr="00837668">
        <w:t>1</w:t>
      </w:r>
      <w:bookmarkEnd w:id="14"/>
      <w:r w:rsidR="00A43148" w:rsidRPr="00837668">
        <w:t>9</w:t>
      </w:r>
      <w:bookmarkEnd w:id="15"/>
    </w:p>
    <w:p w14:paraId="445EDBF7" w14:textId="77777777" w:rsidR="000725E7" w:rsidRPr="00837668" w:rsidRDefault="00A31879" w:rsidP="000725E7">
      <w:pPr>
        <w:pStyle w:val="Nadpis2"/>
      </w:pPr>
      <w:bookmarkStart w:id="16" w:name="_Toc412786268"/>
      <w:r w:rsidRPr="00837668">
        <w:t>Partnerství a spolupráce na venkově</w:t>
      </w:r>
    </w:p>
    <w:p w14:paraId="06297A96" w14:textId="27AF7EF6" w:rsidR="00A31879" w:rsidRPr="00837668" w:rsidRDefault="00A31879" w:rsidP="00A31879">
      <w:pPr>
        <w:spacing w:before="120"/>
        <w:rPr>
          <w:rFonts w:ascii="Calibri" w:hAnsi="Calibri"/>
        </w:rPr>
      </w:pPr>
      <w:r w:rsidRPr="00837668">
        <w:rPr>
          <w:rFonts w:ascii="Calibri" w:hAnsi="Calibri"/>
        </w:rPr>
        <w:t xml:space="preserve">Spolupráce s tuzemskými a zahraničními partnery je jednou z důležitých činností MAS Pobeskydí, která přispívá k naplňování poslání spolku. Partnerství je realizováno ve dvou rovinách: v rovině vzájemné </w:t>
      </w:r>
      <w:r w:rsidRPr="00837668">
        <w:rPr>
          <w:rFonts w:ascii="Calibri" w:hAnsi="Calibri"/>
        </w:rPr>
        <w:lastRenderedPageBreak/>
        <w:t>výměny zkušeností a znalostí</w:t>
      </w:r>
      <w:r w:rsidR="003B2E25">
        <w:rPr>
          <w:rFonts w:ascii="Calibri" w:hAnsi="Calibri"/>
        </w:rPr>
        <w:t>,</w:t>
      </w:r>
      <w:r w:rsidRPr="00837668">
        <w:rPr>
          <w:rFonts w:ascii="Calibri" w:hAnsi="Calibri"/>
        </w:rPr>
        <w:t xml:space="preserve"> a v rovině přípravy a realizace společných projektů. Vzáj</w:t>
      </w:r>
      <w:r w:rsidR="00D356F2">
        <w:rPr>
          <w:rFonts w:ascii="Calibri" w:hAnsi="Calibri"/>
        </w:rPr>
        <w:t>emná výměna zkušeností</w:t>
      </w:r>
      <w:r w:rsidRPr="00837668">
        <w:rPr>
          <w:rFonts w:ascii="Calibri" w:hAnsi="Calibri"/>
        </w:rPr>
        <w:t xml:space="preserve"> probíhá zejména na krajské úrovni.</w:t>
      </w:r>
    </w:p>
    <w:p w14:paraId="00507688" w14:textId="77777777" w:rsidR="000725E7" w:rsidRPr="00837668" w:rsidRDefault="000725E7" w:rsidP="000725E7">
      <w:pPr>
        <w:spacing w:before="120"/>
        <w:rPr>
          <w:rFonts w:ascii="Calibri" w:hAnsi="Calibri"/>
        </w:rPr>
      </w:pPr>
      <w:r w:rsidRPr="00837668">
        <w:rPr>
          <w:rFonts w:ascii="Calibri" w:hAnsi="Calibri"/>
        </w:rPr>
        <w:t xml:space="preserve">MAS Pobeskydí je jedním ze zakládajících členů Národní sítě Místních akčních skupin ČR (NS MAS ČR). Hlavním posláním NS MAS je sdružovat místní akční skupiny, rozvíjet spolupráci s dalšími aktéry na venkově a hájit společné zájmy ve vztahu k orgánům státu. </w:t>
      </w:r>
      <w:r w:rsidR="00546E21" w:rsidRPr="00837668">
        <w:rPr>
          <w:rFonts w:ascii="Calibri" w:hAnsi="Calibri"/>
        </w:rPr>
        <w:t xml:space="preserve">Zástupci </w:t>
      </w:r>
      <w:r w:rsidR="00926F1A" w:rsidRPr="00837668">
        <w:rPr>
          <w:rFonts w:ascii="Calibri" w:hAnsi="Calibri"/>
        </w:rPr>
        <w:t>naš</w:t>
      </w:r>
      <w:r w:rsidR="002C359B" w:rsidRPr="00837668">
        <w:rPr>
          <w:rFonts w:ascii="Calibri" w:hAnsi="Calibri"/>
        </w:rPr>
        <w:t>í</w:t>
      </w:r>
      <w:r w:rsidR="00926F1A" w:rsidRPr="00837668">
        <w:rPr>
          <w:rFonts w:ascii="Calibri" w:hAnsi="Calibri"/>
        </w:rPr>
        <w:t xml:space="preserve"> místní akční skupiny</w:t>
      </w:r>
      <w:r w:rsidR="00546E21" w:rsidRPr="00837668">
        <w:rPr>
          <w:rFonts w:ascii="Calibri" w:hAnsi="Calibri"/>
        </w:rPr>
        <w:t xml:space="preserve"> se aktivně zapojují do pracovních skupin při NS MAS ČR, a to: PS LEADER, PS Chytrý venkov, PS Sociální, PS Program a vize.</w:t>
      </w:r>
    </w:p>
    <w:p w14:paraId="29DFEF10" w14:textId="3A8E7E63" w:rsidR="00A31879" w:rsidRPr="00837668" w:rsidRDefault="000725E7" w:rsidP="00A31879">
      <w:pPr>
        <w:spacing w:before="120"/>
        <w:rPr>
          <w:rFonts w:ascii="Calibri" w:hAnsi="Calibri"/>
        </w:rPr>
      </w:pPr>
      <w:r w:rsidRPr="00837668">
        <w:rPr>
          <w:rFonts w:ascii="Calibri" w:hAnsi="Calibri"/>
        </w:rPr>
        <w:t xml:space="preserve">Místní akční skupiny se pravidelně setkávají </w:t>
      </w:r>
      <w:r w:rsidR="000303EA" w:rsidRPr="00837668">
        <w:rPr>
          <w:rFonts w:ascii="Calibri" w:hAnsi="Calibri"/>
        </w:rPr>
        <w:t>i na krajské úrovni. V roce 201</w:t>
      </w:r>
      <w:r w:rsidR="00A43148" w:rsidRPr="00837668">
        <w:rPr>
          <w:rFonts w:ascii="Calibri" w:hAnsi="Calibri"/>
        </w:rPr>
        <w:t>9</w:t>
      </w:r>
      <w:r w:rsidRPr="00837668">
        <w:rPr>
          <w:rFonts w:ascii="Calibri" w:hAnsi="Calibri"/>
        </w:rPr>
        <w:t xml:space="preserve"> byla činnost KS MAS Moravskoslezského kraje zaměřena především na podporu </w:t>
      </w:r>
      <w:r w:rsidR="00B62A06" w:rsidRPr="00837668">
        <w:rPr>
          <w:rFonts w:ascii="Calibri" w:hAnsi="Calibri"/>
        </w:rPr>
        <w:t xml:space="preserve">při </w:t>
      </w:r>
      <w:r w:rsidR="00546E21" w:rsidRPr="00837668">
        <w:rPr>
          <w:rFonts w:ascii="Calibri" w:hAnsi="Calibri"/>
        </w:rPr>
        <w:t>realizaci</w:t>
      </w:r>
      <w:r w:rsidR="00B62A06" w:rsidRPr="00837668">
        <w:rPr>
          <w:rFonts w:ascii="Calibri" w:hAnsi="Calibri"/>
        </w:rPr>
        <w:t xml:space="preserve"> výzev</w:t>
      </w:r>
      <w:r w:rsidR="00A43148" w:rsidRPr="00837668">
        <w:rPr>
          <w:rFonts w:ascii="Calibri" w:hAnsi="Calibri"/>
        </w:rPr>
        <w:t xml:space="preserve"> a administraci projektů</w:t>
      </w:r>
      <w:r w:rsidR="003B2E25">
        <w:rPr>
          <w:rFonts w:ascii="Calibri" w:hAnsi="Calibri"/>
        </w:rPr>
        <w:t>,</w:t>
      </w:r>
      <w:r w:rsidR="00A43148" w:rsidRPr="00837668">
        <w:rPr>
          <w:rFonts w:ascii="Calibri" w:hAnsi="Calibri"/>
        </w:rPr>
        <w:t xml:space="preserve"> a také při střednědobém hodnocení činnosti MAS</w:t>
      </w:r>
      <w:r w:rsidR="00546E21" w:rsidRPr="00837668">
        <w:rPr>
          <w:rFonts w:ascii="Calibri" w:hAnsi="Calibri"/>
        </w:rPr>
        <w:t xml:space="preserve">. V této oblasti </w:t>
      </w:r>
      <w:r w:rsidR="003B2E25" w:rsidRPr="00837668">
        <w:rPr>
          <w:rFonts w:ascii="Calibri" w:hAnsi="Calibri"/>
        </w:rPr>
        <w:t>poskytovali</w:t>
      </w:r>
      <w:r w:rsidR="003B2E25">
        <w:rPr>
          <w:rFonts w:ascii="Calibri" w:hAnsi="Calibri"/>
        </w:rPr>
        <w:t xml:space="preserve"> naši zaměstnanci </w:t>
      </w:r>
      <w:r w:rsidR="00A43148" w:rsidRPr="00837668">
        <w:rPr>
          <w:rFonts w:ascii="Calibri" w:hAnsi="Calibri"/>
        </w:rPr>
        <w:t>ostatním MAS metodickou podporu</w:t>
      </w:r>
      <w:r w:rsidR="003B2E25">
        <w:rPr>
          <w:rFonts w:ascii="Calibri" w:hAnsi="Calibri"/>
        </w:rPr>
        <w:t xml:space="preserve"> </w:t>
      </w:r>
      <w:r w:rsidR="003B2E25" w:rsidRPr="00837668">
        <w:rPr>
          <w:rFonts w:ascii="Calibri" w:hAnsi="Calibri"/>
        </w:rPr>
        <w:t>dle potřeby</w:t>
      </w:r>
      <w:r w:rsidR="00A43148" w:rsidRPr="00837668">
        <w:rPr>
          <w:rFonts w:ascii="Calibri" w:hAnsi="Calibri"/>
        </w:rPr>
        <w:t xml:space="preserve">. </w:t>
      </w:r>
      <w:r w:rsidRPr="00837668">
        <w:rPr>
          <w:rFonts w:ascii="Calibri" w:hAnsi="Calibri"/>
        </w:rPr>
        <w:t>Jednání krajského sdružení probíha</w:t>
      </w:r>
      <w:r w:rsidR="006E28E4" w:rsidRPr="00837668">
        <w:rPr>
          <w:rFonts w:ascii="Calibri" w:hAnsi="Calibri"/>
        </w:rPr>
        <w:t>la pravidelně jednou měsíčně.</w:t>
      </w:r>
    </w:p>
    <w:p w14:paraId="0EE30060" w14:textId="77777777" w:rsidR="000725E7" w:rsidRPr="00837668" w:rsidRDefault="00A31879" w:rsidP="000725E7">
      <w:pPr>
        <w:spacing w:before="120"/>
        <w:rPr>
          <w:rFonts w:ascii="Calibri" w:hAnsi="Calibri"/>
        </w:rPr>
      </w:pPr>
      <w:r w:rsidRPr="00837668">
        <w:rPr>
          <w:rFonts w:ascii="Calibri" w:hAnsi="Calibri"/>
        </w:rPr>
        <w:t>Dále je naše místní akční skupina členem Spolku pro obnovu venkova, se kterým sdílí některé vize o obnově venkova, venkovské pospolitosti a rodiny.</w:t>
      </w:r>
    </w:p>
    <w:bookmarkEnd w:id="16"/>
    <w:p w14:paraId="35921048" w14:textId="427B1097" w:rsidR="002605F3" w:rsidRPr="00837668" w:rsidRDefault="00D814FE" w:rsidP="00ED423D">
      <w:pPr>
        <w:pStyle w:val="Nadpis2"/>
      </w:pPr>
      <w:r w:rsidRPr="00837668">
        <w:t>Spolupráce s Celostátní sítí</w:t>
      </w:r>
      <w:r w:rsidR="00A31879" w:rsidRPr="00837668">
        <w:t xml:space="preserve"> pro venkov</w:t>
      </w:r>
    </w:p>
    <w:p w14:paraId="3F8776D8" w14:textId="1F3F10C6" w:rsidR="00FC5F0B" w:rsidRPr="00837668" w:rsidRDefault="000539C5" w:rsidP="006A3A6B">
      <w:pPr>
        <w:spacing w:before="120"/>
        <w:rPr>
          <w:rFonts w:ascii="Calibri" w:hAnsi="Calibri"/>
        </w:rPr>
      </w:pPr>
      <w:r w:rsidRPr="00837668">
        <w:rPr>
          <w:rFonts w:asciiTheme="minorHAnsi" w:hAnsiTheme="minorHAnsi" w:cstheme="minorHAnsi"/>
        </w:rPr>
        <w:t>Od roku 2008 jsme</w:t>
      </w:r>
      <w:r w:rsidR="007B73A6" w:rsidRPr="00837668">
        <w:rPr>
          <w:rFonts w:asciiTheme="minorHAnsi" w:hAnsiTheme="minorHAnsi" w:cstheme="minorHAnsi"/>
        </w:rPr>
        <w:t xml:space="preserve"> partnerem Celostátní sítě pro venkov</w:t>
      </w:r>
      <w:r w:rsidR="00153123" w:rsidRPr="00837668">
        <w:rPr>
          <w:rFonts w:asciiTheme="minorHAnsi" w:hAnsiTheme="minorHAnsi" w:cstheme="minorHAnsi"/>
        </w:rPr>
        <w:t xml:space="preserve"> – komunikační platformy Programu rozvoje venkova, </w:t>
      </w:r>
      <w:r w:rsidR="0082150D" w:rsidRPr="00837668">
        <w:rPr>
          <w:rFonts w:asciiTheme="minorHAnsi" w:hAnsiTheme="minorHAnsi" w:cstheme="minorHAnsi"/>
        </w:rPr>
        <w:t>jejímž</w:t>
      </w:r>
      <w:r w:rsidR="00B54B82" w:rsidRPr="00837668">
        <w:rPr>
          <w:rFonts w:asciiTheme="minorHAnsi" w:hAnsiTheme="minorHAnsi" w:cstheme="minorHAnsi"/>
        </w:rPr>
        <w:t xml:space="preserve"> posláním je</w:t>
      </w:r>
      <w:r w:rsidR="008438F6">
        <w:rPr>
          <w:rFonts w:asciiTheme="minorHAnsi" w:hAnsiTheme="minorHAnsi" w:cstheme="minorHAnsi"/>
        </w:rPr>
        <w:t>,</w:t>
      </w:r>
      <w:r w:rsidR="00B54B82" w:rsidRPr="00837668">
        <w:rPr>
          <w:rFonts w:asciiTheme="minorHAnsi" w:hAnsiTheme="minorHAnsi" w:cstheme="minorHAnsi"/>
        </w:rPr>
        <w:t xml:space="preserve"> </w:t>
      </w:r>
      <w:r w:rsidR="00442263" w:rsidRPr="00837668">
        <w:rPr>
          <w:rFonts w:asciiTheme="minorHAnsi" w:hAnsiTheme="minorHAnsi" w:cstheme="minorHAnsi"/>
        </w:rPr>
        <w:t>mezi jinými</w:t>
      </w:r>
      <w:r w:rsidR="008438F6">
        <w:rPr>
          <w:rFonts w:asciiTheme="minorHAnsi" w:hAnsiTheme="minorHAnsi" w:cstheme="minorHAnsi"/>
        </w:rPr>
        <w:t>,</w:t>
      </w:r>
      <w:r w:rsidR="00442263" w:rsidRPr="00837668">
        <w:rPr>
          <w:rFonts w:asciiTheme="minorHAnsi" w:hAnsiTheme="minorHAnsi" w:cstheme="minorHAnsi"/>
        </w:rPr>
        <w:t xml:space="preserve"> z</w:t>
      </w:r>
      <w:r w:rsidR="00B54B82" w:rsidRPr="00837668">
        <w:rPr>
          <w:rFonts w:asciiTheme="minorHAnsi" w:hAnsiTheme="minorHAnsi" w:cstheme="minorHAnsi"/>
        </w:rPr>
        <w:t>výšit zapojení zúčastněných st</w:t>
      </w:r>
      <w:r w:rsidR="00442263" w:rsidRPr="00837668">
        <w:rPr>
          <w:rFonts w:asciiTheme="minorHAnsi" w:hAnsiTheme="minorHAnsi" w:cstheme="minorHAnsi"/>
        </w:rPr>
        <w:t xml:space="preserve">ran do provádění rozvoje venkova a </w:t>
      </w:r>
      <w:r w:rsidR="004E7CF3" w:rsidRPr="00837668">
        <w:rPr>
          <w:rFonts w:asciiTheme="minorHAnsi" w:hAnsiTheme="minorHAnsi" w:cstheme="minorHAnsi"/>
        </w:rPr>
        <w:t>podpořit inovace v zemědělství, produkci potravin, lesnictví a venkovských oblastech.</w:t>
      </w:r>
      <w:r w:rsidR="00E522F1" w:rsidRPr="00837668">
        <w:rPr>
          <w:rFonts w:asciiTheme="minorHAnsi" w:hAnsiTheme="minorHAnsi" w:cstheme="minorHAnsi"/>
        </w:rPr>
        <w:t xml:space="preserve"> </w:t>
      </w:r>
      <w:r w:rsidR="00CA7B6A" w:rsidRPr="00837668">
        <w:rPr>
          <w:rFonts w:asciiTheme="minorHAnsi" w:hAnsiTheme="minorHAnsi" w:cstheme="minorHAnsi"/>
        </w:rPr>
        <w:t>V ro</w:t>
      </w:r>
      <w:r w:rsidR="00CA7B6A" w:rsidRPr="00837668">
        <w:rPr>
          <w:rFonts w:ascii="Calibri" w:hAnsi="Calibri"/>
        </w:rPr>
        <w:t>ce 201</w:t>
      </w:r>
      <w:r w:rsidR="00A43148" w:rsidRPr="00837668">
        <w:rPr>
          <w:rFonts w:ascii="Calibri" w:hAnsi="Calibri"/>
        </w:rPr>
        <w:t>9</w:t>
      </w:r>
      <w:r w:rsidR="00CA7B6A" w:rsidRPr="00837668">
        <w:rPr>
          <w:rFonts w:ascii="Calibri" w:hAnsi="Calibri"/>
        </w:rPr>
        <w:t xml:space="preserve"> </w:t>
      </w:r>
      <w:r w:rsidR="007B73A6" w:rsidRPr="00837668">
        <w:rPr>
          <w:rFonts w:ascii="Calibri" w:hAnsi="Calibri"/>
        </w:rPr>
        <w:t xml:space="preserve">jsme byli spolupořadateli </w:t>
      </w:r>
      <w:r w:rsidR="00A43148" w:rsidRPr="00837668">
        <w:rPr>
          <w:rFonts w:ascii="Calibri" w:hAnsi="Calibri"/>
        </w:rPr>
        <w:t>již tradičního setkání „Z pole rovnou do kuchyně III“ (</w:t>
      </w:r>
      <w:r w:rsidR="002A1CCE" w:rsidRPr="00837668">
        <w:rPr>
          <w:rFonts w:ascii="Calibri" w:hAnsi="Calibri"/>
        </w:rPr>
        <w:t>30</w:t>
      </w:r>
      <w:r w:rsidR="00A43148" w:rsidRPr="00837668">
        <w:rPr>
          <w:rFonts w:ascii="Calibri" w:hAnsi="Calibri"/>
        </w:rPr>
        <w:t>.</w:t>
      </w:r>
      <w:r w:rsidR="002A1CCE" w:rsidRPr="00837668">
        <w:rPr>
          <w:rFonts w:ascii="Calibri" w:hAnsi="Calibri"/>
        </w:rPr>
        <w:t xml:space="preserve">  10</w:t>
      </w:r>
      <w:r w:rsidR="00A43148" w:rsidRPr="00837668">
        <w:rPr>
          <w:rFonts w:ascii="Calibri" w:hAnsi="Calibri"/>
        </w:rPr>
        <w:t>.</w:t>
      </w:r>
      <w:r w:rsidR="002A1CCE" w:rsidRPr="00837668">
        <w:rPr>
          <w:rFonts w:ascii="Calibri" w:hAnsi="Calibri"/>
        </w:rPr>
        <w:t xml:space="preserve"> </w:t>
      </w:r>
      <w:r w:rsidR="00A43148" w:rsidRPr="00837668">
        <w:rPr>
          <w:rFonts w:ascii="Calibri" w:hAnsi="Calibri"/>
        </w:rPr>
        <w:t>2019, Ostrava) a dále workshopu</w:t>
      </w:r>
      <w:r w:rsidR="002A1CCE" w:rsidRPr="00837668">
        <w:rPr>
          <w:rFonts w:ascii="Calibri" w:hAnsi="Calibri"/>
        </w:rPr>
        <w:t xml:space="preserve"> „Jak uspět v prodeji lokálních produktů?“ (</w:t>
      </w:r>
      <w:r w:rsidR="00140A0A" w:rsidRPr="00837668">
        <w:rPr>
          <w:rFonts w:ascii="Calibri" w:hAnsi="Calibri"/>
        </w:rPr>
        <w:t>15. 11. 2019, Hukvaldy)</w:t>
      </w:r>
      <w:r w:rsidR="00A43148" w:rsidRPr="00837668">
        <w:rPr>
          <w:rFonts w:ascii="Calibri" w:hAnsi="Calibri"/>
        </w:rPr>
        <w:t>.</w:t>
      </w:r>
    </w:p>
    <w:p w14:paraId="4AE70A65" w14:textId="77777777" w:rsidR="00477B58" w:rsidRPr="00837668" w:rsidRDefault="000D09CC" w:rsidP="00477B58">
      <w:pPr>
        <w:spacing w:before="120"/>
        <w:rPr>
          <w:rFonts w:ascii="Calibri" w:hAnsi="Calibri"/>
          <w:color w:val="FF0000"/>
        </w:rPr>
      </w:pPr>
      <w:r w:rsidRPr="00837668">
        <w:rPr>
          <w:rFonts w:ascii="Calibri" w:hAnsi="Calibri"/>
          <w:color w:val="FF0000"/>
        </w:rPr>
        <w:t xml:space="preserve">Obrázek </w:t>
      </w:r>
      <w:r w:rsidR="0053140C" w:rsidRPr="00837668">
        <w:rPr>
          <w:rFonts w:ascii="Calibri" w:hAnsi="Calibri"/>
          <w:color w:val="FF0000"/>
        </w:rPr>
        <w:t>12</w:t>
      </w:r>
      <w:r w:rsidRPr="00837668">
        <w:rPr>
          <w:rFonts w:ascii="Calibri" w:hAnsi="Calibri"/>
          <w:color w:val="FF0000"/>
        </w:rPr>
        <w:t xml:space="preserve"> akce CSV</w:t>
      </w:r>
    </w:p>
    <w:p w14:paraId="1C869AF0" w14:textId="77777777" w:rsidR="00F82204" w:rsidRPr="00837668" w:rsidRDefault="00F82204" w:rsidP="00ED423D">
      <w:pPr>
        <w:pStyle w:val="Nadpis1"/>
      </w:pPr>
      <w:bookmarkStart w:id="17" w:name="_Toc412786273"/>
      <w:bookmarkStart w:id="18" w:name="_Toc47616054"/>
      <w:r w:rsidRPr="00837668">
        <w:t>Roční účetní závěrka</w:t>
      </w:r>
      <w:bookmarkEnd w:id="17"/>
      <w:bookmarkEnd w:id="18"/>
    </w:p>
    <w:p w14:paraId="72F29F48" w14:textId="77777777" w:rsidR="00013D88" w:rsidRPr="00837668" w:rsidRDefault="00013D88" w:rsidP="000D5C98">
      <w:pPr>
        <w:spacing w:before="120"/>
        <w:rPr>
          <w:rFonts w:ascii="Calibri" w:hAnsi="Calibri"/>
          <w:szCs w:val="22"/>
        </w:rPr>
      </w:pPr>
      <w:r w:rsidRPr="00837668">
        <w:rPr>
          <w:rFonts w:ascii="Calibri" w:hAnsi="Calibri"/>
          <w:szCs w:val="22"/>
        </w:rPr>
        <w:t xml:space="preserve">Spolek sestavuje roční </w:t>
      </w:r>
      <w:r w:rsidR="00E515B6" w:rsidRPr="00837668">
        <w:rPr>
          <w:rFonts w:ascii="Calibri" w:hAnsi="Calibri"/>
          <w:szCs w:val="22"/>
        </w:rPr>
        <w:t>účetní závěrku v plném rozsahu</w:t>
      </w:r>
      <w:r w:rsidR="00926F1A" w:rsidRPr="00837668">
        <w:rPr>
          <w:rFonts w:ascii="Calibri" w:hAnsi="Calibri"/>
          <w:szCs w:val="22"/>
        </w:rPr>
        <w:t>,</w:t>
      </w:r>
      <w:r w:rsidR="00E515B6" w:rsidRPr="00837668">
        <w:rPr>
          <w:rFonts w:ascii="Calibri" w:hAnsi="Calibri"/>
          <w:szCs w:val="22"/>
        </w:rPr>
        <w:t xml:space="preserve"> vč.</w:t>
      </w:r>
      <w:r w:rsidRPr="00837668">
        <w:rPr>
          <w:rFonts w:ascii="Calibri" w:hAnsi="Calibri"/>
          <w:szCs w:val="22"/>
        </w:rPr>
        <w:t xml:space="preserve"> </w:t>
      </w:r>
      <w:r w:rsidR="00E515B6" w:rsidRPr="00837668">
        <w:rPr>
          <w:rFonts w:ascii="Calibri" w:hAnsi="Calibri"/>
          <w:szCs w:val="22"/>
        </w:rPr>
        <w:t>přílohy k účetní závěrce</w:t>
      </w:r>
      <w:r w:rsidR="00261AF2" w:rsidRPr="00837668">
        <w:rPr>
          <w:rFonts w:ascii="Calibri" w:hAnsi="Calibri"/>
          <w:szCs w:val="22"/>
        </w:rPr>
        <w:t xml:space="preserve">. </w:t>
      </w:r>
      <w:r w:rsidR="00E515B6" w:rsidRPr="00837668">
        <w:rPr>
          <w:rFonts w:ascii="Calibri" w:hAnsi="Calibri"/>
          <w:szCs w:val="22"/>
        </w:rPr>
        <w:t>Ve výroční zprávě</w:t>
      </w:r>
      <w:r w:rsidRPr="00837668">
        <w:rPr>
          <w:rFonts w:ascii="Calibri" w:hAnsi="Calibri"/>
          <w:szCs w:val="22"/>
        </w:rPr>
        <w:t xml:space="preserve"> jsou uváděny základní a souhrnné údaje</w:t>
      </w:r>
      <w:r w:rsidR="00E515B6" w:rsidRPr="00837668">
        <w:rPr>
          <w:rFonts w:ascii="Calibri" w:hAnsi="Calibri"/>
          <w:szCs w:val="22"/>
        </w:rPr>
        <w:t xml:space="preserve"> k 31. 12. 201</w:t>
      </w:r>
      <w:r w:rsidR="00A43148" w:rsidRPr="00837668">
        <w:rPr>
          <w:rFonts w:ascii="Calibri" w:hAnsi="Calibri"/>
          <w:szCs w:val="22"/>
        </w:rPr>
        <w:t>9</w:t>
      </w:r>
      <w:r w:rsidRPr="00837668">
        <w:rPr>
          <w:rFonts w:ascii="Calibri" w:hAnsi="Calibri"/>
          <w:szCs w:val="22"/>
        </w:rPr>
        <w:t>.</w:t>
      </w:r>
    </w:p>
    <w:p w14:paraId="60D592E7" w14:textId="51734B21" w:rsidR="00F865FB" w:rsidRPr="006108CB" w:rsidRDefault="00F865FB" w:rsidP="00D85BF7">
      <w:pPr>
        <w:spacing w:before="120"/>
        <w:rPr>
          <w:rFonts w:ascii="Calibri" w:hAnsi="Calibri"/>
          <w:b/>
          <w:sz w:val="20"/>
          <w:szCs w:val="20"/>
        </w:rPr>
      </w:pPr>
      <w:r w:rsidRPr="006108CB">
        <w:rPr>
          <w:rFonts w:ascii="Calibri" w:hAnsi="Calibri"/>
          <w:b/>
          <w:sz w:val="20"/>
          <w:szCs w:val="20"/>
        </w:rPr>
        <w:t>Vý</w:t>
      </w:r>
      <w:r w:rsidR="00F86914" w:rsidRPr="006108CB">
        <w:rPr>
          <w:rFonts w:ascii="Calibri" w:hAnsi="Calibri"/>
          <w:b/>
          <w:sz w:val="20"/>
          <w:szCs w:val="20"/>
        </w:rPr>
        <w:t>kaz zisku a ztráty k 31. 12</w:t>
      </w:r>
      <w:r w:rsidR="008438F6">
        <w:rPr>
          <w:rFonts w:ascii="Calibri" w:hAnsi="Calibri"/>
          <w:b/>
          <w:sz w:val="20"/>
          <w:szCs w:val="20"/>
        </w:rPr>
        <w:t>.</w:t>
      </w:r>
      <w:r w:rsidR="00F86914" w:rsidRPr="006108CB">
        <w:rPr>
          <w:rFonts w:ascii="Calibri" w:hAnsi="Calibri"/>
          <w:b/>
          <w:sz w:val="20"/>
          <w:szCs w:val="20"/>
        </w:rPr>
        <w:t xml:space="preserve"> 201</w:t>
      </w:r>
      <w:r w:rsidR="00BF60C5" w:rsidRPr="006108CB">
        <w:rPr>
          <w:rFonts w:ascii="Calibri" w:hAnsi="Calibri"/>
          <w:b/>
          <w:sz w:val="20"/>
          <w:szCs w:val="20"/>
        </w:rPr>
        <w:t>9</w:t>
      </w:r>
      <w:r w:rsidRPr="006108CB">
        <w:rPr>
          <w:rFonts w:ascii="Calibri" w:hAnsi="Calibri"/>
          <w:b/>
          <w:sz w:val="20"/>
          <w:szCs w:val="20"/>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8"/>
        <w:gridCol w:w="1436"/>
        <w:gridCol w:w="1436"/>
      </w:tblGrid>
      <w:tr w:rsidR="00F865FB" w:rsidRPr="00837668" w14:paraId="45F2774B" w14:textId="77777777">
        <w:trPr>
          <w:trHeight w:val="300"/>
        </w:trPr>
        <w:tc>
          <w:tcPr>
            <w:tcW w:w="6558" w:type="dxa"/>
            <w:vMerge w:val="restart"/>
            <w:vAlign w:val="center"/>
          </w:tcPr>
          <w:p w14:paraId="7C718A98" w14:textId="77777777" w:rsidR="00F865FB" w:rsidRPr="00837668" w:rsidRDefault="00F865FB" w:rsidP="00F865FB">
            <w:pPr>
              <w:pStyle w:val="Zhlav"/>
              <w:tabs>
                <w:tab w:val="clear" w:pos="4536"/>
                <w:tab w:val="clear" w:pos="9072"/>
              </w:tabs>
              <w:jc w:val="center"/>
              <w:rPr>
                <w:rFonts w:ascii="Calibri" w:hAnsi="Calibri" w:cs="Calibri"/>
                <w:b/>
                <w:sz w:val="20"/>
                <w:szCs w:val="20"/>
              </w:rPr>
            </w:pPr>
            <w:r w:rsidRPr="00837668">
              <w:rPr>
                <w:rFonts w:ascii="Calibri" w:hAnsi="Calibri" w:cs="Calibri"/>
                <w:b/>
                <w:sz w:val="20"/>
                <w:szCs w:val="20"/>
              </w:rPr>
              <w:t>Název položky</w:t>
            </w:r>
          </w:p>
        </w:tc>
        <w:tc>
          <w:tcPr>
            <w:tcW w:w="2872" w:type="dxa"/>
            <w:gridSpan w:val="2"/>
            <w:vAlign w:val="center"/>
          </w:tcPr>
          <w:p w14:paraId="2ADEF1E4" w14:textId="77777777" w:rsidR="00F865FB" w:rsidRPr="00837668" w:rsidRDefault="00F865FB" w:rsidP="00F865FB">
            <w:pPr>
              <w:pStyle w:val="Zhlav"/>
              <w:tabs>
                <w:tab w:val="clear" w:pos="4536"/>
                <w:tab w:val="clear" w:pos="9072"/>
              </w:tabs>
              <w:jc w:val="center"/>
              <w:rPr>
                <w:rFonts w:ascii="Calibri" w:hAnsi="Calibri" w:cs="Calibri"/>
                <w:b/>
                <w:sz w:val="20"/>
                <w:szCs w:val="20"/>
              </w:rPr>
            </w:pPr>
            <w:r w:rsidRPr="00837668">
              <w:rPr>
                <w:rFonts w:ascii="Calibri" w:hAnsi="Calibri" w:cs="Calibri"/>
                <w:b/>
                <w:sz w:val="20"/>
                <w:szCs w:val="20"/>
              </w:rPr>
              <w:t>Činnosti</w:t>
            </w:r>
          </w:p>
        </w:tc>
      </w:tr>
      <w:tr w:rsidR="00F865FB" w:rsidRPr="00837668" w14:paraId="49B0FD6B" w14:textId="77777777">
        <w:trPr>
          <w:trHeight w:val="300"/>
        </w:trPr>
        <w:tc>
          <w:tcPr>
            <w:tcW w:w="6558" w:type="dxa"/>
            <w:vMerge/>
          </w:tcPr>
          <w:p w14:paraId="01D74C52" w14:textId="77777777" w:rsidR="00F865FB" w:rsidRPr="00837668" w:rsidRDefault="00F865FB" w:rsidP="00F865FB">
            <w:pPr>
              <w:pStyle w:val="Zhlav"/>
              <w:tabs>
                <w:tab w:val="clear" w:pos="4536"/>
                <w:tab w:val="clear" w:pos="9072"/>
              </w:tabs>
              <w:rPr>
                <w:rFonts w:ascii="Calibri" w:hAnsi="Calibri" w:cs="Calibri"/>
                <w:sz w:val="20"/>
                <w:szCs w:val="20"/>
              </w:rPr>
            </w:pPr>
          </w:p>
        </w:tc>
        <w:tc>
          <w:tcPr>
            <w:tcW w:w="1436" w:type="dxa"/>
            <w:vAlign w:val="center"/>
          </w:tcPr>
          <w:p w14:paraId="3B97919F" w14:textId="77777777" w:rsidR="00F865FB" w:rsidRPr="00837668" w:rsidRDefault="00F865FB" w:rsidP="00F865FB">
            <w:pPr>
              <w:pStyle w:val="Zhlav"/>
              <w:tabs>
                <w:tab w:val="clear" w:pos="4536"/>
                <w:tab w:val="clear" w:pos="9072"/>
              </w:tabs>
              <w:jc w:val="center"/>
              <w:rPr>
                <w:rFonts w:ascii="Calibri" w:hAnsi="Calibri" w:cs="Calibri"/>
                <w:sz w:val="20"/>
                <w:szCs w:val="20"/>
              </w:rPr>
            </w:pPr>
            <w:r w:rsidRPr="00837668">
              <w:rPr>
                <w:rFonts w:ascii="Calibri" w:hAnsi="Calibri" w:cs="Calibri"/>
                <w:sz w:val="20"/>
                <w:szCs w:val="20"/>
              </w:rPr>
              <w:t>Hlavní</w:t>
            </w:r>
          </w:p>
        </w:tc>
        <w:tc>
          <w:tcPr>
            <w:tcW w:w="1436" w:type="dxa"/>
            <w:vAlign w:val="center"/>
          </w:tcPr>
          <w:p w14:paraId="40BA6492" w14:textId="77777777" w:rsidR="00F865FB" w:rsidRPr="00837668" w:rsidRDefault="00F865FB" w:rsidP="00F865FB">
            <w:pPr>
              <w:pStyle w:val="Zhlav"/>
              <w:tabs>
                <w:tab w:val="clear" w:pos="4536"/>
                <w:tab w:val="clear" w:pos="9072"/>
              </w:tabs>
              <w:jc w:val="center"/>
              <w:rPr>
                <w:rFonts w:ascii="Calibri" w:hAnsi="Calibri" w:cs="Calibri"/>
                <w:sz w:val="20"/>
                <w:szCs w:val="20"/>
              </w:rPr>
            </w:pPr>
            <w:r w:rsidRPr="00837668">
              <w:rPr>
                <w:rFonts w:ascii="Calibri" w:hAnsi="Calibri" w:cs="Calibri"/>
                <w:sz w:val="20"/>
                <w:szCs w:val="20"/>
              </w:rPr>
              <w:t>Hospodářská</w:t>
            </w:r>
          </w:p>
        </w:tc>
      </w:tr>
      <w:tr w:rsidR="00F865FB" w:rsidRPr="00837668" w14:paraId="6319F669" w14:textId="77777777">
        <w:trPr>
          <w:trHeight w:val="300"/>
        </w:trPr>
        <w:tc>
          <w:tcPr>
            <w:tcW w:w="6558" w:type="dxa"/>
          </w:tcPr>
          <w:p w14:paraId="25F6DD8C" w14:textId="77777777" w:rsidR="00F865FB" w:rsidRPr="00837668" w:rsidRDefault="00F865FB" w:rsidP="00F865FB">
            <w:pPr>
              <w:pStyle w:val="Zhlav"/>
              <w:tabs>
                <w:tab w:val="clear" w:pos="4536"/>
                <w:tab w:val="clear" w:pos="9072"/>
                <w:tab w:val="left" w:pos="502"/>
              </w:tabs>
              <w:rPr>
                <w:rFonts w:ascii="Calibri" w:hAnsi="Calibri" w:cs="Calibri"/>
                <w:b/>
                <w:sz w:val="20"/>
                <w:szCs w:val="20"/>
              </w:rPr>
            </w:pPr>
            <w:r w:rsidRPr="00837668">
              <w:rPr>
                <w:rFonts w:ascii="Calibri" w:hAnsi="Calibri" w:cs="Calibri"/>
                <w:b/>
                <w:sz w:val="20"/>
                <w:szCs w:val="20"/>
              </w:rPr>
              <w:t>A.</w:t>
            </w:r>
            <w:r w:rsidRPr="00837668">
              <w:rPr>
                <w:rFonts w:ascii="Calibri" w:hAnsi="Calibri" w:cs="Calibri"/>
                <w:b/>
                <w:sz w:val="20"/>
                <w:szCs w:val="20"/>
              </w:rPr>
              <w:tab/>
              <w:t>Náklady</w:t>
            </w:r>
          </w:p>
        </w:tc>
        <w:tc>
          <w:tcPr>
            <w:tcW w:w="1436" w:type="dxa"/>
          </w:tcPr>
          <w:p w14:paraId="0A9DF803" w14:textId="77777777" w:rsidR="00F865FB" w:rsidRPr="00837668" w:rsidRDefault="00F865FB" w:rsidP="00F865FB">
            <w:pPr>
              <w:pStyle w:val="Zhlav"/>
              <w:tabs>
                <w:tab w:val="clear" w:pos="4536"/>
                <w:tab w:val="clear" w:pos="9072"/>
              </w:tabs>
              <w:rPr>
                <w:rFonts w:ascii="Calibri" w:hAnsi="Calibri" w:cs="Calibri"/>
                <w:sz w:val="20"/>
                <w:szCs w:val="20"/>
              </w:rPr>
            </w:pPr>
          </w:p>
        </w:tc>
        <w:tc>
          <w:tcPr>
            <w:tcW w:w="1436" w:type="dxa"/>
          </w:tcPr>
          <w:p w14:paraId="69404EBF" w14:textId="77777777" w:rsidR="00F865FB" w:rsidRPr="00837668" w:rsidRDefault="00F865FB" w:rsidP="00F865FB">
            <w:pPr>
              <w:pStyle w:val="Zhlav"/>
              <w:tabs>
                <w:tab w:val="clear" w:pos="4536"/>
                <w:tab w:val="clear" w:pos="9072"/>
              </w:tabs>
              <w:rPr>
                <w:rFonts w:ascii="Calibri" w:hAnsi="Calibri" w:cs="Calibri"/>
                <w:sz w:val="20"/>
                <w:szCs w:val="20"/>
              </w:rPr>
            </w:pPr>
          </w:p>
        </w:tc>
      </w:tr>
      <w:tr w:rsidR="00F865FB" w:rsidRPr="00837668" w14:paraId="699ED108" w14:textId="77777777">
        <w:trPr>
          <w:trHeight w:val="300"/>
        </w:trPr>
        <w:tc>
          <w:tcPr>
            <w:tcW w:w="6558" w:type="dxa"/>
          </w:tcPr>
          <w:p w14:paraId="760F121A" w14:textId="77777777" w:rsidR="00F865FB" w:rsidRPr="00837668" w:rsidRDefault="00F865FB"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w:t>
            </w:r>
            <w:r w:rsidRPr="00837668">
              <w:rPr>
                <w:rFonts w:ascii="Calibri" w:hAnsi="Calibri" w:cs="Calibri"/>
                <w:sz w:val="20"/>
                <w:szCs w:val="20"/>
              </w:rPr>
              <w:tab/>
              <w:t xml:space="preserve">Spotřebované nákupy </w:t>
            </w:r>
            <w:r w:rsidR="00651F5B" w:rsidRPr="00837668">
              <w:rPr>
                <w:rFonts w:ascii="Calibri" w:hAnsi="Calibri" w:cs="Calibri"/>
                <w:sz w:val="20"/>
                <w:szCs w:val="20"/>
              </w:rPr>
              <w:t>a nakupované služby</w:t>
            </w:r>
          </w:p>
        </w:tc>
        <w:tc>
          <w:tcPr>
            <w:tcW w:w="1436" w:type="dxa"/>
          </w:tcPr>
          <w:p w14:paraId="3B36683B" w14:textId="77777777" w:rsidR="00F865FB" w:rsidRPr="00837668" w:rsidRDefault="00BF60C5"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2 301</w:t>
            </w:r>
            <w:r w:rsidR="00F865FB" w:rsidRPr="00837668">
              <w:rPr>
                <w:rFonts w:ascii="Calibri" w:hAnsi="Calibri" w:cs="Calibri"/>
                <w:sz w:val="20"/>
                <w:szCs w:val="20"/>
              </w:rPr>
              <w:t xml:space="preserve"> tis. Kč</w:t>
            </w:r>
          </w:p>
        </w:tc>
        <w:tc>
          <w:tcPr>
            <w:tcW w:w="1436" w:type="dxa"/>
          </w:tcPr>
          <w:p w14:paraId="314971C8" w14:textId="77777777" w:rsidR="00F865FB" w:rsidRPr="00837668" w:rsidRDefault="00BF60C5"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62</w:t>
            </w:r>
            <w:r w:rsidR="00F865FB" w:rsidRPr="00837668">
              <w:rPr>
                <w:rFonts w:ascii="Calibri" w:hAnsi="Calibri" w:cs="Calibri"/>
                <w:sz w:val="20"/>
                <w:szCs w:val="20"/>
              </w:rPr>
              <w:t xml:space="preserve"> tis. Kč</w:t>
            </w:r>
          </w:p>
        </w:tc>
      </w:tr>
      <w:tr w:rsidR="00F865FB" w:rsidRPr="00837668" w14:paraId="5F12802A" w14:textId="77777777">
        <w:trPr>
          <w:trHeight w:val="300"/>
        </w:trPr>
        <w:tc>
          <w:tcPr>
            <w:tcW w:w="6558" w:type="dxa"/>
          </w:tcPr>
          <w:p w14:paraId="0CC615C6" w14:textId="77777777" w:rsidR="00F865FB" w:rsidRPr="00837668" w:rsidRDefault="00F865FB"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II.</w:t>
            </w:r>
            <w:r w:rsidRPr="00837668">
              <w:rPr>
                <w:rFonts w:ascii="Calibri" w:hAnsi="Calibri" w:cs="Calibri"/>
                <w:sz w:val="20"/>
                <w:szCs w:val="20"/>
              </w:rPr>
              <w:tab/>
            </w:r>
            <w:r w:rsidR="00651F5B" w:rsidRPr="00837668">
              <w:rPr>
                <w:rFonts w:ascii="Calibri" w:hAnsi="Calibri" w:cs="Calibri"/>
                <w:sz w:val="20"/>
                <w:szCs w:val="20"/>
              </w:rPr>
              <w:t>Změna stavu zásob vlastní činnosti a aktivace</w:t>
            </w:r>
          </w:p>
        </w:tc>
        <w:tc>
          <w:tcPr>
            <w:tcW w:w="1436" w:type="dxa"/>
          </w:tcPr>
          <w:p w14:paraId="263DF5B1" w14:textId="77777777" w:rsidR="00F865FB" w:rsidRPr="00837668" w:rsidRDefault="00651F5B"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w:t>
            </w:r>
            <w:r w:rsidR="00F865FB" w:rsidRPr="00837668">
              <w:rPr>
                <w:rFonts w:ascii="Calibri" w:hAnsi="Calibri" w:cs="Calibri"/>
                <w:sz w:val="20"/>
                <w:szCs w:val="20"/>
              </w:rPr>
              <w:t xml:space="preserve"> tis. Kč</w:t>
            </w:r>
          </w:p>
        </w:tc>
        <w:tc>
          <w:tcPr>
            <w:tcW w:w="1436" w:type="dxa"/>
          </w:tcPr>
          <w:p w14:paraId="320759F3" w14:textId="77777777" w:rsidR="00F865FB" w:rsidRPr="00837668" w:rsidRDefault="004641A5"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w:t>
            </w:r>
            <w:r w:rsidR="00F865FB" w:rsidRPr="00837668">
              <w:rPr>
                <w:rFonts w:ascii="Calibri" w:hAnsi="Calibri" w:cs="Calibri"/>
                <w:sz w:val="20"/>
                <w:szCs w:val="20"/>
              </w:rPr>
              <w:t xml:space="preserve"> tis. Kč</w:t>
            </w:r>
          </w:p>
        </w:tc>
      </w:tr>
      <w:tr w:rsidR="00F865FB" w:rsidRPr="00837668" w14:paraId="1DA63C51" w14:textId="77777777">
        <w:trPr>
          <w:trHeight w:val="300"/>
        </w:trPr>
        <w:tc>
          <w:tcPr>
            <w:tcW w:w="6558" w:type="dxa"/>
          </w:tcPr>
          <w:p w14:paraId="63CBB0A2" w14:textId="77777777" w:rsidR="00F865FB" w:rsidRPr="00837668" w:rsidRDefault="00F865FB"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III.</w:t>
            </w:r>
            <w:r w:rsidRPr="00837668">
              <w:rPr>
                <w:rFonts w:ascii="Calibri" w:hAnsi="Calibri" w:cs="Calibri"/>
                <w:sz w:val="20"/>
                <w:szCs w:val="20"/>
              </w:rPr>
              <w:tab/>
              <w:t>Osobní náklady celkem</w:t>
            </w:r>
          </w:p>
        </w:tc>
        <w:tc>
          <w:tcPr>
            <w:tcW w:w="1436" w:type="dxa"/>
          </w:tcPr>
          <w:p w14:paraId="18442DD7" w14:textId="77777777" w:rsidR="00F865FB" w:rsidRPr="00837668" w:rsidRDefault="00BF60C5" w:rsidP="001B0FA3">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6 110</w:t>
            </w:r>
            <w:r w:rsidR="00F865FB" w:rsidRPr="00837668">
              <w:rPr>
                <w:rFonts w:ascii="Calibri" w:hAnsi="Calibri" w:cs="Calibri"/>
                <w:sz w:val="20"/>
                <w:szCs w:val="20"/>
              </w:rPr>
              <w:t xml:space="preserve"> tis. Kč</w:t>
            </w:r>
          </w:p>
        </w:tc>
        <w:tc>
          <w:tcPr>
            <w:tcW w:w="1436" w:type="dxa"/>
          </w:tcPr>
          <w:p w14:paraId="0A9F55AB" w14:textId="77777777" w:rsidR="00F865FB" w:rsidRPr="00837668" w:rsidRDefault="00BF60C5" w:rsidP="001B0FA3">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7</w:t>
            </w:r>
            <w:r w:rsidR="00F865FB" w:rsidRPr="00837668">
              <w:rPr>
                <w:rFonts w:ascii="Calibri" w:hAnsi="Calibri" w:cs="Calibri"/>
                <w:sz w:val="20"/>
                <w:szCs w:val="20"/>
              </w:rPr>
              <w:t xml:space="preserve"> tis. Kč</w:t>
            </w:r>
          </w:p>
        </w:tc>
      </w:tr>
      <w:tr w:rsidR="00F865FB" w:rsidRPr="00837668" w14:paraId="168575B1" w14:textId="77777777">
        <w:trPr>
          <w:trHeight w:val="300"/>
        </w:trPr>
        <w:tc>
          <w:tcPr>
            <w:tcW w:w="6558" w:type="dxa"/>
          </w:tcPr>
          <w:p w14:paraId="0D64B5F0" w14:textId="77777777" w:rsidR="00F865FB" w:rsidRPr="00837668" w:rsidRDefault="00F865FB"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IV.</w:t>
            </w:r>
            <w:r w:rsidRPr="00837668">
              <w:rPr>
                <w:rFonts w:ascii="Calibri" w:hAnsi="Calibri" w:cs="Calibri"/>
                <w:sz w:val="20"/>
                <w:szCs w:val="20"/>
              </w:rPr>
              <w:tab/>
              <w:t>Daně a poplatky celkem</w:t>
            </w:r>
          </w:p>
        </w:tc>
        <w:tc>
          <w:tcPr>
            <w:tcW w:w="1436" w:type="dxa"/>
          </w:tcPr>
          <w:p w14:paraId="6BA468BD" w14:textId="77777777" w:rsidR="00F865FB" w:rsidRPr="00837668" w:rsidRDefault="005E3916"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2</w:t>
            </w:r>
            <w:r w:rsidR="00F865FB" w:rsidRPr="00837668">
              <w:rPr>
                <w:rFonts w:ascii="Calibri" w:hAnsi="Calibri" w:cs="Calibri"/>
                <w:sz w:val="20"/>
                <w:szCs w:val="20"/>
              </w:rPr>
              <w:t xml:space="preserve"> tis. Kč</w:t>
            </w:r>
          </w:p>
        </w:tc>
        <w:tc>
          <w:tcPr>
            <w:tcW w:w="1436" w:type="dxa"/>
          </w:tcPr>
          <w:p w14:paraId="1D530F7A" w14:textId="77777777" w:rsidR="00F865FB" w:rsidRPr="00837668" w:rsidRDefault="00F865FB"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F865FB" w:rsidRPr="00837668" w14:paraId="74253D30" w14:textId="77777777">
        <w:trPr>
          <w:trHeight w:val="300"/>
        </w:trPr>
        <w:tc>
          <w:tcPr>
            <w:tcW w:w="6558" w:type="dxa"/>
          </w:tcPr>
          <w:p w14:paraId="1900CDE3" w14:textId="77777777" w:rsidR="00F865FB" w:rsidRPr="00837668" w:rsidRDefault="00F865FB"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V.</w:t>
            </w:r>
            <w:r w:rsidRPr="00837668">
              <w:rPr>
                <w:rFonts w:ascii="Calibri" w:hAnsi="Calibri" w:cs="Calibri"/>
                <w:sz w:val="20"/>
                <w:szCs w:val="20"/>
              </w:rPr>
              <w:tab/>
              <w:t>Ostatní náklady celkem</w:t>
            </w:r>
          </w:p>
        </w:tc>
        <w:tc>
          <w:tcPr>
            <w:tcW w:w="1436" w:type="dxa"/>
          </w:tcPr>
          <w:p w14:paraId="4EE734FC" w14:textId="77777777" w:rsidR="00F865FB" w:rsidRPr="00837668" w:rsidRDefault="00BF60C5"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24</w:t>
            </w:r>
            <w:r w:rsidR="00F865FB" w:rsidRPr="00837668">
              <w:rPr>
                <w:rFonts w:ascii="Calibri" w:hAnsi="Calibri" w:cs="Calibri"/>
                <w:sz w:val="20"/>
                <w:szCs w:val="20"/>
              </w:rPr>
              <w:t xml:space="preserve"> tis. Kč</w:t>
            </w:r>
          </w:p>
        </w:tc>
        <w:tc>
          <w:tcPr>
            <w:tcW w:w="1436" w:type="dxa"/>
          </w:tcPr>
          <w:p w14:paraId="16E8983E" w14:textId="77777777" w:rsidR="00F865FB" w:rsidRPr="00837668" w:rsidRDefault="00557A49"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w:t>
            </w:r>
            <w:r w:rsidR="00F865FB" w:rsidRPr="00837668">
              <w:rPr>
                <w:rFonts w:ascii="Calibri" w:hAnsi="Calibri" w:cs="Calibri"/>
                <w:sz w:val="20"/>
                <w:szCs w:val="20"/>
              </w:rPr>
              <w:t xml:space="preserve"> tis. Kč</w:t>
            </w:r>
          </w:p>
        </w:tc>
      </w:tr>
      <w:tr w:rsidR="00F865FB" w:rsidRPr="00837668" w14:paraId="044CFBE8" w14:textId="77777777">
        <w:trPr>
          <w:trHeight w:val="300"/>
        </w:trPr>
        <w:tc>
          <w:tcPr>
            <w:tcW w:w="6558" w:type="dxa"/>
          </w:tcPr>
          <w:p w14:paraId="53A96341" w14:textId="77777777" w:rsidR="00F865FB" w:rsidRPr="00837668" w:rsidRDefault="00F865FB"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VI.</w:t>
            </w:r>
            <w:r w:rsidRPr="00837668">
              <w:rPr>
                <w:rFonts w:ascii="Calibri" w:hAnsi="Calibri" w:cs="Calibri"/>
                <w:sz w:val="20"/>
                <w:szCs w:val="20"/>
              </w:rPr>
              <w:tab/>
              <w:t>Odpisy, prodaný majetek, tvorba rezerv a opravných pol. celkem</w:t>
            </w:r>
          </w:p>
        </w:tc>
        <w:tc>
          <w:tcPr>
            <w:tcW w:w="1436" w:type="dxa"/>
          </w:tcPr>
          <w:p w14:paraId="2451A888" w14:textId="77777777" w:rsidR="00F865FB" w:rsidRPr="00837668" w:rsidRDefault="00F865FB"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c>
          <w:tcPr>
            <w:tcW w:w="1436" w:type="dxa"/>
          </w:tcPr>
          <w:p w14:paraId="6BBB1CCE" w14:textId="77777777" w:rsidR="00F865FB" w:rsidRPr="00837668" w:rsidRDefault="00F865FB"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F865FB" w:rsidRPr="00837668" w14:paraId="414DB788" w14:textId="77777777">
        <w:trPr>
          <w:trHeight w:val="300"/>
        </w:trPr>
        <w:tc>
          <w:tcPr>
            <w:tcW w:w="6558" w:type="dxa"/>
          </w:tcPr>
          <w:p w14:paraId="1868AA82" w14:textId="77777777" w:rsidR="00F865FB" w:rsidRPr="00837668" w:rsidRDefault="00F865FB"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VII.</w:t>
            </w:r>
            <w:r w:rsidRPr="00837668">
              <w:rPr>
                <w:rFonts w:ascii="Calibri" w:hAnsi="Calibri" w:cs="Calibri"/>
                <w:sz w:val="20"/>
                <w:szCs w:val="20"/>
              </w:rPr>
              <w:tab/>
              <w:t>Poskytnuté příspěvky celkem</w:t>
            </w:r>
          </w:p>
        </w:tc>
        <w:tc>
          <w:tcPr>
            <w:tcW w:w="1436" w:type="dxa"/>
          </w:tcPr>
          <w:p w14:paraId="0261EBB0" w14:textId="77777777" w:rsidR="00F865FB" w:rsidRPr="00837668" w:rsidRDefault="00557A49" w:rsidP="001B0FA3">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1</w:t>
            </w:r>
            <w:r w:rsidR="00BF60C5" w:rsidRPr="00837668">
              <w:rPr>
                <w:rFonts w:ascii="Calibri" w:hAnsi="Calibri" w:cs="Calibri"/>
                <w:sz w:val="20"/>
                <w:szCs w:val="20"/>
              </w:rPr>
              <w:t>9</w:t>
            </w:r>
            <w:r w:rsidR="00F865FB" w:rsidRPr="00837668">
              <w:rPr>
                <w:rFonts w:ascii="Calibri" w:hAnsi="Calibri" w:cs="Calibri"/>
                <w:sz w:val="20"/>
                <w:szCs w:val="20"/>
              </w:rPr>
              <w:t xml:space="preserve"> tis. Kč</w:t>
            </w:r>
          </w:p>
        </w:tc>
        <w:tc>
          <w:tcPr>
            <w:tcW w:w="1436" w:type="dxa"/>
          </w:tcPr>
          <w:p w14:paraId="019B63BB" w14:textId="77777777" w:rsidR="00F865FB" w:rsidRPr="00837668" w:rsidRDefault="00F865FB"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F865FB" w:rsidRPr="00837668" w14:paraId="51986B96" w14:textId="77777777">
        <w:trPr>
          <w:trHeight w:val="300"/>
        </w:trPr>
        <w:tc>
          <w:tcPr>
            <w:tcW w:w="6558" w:type="dxa"/>
          </w:tcPr>
          <w:p w14:paraId="5D86A887" w14:textId="77777777" w:rsidR="00F865FB" w:rsidRPr="00837668" w:rsidRDefault="00F865FB"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VIII.</w:t>
            </w:r>
            <w:r w:rsidRPr="00837668">
              <w:rPr>
                <w:rFonts w:ascii="Calibri" w:hAnsi="Calibri" w:cs="Calibri"/>
                <w:sz w:val="20"/>
                <w:szCs w:val="20"/>
              </w:rPr>
              <w:tab/>
              <w:t>Daň z příjmu celkem</w:t>
            </w:r>
          </w:p>
        </w:tc>
        <w:tc>
          <w:tcPr>
            <w:tcW w:w="1436" w:type="dxa"/>
          </w:tcPr>
          <w:p w14:paraId="11FC1EC2" w14:textId="77777777" w:rsidR="00F865FB" w:rsidRPr="00837668" w:rsidRDefault="00F865FB"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c>
          <w:tcPr>
            <w:tcW w:w="1436" w:type="dxa"/>
          </w:tcPr>
          <w:p w14:paraId="1034B88B" w14:textId="77777777" w:rsidR="00F865FB" w:rsidRPr="00837668" w:rsidRDefault="00F865FB"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F865FB" w:rsidRPr="00837668" w14:paraId="635A3E2D" w14:textId="77777777">
        <w:trPr>
          <w:trHeight w:val="300"/>
        </w:trPr>
        <w:tc>
          <w:tcPr>
            <w:tcW w:w="6558" w:type="dxa"/>
          </w:tcPr>
          <w:p w14:paraId="5F643115" w14:textId="77777777" w:rsidR="00F865FB" w:rsidRPr="00837668" w:rsidRDefault="00F865FB" w:rsidP="00F865FB">
            <w:pPr>
              <w:pStyle w:val="Zhlav"/>
              <w:tabs>
                <w:tab w:val="clear" w:pos="4536"/>
                <w:tab w:val="clear" w:pos="9072"/>
                <w:tab w:val="left" w:pos="502"/>
              </w:tabs>
              <w:rPr>
                <w:rFonts w:ascii="Calibri" w:hAnsi="Calibri" w:cs="Calibri"/>
                <w:b/>
                <w:sz w:val="20"/>
                <w:szCs w:val="20"/>
              </w:rPr>
            </w:pPr>
            <w:r w:rsidRPr="00837668">
              <w:rPr>
                <w:rFonts w:ascii="Calibri" w:hAnsi="Calibri" w:cs="Calibri"/>
                <w:sz w:val="20"/>
                <w:szCs w:val="20"/>
              </w:rPr>
              <w:tab/>
            </w:r>
            <w:r w:rsidRPr="00837668">
              <w:rPr>
                <w:rFonts w:ascii="Calibri" w:hAnsi="Calibri" w:cs="Calibri"/>
                <w:b/>
                <w:sz w:val="20"/>
                <w:szCs w:val="20"/>
              </w:rPr>
              <w:t>Náklady celkem</w:t>
            </w:r>
          </w:p>
        </w:tc>
        <w:tc>
          <w:tcPr>
            <w:tcW w:w="1436" w:type="dxa"/>
          </w:tcPr>
          <w:p w14:paraId="21BBD96F" w14:textId="77777777" w:rsidR="00F865FB" w:rsidRPr="00837668" w:rsidRDefault="00BF60C5" w:rsidP="004641A5">
            <w:pPr>
              <w:pStyle w:val="Zhlav"/>
              <w:tabs>
                <w:tab w:val="clear" w:pos="4536"/>
                <w:tab w:val="clear" w:pos="9072"/>
              </w:tabs>
              <w:jc w:val="right"/>
              <w:rPr>
                <w:rFonts w:ascii="Calibri" w:hAnsi="Calibri" w:cs="Calibri"/>
                <w:b/>
                <w:sz w:val="20"/>
                <w:szCs w:val="20"/>
              </w:rPr>
            </w:pPr>
            <w:r w:rsidRPr="00837668">
              <w:rPr>
                <w:rFonts w:ascii="Calibri" w:hAnsi="Calibri" w:cs="Calibri"/>
                <w:b/>
                <w:sz w:val="20"/>
                <w:szCs w:val="20"/>
              </w:rPr>
              <w:t>8 456</w:t>
            </w:r>
            <w:r w:rsidR="004641A5" w:rsidRPr="00837668">
              <w:rPr>
                <w:rFonts w:ascii="Calibri" w:hAnsi="Calibri" w:cs="Calibri"/>
                <w:b/>
                <w:sz w:val="20"/>
                <w:szCs w:val="20"/>
              </w:rPr>
              <w:t xml:space="preserve"> </w:t>
            </w:r>
            <w:r w:rsidR="00F865FB" w:rsidRPr="00837668">
              <w:rPr>
                <w:rFonts w:ascii="Calibri" w:hAnsi="Calibri" w:cs="Calibri"/>
                <w:b/>
                <w:sz w:val="20"/>
                <w:szCs w:val="20"/>
              </w:rPr>
              <w:t>tis. Kč</w:t>
            </w:r>
          </w:p>
        </w:tc>
        <w:tc>
          <w:tcPr>
            <w:tcW w:w="1436" w:type="dxa"/>
          </w:tcPr>
          <w:p w14:paraId="3E9132E5" w14:textId="77777777" w:rsidR="00F865FB" w:rsidRPr="00837668" w:rsidRDefault="00BF60C5" w:rsidP="00F865FB">
            <w:pPr>
              <w:pStyle w:val="Zhlav"/>
              <w:tabs>
                <w:tab w:val="clear" w:pos="4536"/>
                <w:tab w:val="clear" w:pos="9072"/>
              </w:tabs>
              <w:jc w:val="right"/>
              <w:rPr>
                <w:rFonts w:ascii="Calibri" w:hAnsi="Calibri" w:cs="Calibri"/>
                <w:b/>
                <w:sz w:val="20"/>
                <w:szCs w:val="20"/>
              </w:rPr>
            </w:pPr>
            <w:r w:rsidRPr="00837668">
              <w:rPr>
                <w:rFonts w:ascii="Calibri" w:hAnsi="Calibri" w:cs="Calibri"/>
                <w:b/>
                <w:sz w:val="20"/>
                <w:szCs w:val="20"/>
              </w:rPr>
              <w:t>69</w:t>
            </w:r>
            <w:r w:rsidR="00F865FB" w:rsidRPr="00837668">
              <w:rPr>
                <w:rFonts w:ascii="Calibri" w:hAnsi="Calibri" w:cs="Calibri"/>
                <w:b/>
                <w:sz w:val="20"/>
                <w:szCs w:val="20"/>
              </w:rPr>
              <w:t xml:space="preserve"> tis. Kč</w:t>
            </w:r>
          </w:p>
        </w:tc>
      </w:tr>
      <w:tr w:rsidR="00F865FB" w:rsidRPr="00837668" w14:paraId="14A95AB0" w14:textId="77777777">
        <w:trPr>
          <w:trHeight w:val="300"/>
        </w:trPr>
        <w:tc>
          <w:tcPr>
            <w:tcW w:w="6558" w:type="dxa"/>
          </w:tcPr>
          <w:p w14:paraId="18102D06" w14:textId="77777777" w:rsidR="00F865FB" w:rsidRPr="00837668" w:rsidRDefault="00F865FB" w:rsidP="00F865FB">
            <w:pPr>
              <w:pStyle w:val="Zhlav"/>
              <w:tabs>
                <w:tab w:val="clear" w:pos="4536"/>
                <w:tab w:val="clear" w:pos="9072"/>
                <w:tab w:val="left" w:pos="502"/>
              </w:tabs>
              <w:rPr>
                <w:rFonts w:ascii="Calibri" w:hAnsi="Calibri" w:cs="Calibri"/>
                <w:b/>
                <w:sz w:val="20"/>
                <w:szCs w:val="20"/>
              </w:rPr>
            </w:pPr>
            <w:r w:rsidRPr="00837668">
              <w:rPr>
                <w:rFonts w:ascii="Calibri" w:hAnsi="Calibri" w:cs="Calibri"/>
                <w:b/>
                <w:sz w:val="20"/>
                <w:szCs w:val="20"/>
              </w:rPr>
              <w:t>B.</w:t>
            </w:r>
            <w:r w:rsidRPr="00837668">
              <w:rPr>
                <w:rFonts w:ascii="Calibri" w:hAnsi="Calibri" w:cs="Calibri"/>
                <w:b/>
                <w:sz w:val="20"/>
                <w:szCs w:val="20"/>
              </w:rPr>
              <w:tab/>
              <w:t>Výnosy</w:t>
            </w:r>
          </w:p>
        </w:tc>
        <w:tc>
          <w:tcPr>
            <w:tcW w:w="1436" w:type="dxa"/>
          </w:tcPr>
          <w:p w14:paraId="3F9C0F81" w14:textId="77777777" w:rsidR="00F865FB" w:rsidRPr="00837668" w:rsidRDefault="00F865FB" w:rsidP="00F865FB">
            <w:pPr>
              <w:pStyle w:val="Zhlav"/>
              <w:tabs>
                <w:tab w:val="clear" w:pos="4536"/>
                <w:tab w:val="clear" w:pos="9072"/>
              </w:tabs>
              <w:jc w:val="right"/>
              <w:rPr>
                <w:rFonts w:ascii="Calibri" w:hAnsi="Calibri" w:cs="Calibri"/>
                <w:sz w:val="20"/>
                <w:szCs w:val="20"/>
              </w:rPr>
            </w:pPr>
          </w:p>
        </w:tc>
        <w:tc>
          <w:tcPr>
            <w:tcW w:w="1436" w:type="dxa"/>
          </w:tcPr>
          <w:p w14:paraId="610B96E9" w14:textId="77777777" w:rsidR="00F865FB" w:rsidRPr="00837668" w:rsidRDefault="00F865FB" w:rsidP="00F865FB">
            <w:pPr>
              <w:pStyle w:val="Zhlav"/>
              <w:tabs>
                <w:tab w:val="clear" w:pos="4536"/>
                <w:tab w:val="clear" w:pos="9072"/>
              </w:tabs>
              <w:jc w:val="right"/>
              <w:rPr>
                <w:rFonts w:ascii="Calibri" w:hAnsi="Calibri" w:cs="Calibri"/>
                <w:sz w:val="20"/>
                <w:szCs w:val="20"/>
              </w:rPr>
            </w:pPr>
          </w:p>
        </w:tc>
      </w:tr>
      <w:tr w:rsidR="00F865FB" w:rsidRPr="00837668" w14:paraId="22B3361F" w14:textId="77777777">
        <w:trPr>
          <w:trHeight w:val="300"/>
        </w:trPr>
        <w:tc>
          <w:tcPr>
            <w:tcW w:w="6558" w:type="dxa"/>
          </w:tcPr>
          <w:p w14:paraId="4008D6F2" w14:textId="77777777" w:rsidR="00F865FB" w:rsidRPr="00837668" w:rsidRDefault="00F865FB"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lastRenderedPageBreak/>
              <w:t>I.</w:t>
            </w:r>
            <w:r w:rsidRPr="00837668">
              <w:rPr>
                <w:rFonts w:ascii="Calibri" w:hAnsi="Calibri" w:cs="Calibri"/>
                <w:sz w:val="20"/>
                <w:szCs w:val="20"/>
              </w:rPr>
              <w:tab/>
            </w:r>
            <w:r w:rsidR="00651F5B" w:rsidRPr="00837668">
              <w:rPr>
                <w:rFonts w:ascii="Calibri" w:hAnsi="Calibri" w:cs="Calibri"/>
                <w:sz w:val="20"/>
                <w:szCs w:val="20"/>
              </w:rPr>
              <w:t>Provozní dotace</w:t>
            </w:r>
          </w:p>
        </w:tc>
        <w:tc>
          <w:tcPr>
            <w:tcW w:w="1436" w:type="dxa"/>
          </w:tcPr>
          <w:p w14:paraId="2E2AE6EB" w14:textId="77777777" w:rsidR="00F865FB" w:rsidRPr="00837668" w:rsidRDefault="00BF60C5"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8 19</w:t>
            </w:r>
            <w:r w:rsidR="005E3916" w:rsidRPr="00837668">
              <w:rPr>
                <w:rFonts w:ascii="Calibri" w:hAnsi="Calibri" w:cs="Calibri"/>
                <w:sz w:val="20"/>
                <w:szCs w:val="20"/>
              </w:rPr>
              <w:t>5</w:t>
            </w:r>
            <w:r w:rsidR="00F865FB" w:rsidRPr="00837668">
              <w:rPr>
                <w:rFonts w:ascii="Calibri" w:hAnsi="Calibri" w:cs="Calibri"/>
                <w:sz w:val="20"/>
                <w:szCs w:val="20"/>
              </w:rPr>
              <w:t xml:space="preserve"> tis. Kč</w:t>
            </w:r>
          </w:p>
        </w:tc>
        <w:tc>
          <w:tcPr>
            <w:tcW w:w="1436" w:type="dxa"/>
          </w:tcPr>
          <w:p w14:paraId="3EE99984" w14:textId="77777777" w:rsidR="00F865FB" w:rsidRPr="00837668" w:rsidRDefault="004641A5"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w:t>
            </w:r>
            <w:r w:rsidR="00F865FB" w:rsidRPr="00837668">
              <w:rPr>
                <w:rFonts w:ascii="Calibri" w:hAnsi="Calibri" w:cs="Calibri"/>
                <w:sz w:val="20"/>
                <w:szCs w:val="20"/>
              </w:rPr>
              <w:t xml:space="preserve"> tis. Kč</w:t>
            </w:r>
          </w:p>
        </w:tc>
      </w:tr>
      <w:tr w:rsidR="00F865FB" w:rsidRPr="00837668" w14:paraId="1AE8251C" w14:textId="77777777">
        <w:trPr>
          <w:trHeight w:val="300"/>
        </w:trPr>
        <w:tc>
          <w:tcPr>
            <w:tcW w:w="6558" w:type="dxa"/>
          </w:tcPr>
          <w:p w14:paraId="502FFC95" w14:textId="77777777" w:rsidR="00F865FB" w:rsidRPr="00837668" w:rsidRDefault="00F865FB"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II.</w:t>
            </w:r>
            <w:r w:rsidRPr="00837668">
              <w:rPr>
                <w:rFonts w:ascii="Calibri" w:hAnsi="Calibri" w:cs="Calibri"/>
                <w:sz w:val="20"/>
                <w:szCs w:val="20"/>
              </w:rPr>
              <w:tab/>
            </w:r>
            <w:r w:rsidR="00651F5B" w:rsidRPr="00837668">
              <w:rPr>
                <w:rFonts w:ascii="Calibri" w:hAnsi="Calibri" w:cs="Calibri"/>
                <w:sz w:val="20"/>
                <w:szCs w:val="20"/>
              </w:rPr>
              <w:t>Přijaté příspěvky</w:t>
            </w:r>
          </w:p>
        </w:tc>
        <w:tc>
          <w:tcPr>
            <w:tcW w:w="1436" w:type="dxa"/>
          </w:tcPr>
          <w:p w14:paraId="5BF9B83E" w14:textId="77777777" w:rsidR="00F865FB" w:rsidRPr="00837668" w:rsidRDefault="005E3916"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2</w:t>
            </w:r>
            <w:r w:rsidR="00BF60C5" w:rsidRPr="00837668">
              <w:rPr>
                <w:rFonts w:ascii="Calibri" w:hAnsi="Calibri" w:cs="Calibri"/>
                <w:sz w:val="20"/>
                <w:szCs w:val="20"/>
              </w:rPr>
              <w:t>07</w:t>
            </w:r>
            <w:r w:rsidR="00F865FB" w:rsidRPr="00837668">
              <w:rPr>
                <w:rFonts w:ascii="Calibri" w:hAnsi="Calibri" w:cs="Calibri"/>
                <w:sz w:val="20"/>
                <w:szCs w:val="20"/>
              </w:rPr>
              <w:t xml:space="preserve"> tis. Kč</w:t>
            </w:r>
          </w:p>
        </w:tc>
        <w:tc>
          <w:tcPr>
            <w:tcW w:w="1436" w:type="dxa"/>
          </w:tcPr>
          <w:p w14:paraId="161E13BE" w14:textId="77777777" w:rsidR="00F865FB" w:rsidRPr="00837668" w:rsidRDefault="00F865FB"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F865FB" w:rsidRPr="00837668" w14:paraId="3D4A6DEA" w14:textId="77777777">
        <w:trPr>
          <w:trHeight w:val="300"/>
        </w:trPr>
        <w:tc>
          <w:tcPr>
            <w:tcW w:w="6558" w:type="dxa"/>
          </w:tcPr>
          <w:p w14:paraId="56E468C7" w14:textId="77777777" w:rsidR="00F865FB" w:rsidRPr="00837668" w:rsidRDefault="00F865FB"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III.</w:t>
            </w:r>
            <w:r w:rsidRPr="00837668">
              <w:rPr>
                <w:rFonts w:ascii="Calibri" w:hAnsi="Calibri" w:cs="Calibri"/>
                <w:sz w:val="20"/>
                <w:szCs w:val="20"/>
              </w:rPr>
              <w:tab/>
            </w:r>
            <w:r w:rsidR="00651F5B" w:rsidRPr="00837668">
              <w:rPr>
                <w:rFonts w:ascii="Calibri" w:hAnsi="Calibri" w:cs="Calibri"/>
                <w:sz w:val="20"/>
                <w:szCs w:val="20"/>
              </w:rPr>
              <w:t>Tržby za vlastní výkony a za zboží</w:t>
            </w:r>
          </w:p>
        </w:tc>
        <w:tc>
          <w:tcPr>
            <w:tcW w:w="1436" w:type="dxa"/>
          </w:tcPr>
          <w:p w14:paraId="139490AF" w14:textId="77777777" w:rsidR="00F865FB" w:rsidRPr="00837668" w:rsidRDefault="00BF60C5"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67</w:t>
            </w:r>
            <w:r w:rsidR="00F865FB" w:rsidRPr="00837668">
              <w:rPr>
                <w:rFonts w:ascii="Calibri" w:hAnsi="Calibri" w:cs="Calibri"/>
                <w:sz w:val="20"/>
                <w:szCs w:val="20"/>
              </w:rPr>
              <w:t xml:space="preserve"> tis. Kč</w:t>
            </w:r>
          </w:p>
        </w:tc>
        <w:tc>
          <w:tcPr>
            <w:tcW w:w="1436" w:type="dxa"/>
          </w:tcPr>
          <w:p w14:paraId="457F3CC0" w14:textId="77777777" w:rsidR="00F865FB" w:rsidRPr="00837668" w:rsidRDefault="00BF60C5"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69</w:t>
            </w:r>
            <w:r w:rsidR="00F865FB" w:rsidRPr="00837668">
              <w:rPr>
                <w:rFonts w:ascii="Calibri" w:hAnsi="Calibri" w:cs="Calibri"/>
                <w:sz w:val="20"/>
                <w:szCs w:val="20"/>
              </w:rPr>
              <w:t xml:space="preserve"> tis. Kč</w:t>
            </w:r>
          </w:p>
        </w:tc>
      </w:tr>
      <w:tr w:rsidR="00F865FB" w:rsidRPr="00837668" w14:paraId="4F39FA7D" w14:textId="77777777">
        <w:trPr>
          <w:trHeight w:val="300"/>
        </w:trPr>
        <w:tc>
          <w:tcPr>
            <w:tcW w:w="6558" w:type="dxa"/>
          </w:tcPr>
          <w:p w14:paraId="6B676D84" w14:textId="77777777" w:rsidR="00F865FB" w:rsidRPr="00837668" w:rsidRDefault="00F865FB"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IV.</w:t>
            </w:r>
            <w:r w:rsidRPr="00837668">
              <w:rPr>
                <w:rFonts w:ascii="Calibri" w:hAnsi="Calibri" w:cs="Calibri"/>
                <w:sz w:val="20"/>
                <w:szCs w:val="20"/>
              </w:rPr>
              <w:tab/>
              <w:t>Ostatní výnosy</w:t>
            </w:r>
          </w:p>
        </w:tc>
        <w:tc>
          <w:tcPr>
            <w:tcW w:w="1436" w:type="dxa"/>
          </w:tcPr>
          <w:p w14:paraId="79E1540A" w14:textId="77777777" w:rsidR="00F865FB" w:rsidRPr="00837668" w:rsidRDefault="00BF60C5"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5</w:t>
            </w:r>
            <w:r w:rsidR="00F865FB" w:rsidRPr="00837668">
              <w:rPr>
                <w:rFonts w:ascii="Calibri" w:hAnsi="Calibri" w:cs="Calibri"/>
                <w:sz w:val="20"/>
                <w:szCs w:val="20"/>
              </w:rPr>
              <w:t xml:space="preserve"> tis. Kč</w:t>
            </w:r>
          </w:p>
        </w:tc>
        <w:tc>
          <w:tcPr>
            <w:tcW w:w="1436" w:type="dxa"/>
          </w:tcPr>
          <w:p w14:paraId="546203D6" w14:textId="77777777" w:rsidR="00F865FB" w:rsidRPr="00837668" w:rsidRDefault="00557A49"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w:t>
            </w:r>
            <w:r w:rsidR="00F865FB" w:rsidRPr="00837668">
              <w:rPr>
                <w:rFonts w:ascii="Calibri" w:hAnsi="Calibri" w:cs="Calibri"/>
                <w:sz w:val="20"/>
                <w:szCs w:val="20"/>
              </w:rPr>
              <w:t xml:space="preserve"> tis. Kč</w:t>
            </w:r>
          </w:p>
        </w:tc>
      </w:tr>
      <w:tr w:rsidR="00F865FB" w:rsidRPr="00837668" w14:paraId="6F02615C" w14:textId="77777777">
        <w:trPr>
          <w:trHeight w:val="300"/>
        </w:trPr>
        <w:tc>
          <w:tcPr>
            <w:tcW w:w="6558" w:type="dxa"/>
          </w:tcPr>
          <w:p w14:paraId="7E4B6DC4" w14:textId="77777777" w:rsidR="00F865FB" w:rsidRPr="00837668" w:rsidRDefault="00F865FB"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V.</w:t>
            </w:r>
            <w:r w:rsidRPr="00837668">
              <w:rPr>
                <w:rFonts w:ascii="Calibri" w:hAnsi="Calibri" w:cs="Calibri"/>
                <w:sz w:val="20"/>
                <w:szCs w:val="20"/>
              </w:rPr>
              <w:tab/>
            </w:r>
            <w:r w:rsidRPr="00837668">
              <w:rPr>
                <w:rFonts w:ascii="Calibri" w:hAnsi="Calibri" w:cs="Calibri"/>
                <w:spacing w:val="-6"/>
                <w:sz w:val="20"/>
                <w:szCs w:val="20"/>
              </w:rPr>
              <w:t>Tržby z prodeje majetku, zúčtování rezerv a opravných pol</w:t>
            </w:r>
            <w:r w:rsidR="00651F5B" w:rsidRPr="00837668">
              <w:rPr>
                <w:rFonts w:ascii="Calibri" w:hAnsi="Calibri" w:cs="Calibri"/>
                <w:spacing w:val="-6"/>
                <w:sz w:val="20"/>
                <w:szCs w:val="20"/>
              </w:rPr>
              <w:t xml:space="preserve">ožek </w:t>
            </w:r>
            <w:r w:rsidRPr="00837668">
              <w:rPr>
                <w:rFonts w:ascii="Calibri" w:hAnsi="Calibri" w:cs="Calibri"/>
                <w:spacing w:val="-6"/>
                <w:sz w:val="20"/>
                <w:szCs w:val="20"/>
              </w:rPr>
              <w:t>celkem</w:t>
            </w:r>
          </w:p>
        </w:tc>
        <w:tc>
          <w:tcPr>
            <w:tcW w:w="1436" w:type="dxa"/>
          </w:tcPr>
          <w:p w14:paraId="2EBEE8AC" w14:textId="77777777" w:rsidR="00F865FB" w:rsidRPr="00837668" w:rsidRDefault="00F865FB"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c>
          <w:tcPr>
            <w:tcW w:w="1436" w:type="dxa"/>
          </w:tcPr>
          <w:p w14:paraId="6CF0DAAF" w14:textId="77777777" w:rsidR="00F865FB" w:rsidRPr="00837668" w:rsidRDefault="00F865FB"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F865FB" w:rsidRPr="00837668" w14:paraId="13FCD6C4" w14:textId="77777777">
        <w:trPr>
          <w:trHeight w:val="300"/>
        </w:trPr>
        <w:tc>
          <w:tcPr>
            <w:tcW w:w="6558" w:type="dxa"/>
          </w:tcPr>
          <w:p w14:paraId="495DF4F1" w14:textId="77777777" w:rsidR="00F865FB" w:rsidRPr="00837668" w:rsidRDefault="00F865FB" w:rsidP="00F865FB">
            <w:pPr>
              <w:pStyle w:val="Zhlav"/>
              <w:tabs>
                <w:tab w:val="clear" w:pos="4536"/>
                <w:tab w:val="clear" w:pos="9072"/>
                <w:tab w:val="left" w:pos="502"/>
              </w:tabs>
              <w:rPr>
                <w:rFonts w:ascii="Calibri" w:hAnsi="Calibri" w:cs="Calibri"/>
                <w:b/>
                <w:sz w:val="20"/>
                <w:szCs w:val="20"/>
              </w:rPr>
            </w:pPr>
            <w:r w:rsidRPr="00837668">
              <w:rPr>
                <w:rFonts w:ascii="Calibri" w:hAnsi="Calibri" w:cs="Calibri"/>
                <w:sz w:val="20"/>
                <w:szCs w:val="20"/>
              </w:rPr>
              <w:tab/>
            </w:r>
            <w:r w:rsidRPr="00837668">
              <w:rPr>
                <w:rFonts w:ascii="Calibri" w:hAnsi="Calibri" w:cs="Calibri"/>
                <w:b/>
                <w:sz w:val="20"/>
                <w:szCs w:val="20"/>
              </w:rPr>
              <w:t>Výnosy celkem</w:t>
            </w:r>
          </w:p>
        </w:tc>
        <w:tc>
          <w:tcPr>
            <w:tcW w:w="1436" w:type="dxa"/>
          </w:tcPr>
          <w:p w14:paraId="348A9865" w14:textId="77777777" w:rsidR="00F865FB" w:rsidRPr="00837668" w:rsidRDefault="00BF60C5" w:rsidP="004A52E9">
            <w:pPr>
              <w:pStyle w:val="Zhlav"/>
              <w:tabs>
                <w:tab w:val="clear" w:pos="4536"/>
                <w:tab w:val="clear" w:pos="9072"/>
              </w:tabs>
              <w:jc w:val="right"/>
              <w:rPr>
                <w:rFonts w:ascii="Calibri" w:hAnsi="Calibri" w:cs="Calibri"/>
                <w:b/>
                <w:sz w:val="20"/>
                <w:szCs w:val="20"/>
              </w:rPr>
            </w:pPr>
            <w:r w:rsidRPr="00837668">
              <w:rPr>
                <w:rFonts w:ascii="Calibri" w:hAnsi="Calibri" w:cs="Calibri"/>
                <w:b/>
                <w:sz w:val="20"/>
                <w:szCs w:val="20"/>
              </w:rPr>
              <w:t>8 474</w:t>
            </w:r>
            <w:r w:rsidR="004641A5" w:rsidRPr="00837668">
              <w:rPr>
                <w:rFonts w:ascii="Calibri" w:hAnsi="Calibri" w:cs="Calibri"/>
                <w:b/>
                <w:sz w:val="20"/>
                <w:szCs w:val="20"/>
              </w:rPr>
              <w:t xml:space="preserve"> </w:t>
            </w:r>
            <w:r w:rsidR="00F865FB" w:rsidRPr="00837668">
              <w:rPr>
                <w:rFonts w:ascii="Calibri" w:hAnsi="Calibri" w:cs="Calibri"/>
                <w:b/>
                <w:sz w:val="20"/>
                <w:szCs w:val="20"/>
              </w:rPr>
              <w:t>tis. Kč</w:t>
            </w:r>
          </w:p>
        </w:tc>
        <w:tc>
          <w:tcPr>
            <w:tcW w:w="1436" w:type="dxa"/>
          </w:tcPr>
          <w:p w14:paraId="4405222C" w14:textId="77777777" w:rsidR="00F865FB" w:rsidRPr="00837668" w:rsidRDefault="00BF60C5" w:rsidP="00F865FB">
            <w:pPr>
              <w:pStyle w:val="Zhlav"/>
              <w:tabs>
                <w:tab w:val="clear" w:pos="4536"/>
                <w:tab w:val="clear" w:pos="9072"/>
              </w:tabs>
              <w:jc w:val="right"/>
              <w:rPr>
                <w:rFonts w:ascii="Calibri" w:hAnsi="Calibri" w:cs="Calibri"/>
                <w:b/>
                <w:sz w:val="20"/>
                <w:szCs w:val="20"/>
              </w:rPr>
            </w:pPr>
            <w:r w:rsidRPr="00837668">
              <w:rPr>
                <w:rFonts w:ascii="Calibri" w:hAnsi="Calibri" w:cs="Calibri"/>
                <w:b/>
                <w:sz w:val="20"/>
                <w:szCs w:val="20"/>
              </w:rPr>
              <w:t>69</w:t>
            </w:r>
            <w:r w:rsidR="00F865FB" w:rsidRPr="00837668">
              <w:rPr>
                <w:rFonts w:ascii="Calibri" w:hAnsi="Calibri" w:cs="Calibri"/>
                <w:b/>
                <w:sz w:val="20"/>
                <w:szCs w:val="20"/>
              </w:rPr>
              <w:t xml:space="preserve"> tis. Kč</w:t>
            </w:r>
          </w:p>
        </w:tc>
      </w:tr>
      <w:tr w:rsidR="00F865FB" w:rsidRPr="00837668" w14:paraId="1B536ED6" w14:textId="77777777">
        <w:trPr>
          <w:trHeight w:val="300"/>
        </w:trPr>
        <w:tc>
          <w:tcPr>
            <w:tcW w:w="6558" w:type="dxa"/>
          </w:tcPr>
          <w:p w14:paraId="65C7DC71" w14:textId="77777777" w:rsidR="00F865FB" w:rsidRPr="00837668" w:rsidRDefault="00F865FB" w:rsidP="00F865FB">
            <w:pPr>
              <w:pStyle w:val="Zhlav"/>
              <w:tabs>
                <w:tab w:val="clear" w:pos="4536"/>
                <w:tab w:val="clear" w:pos="9072"/>
                <w:tab w:val="left" w:pos="502"/>
              </w:tabs>
              <w:rPr>
                <w:rFonts w:ascii="Calibri" w:hAnsi="Calibri" w:cs="Calibri"/>
                <w:b/>
                <w:sz w:val="20"/>
                <w:szCs w:val="20"/>
              </w:rPr>
            </w:pPr>
            <w:r w:rsidRPr="00837668">
              <w:rPr>
                <w:rFonts w:ascii="Calibri" w:hAnsi="Calibri" w:cs="Calibri"/>
                <w:b/>
                <w:sz w:val="20"/>
                <w:szCs w:val="20"/>
              </w:rPr>
              <w:t>C.</w:t>
            </w:r>
            <w:r w:rsidRPr="00837668">
              <w:rPr>
                <w:rFonts w:ascii="Calibri" w:hAnsi="Calibri" w:cs="Calibri"/>
                <w:b/>
                <w:sz w:val="20"/>
                <w:szCs w:val="20"/>
              </w:rPr>
              <w:tab/>
              <w:t>Výsledek hospodaření před zdaněním</w:t>
            </w:r>
          </w:p>
        </w:tc>
        <w:tc>
          <w:tcPr>
            <w:tcW w:w="1436" w:type="dxa"/>
          </w:tcPr>
          <w:p w14:paraId="3F60C094" w14:textId="77777777" w:rsidR="00F865FB" w:rsidRPr="00837668" w:rsidRDefault="00BF60C5" w:rsidP="004A52E9">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18</w:t>
            </w:r>
            <w:r w:rsidR="00F865FB" w:rsidRPr="00837668">
              <w:rPr>
                <w:rFonts w:ascii="Calibri" w:hAnsi="Calibri" w:cs="Calibri"/>
                <w:sz w:val="20"/>
                <w:szCs w:val="20"/>
              </w:rPr>
              <w:t xml:space="preserve"> tis. Kč</w:t>
            </w:r>
          </w:p>
        </w:tc>
        <w:tc>
          <w:tcPr>
            <w:tcW w:w="1436" w:type="dxa"/>
          </w:tcPr>
          <w:p w14:paraId="7DC8CC52" w14:textId="77777777" w:rsidR="00F865FB" w:rsidRPr="00837668" w:rsidRDefault="00BF60C5"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w:t>
            </w:r>
            <w:r w:rsidR="00F865FB" w:rsidRPr="00837668">
              <w:rPr>
                <w:rFonts w:ascii="Calibri" w:hAnsi="Calibri" w:cs="Calibri"/>
                <w:sz w:val="20"/>
                <w:szCs w:val="20"/>
              </w:rPr>
              <w:t xml:space="preserve"> tis. Kč</w:t>
            </w:r>
          </w:p>
        </w:tc>
      </w:tr>
      <w:tr w:rsidR="00F865FB" w:rsidRPr="00837668" w14:paraId="1DA35AD0" w14:textId="77777777">
        <w:trPr>
          <w:trHeight w:val="300"/>
        </w:trPr>
        <w:tc>
          <w:tcPr>
            <w:tcW w:w="6558" w:type="dxa"/>
          </w:tcPr>
          <w:p w14:paraId="6ACFC3C2" w14:textId="77777777" w:rsidR="00F865FB" w:rsidRPr="00837668" w:rsidRDefault="00F865FB" w:rsidP="00F865FB">
            <w:pPr>
              <w:pStyle w:val="Zhlav"/>
              <w:tabs>
                <w:tab w:val="clear" w:pos="4536"/>
                <w:tab w:val="clear" w:pos="9072"/>
                <w:tab w:val="left" w:pos="502"/>
              </w:tabs>
              <w:rPr>
                <w:rFonts w:ascii="Calibri" w:hAnsi="Calibri" w:cs="Calibri"/>
                <w:b/>
                <w:sz w:val="20"/>
                <w:szCs w:val="20"/>
              </w:rPr>
            </w:pPr>
            <w:r w:rsidRPr="00837668">
              <w:rPr>
                <w:rFonts w:ascii="Calibri" w:hAnsi="Calibri" w:cs="Calibri"/>
                <w:b/>
                <w:sz w:val="20"/>
                <w:szCs w:val="20"/>
              </w:rPr>
              <w:t>D.</w:t>
            </w:r>
            <w:r w:rsidRPr="00837668">
              <w:rPr>
                <w:rFonts w:ascii="Calibri" w:hAnsi="Calibri" w:cs="Calibri"/>
                <w:b/>
                <w:sz w:val="20"/>
                <w:szCs w:val="20"/>
              </w:rPr>
              <w:tab/>
              <w:t>Výsledek hospodaření po zdanění</w:t>
            </w:r>
          </w:p>
        </w:tc>
        <w:tc>
          <w:tcPr>
            <w:tcW w:w="1436" w:type="dxa"/>
          </w:tcPr>
          <w:p w14:paraId="3F95D646" w14:textId="77777777" w:rsidR="00F865FB" w:rsidRPr="00837668" w:rsidRDefault="00BF60C5" w:rsidP="004A52E9">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18</w:t>
            </w:r>
            <w:r w:rsidR="00F865FB" w:rsidRPr="00837668">
              <w:rPr>
                <w:rFonts w:ascii="Calibri" w:hAnsi="Calibri" w:cs="Calibri"/>
                <w:sz w:val="20"/>
                <w:szCs w:val="20"/>
              </w:rPr>
              <w:t xml:space="preserve"> tis. Kč</w:t>
            </w:r>
          </w:p>
        </w:tc>
        <w:tc>
          <w:tcPr>
            <w:tcW w:w="1436" w:type="dxa"/>
          </w:tcPr>
          <w:p w14:paraId="724A0B60" w14:textId="77777777" w:rsidR="00F865FB" w:rsidRPr="00837668" w:rsidRDefault="00BF60C5" w:rsidP="00557A49">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w:t>
            </w:r>
            <w:r w:rsidR="00F865FB" w:rsidRPr="00837668">
              <w:rPr>
                <w:rFonts w:ascii="Calibri" w:hAnsi="Calibri" w:cs="Calibri"/>
                <w:sz w:val="20"/>
                <w:szCs w:val="20"/>
              </w:rPr>
              <w:t xml:space="preserve"> tis. Kč</w:t>
            </w:r>
          </w:p>
        </w:tc>
      </w:tr>
    </w:tbl>
    <w:p w14:paraId="1EDF97A2" w14:textId="77777777" w:rsidR="001E1834" w:rsidRPr="00837668" w:rsidRDefault="001E1834" w:rsidP="00A2667E">
      <w:pPr>
        <w:spacing w:before="120"/>
        <w:rPr>
          <w:rFonts w:ascii="Calibri" w:hAnsi="Calibri"/>
          <w:szCs w:val="22"/>
        </w:rPr>
      </w:pPr>
    </w:p>
    <w:p w14:paraId="02C8F2EE" w14:textId="204BEBAC" w:rsidR="005E3916" w:rsidRPr="00837668" w:rsidRDefault="00710864" w:rsidP="00A2667E">
      <w:pPr>
        <w:spacing w:before="120"/>
        <w:rPr>
          <w:rFonts w:ascii="Calibri" w:hAnsi="Calibri"/>
          <w:szCs w:val="22"/>
        </w:rPr>
      </w:pPr>
      <w:r w:rsidRPr="00837668">
        <w:rPr>
          <w:rFonts w:ascii="Calibri" w:hAnsi="Calibri"/>
          <w:szCs w:val="22"/>
        </w:rPr>
        <w:t>Výsledke</w:t>
      </w:r>
      <w:r w:rsidR="00F86914" w:rsidRPr="00837668">
        <w:rPr>
          <w:rFonts w:ascii="Calibri" w:hAnsi="Calibri"/>
          <w:szCs w:val="22"/>
        </w:rPr>
        <w:t>m hospodaření spolku za rok 201</w:t>
      </w:r>
      <w:r w:rsidR="00BF60C5" w:rsidRPr="00837668">
        <w:rPr>
          <w:rFonts w:ascii="Calibri" w:hAnsi="Calibri"/>
          <w:szCs w:val="22"/>
        </w:rPr>
        <w:t>9</w:t>
      </w:r>
      <w:r w:rsidRPr="00837668">
        <w:rPr>
          <w:rFonts w:ascii="Calibri" w:hAnsi="Calibri"/>
          <w:szCs w:val="22"/>
        </w:rPr>
        <w:t xml:space="preserve"> je </w:t>
      </w:r>
      <w:r w:rsidR="005E3916" w:rsidRPr="00837668">
        <w:rPr>
          <w:rFonts w:ascii="Calibri" w:hAnsi="Calibri"/>
          <w:szCs w:val="22"/>
        </w:rPr>
        <w:t xml:space="preserve">zisk </w:t>
      </w:r>
      <w:r w:rsidR="00BF60C5" w:rsidRPr="00837668">
        <w:rPr>
          <w:rFonts w:ascii="Calibri" w:hAnsi="Calibri"/>
          <w:szCs w:val="22"/>
        </w:rPr>
        <w:t>18</w:t>
      </w:r>
      <w:r w:rsidRPr="00837668">
        <w:rPr>
          <w:rFonts w:ascii="Calibri" w:hAnsi="Calibri"/>
          <w:szCs w:val="22"/>
        </w:rPr>
        <w:t xml:space="preserve"> tis. Kč</w:t>
      </w:r>
      <w:r w:rsidR="003A5826" w:rsidRPr="00837668">
        <w:rPr>
          <w:rFonts w:ascii="Calibri" w:hAnsi="Calibri"/>
          <w:szCs w:val="22"/>
        </w:rPr>
        <w:t xml:space="preserve">. Náklady spolku dosáhly výše </w:t>
      </w:r>
      <w:r w:rsidR="00BF60C5" w:rsidRPr="00837668">
        <w:rPr>
          <w:rFonts w:ascii="Calibri" w:hAnsi="Calibri"/>
          <w:szCs w:val="22"/>
        </w:rPr>
        <w:t xml:space="preserve">8 525 </w:t>
      </w:r>
      <w:r w:rsidR="00F86914" w:rsidRPr="00837668">
        <w:rPr>
          <w:rFonts w:ascii="Calibri" w:hAnsi="Calibri"/>
          <w:szCs w:val="22"/>
        </w:rPr>
        <w:t xml:space="preserve">tis. Kč, z toho cca </w:t>
      </w:r>
      <w:r w:rsidR="005E3916" w:rsidRPr="00837668">
        <w:rPr>
          <w:rFonts w:ascii="Calibri" w:hAnsi="Calibri"/>
          <w:szCs w:val="22"/>
        </w:rPr>
        <w:t>7</w:t>
      </w:r>
      <w:r w:rsidR="00BF60C5" w:rsidRPr="00837668">
        <w:rPr>
          <w:rFonts w:ascii="Calibri" w:hAnsi="Calibri"/>
          <w:szCs w:val="22"/>
        </w:rPr>
        <w:t>1,8</w:t>
      </w:r>
      <w:r w:rsidRPr="00837668">
        <w:rPr>
          <w:rFonts w:ascii="Calibri" w:hAnsi="Calibri"/>
          <w:szCs w:val="22"/>
        </w:rPr>
        <w:t xml:space="preserve"> % </w:t>
      </w:r>
      <w:r w:rsidR="008438F6">
        <w:rPr>
          <w:rFonts w:ascii="Calibri" w:hAnsi="Calibri"/>
          <w:szCs w:val="22"/>
        </w:rPr>
        <w:t xml:space="preserve">tvořily </w:t>
      </w:r>
      <w:r w:rsidRPr="00837668">
        <w:rPr>
          <w:rFonts w:ascii="Calibri" w:hAnsi="Calibri"/>
          <w:szCs w:val="22"/>
        </w:rPr>
        <w:t xml:space="preserve">osobní náklady (průměrný přepočtený </w:t>
      </w:r>
      <w:r w:rsidR="00F86914" w:rsidRPr="00837668">
        <w:rPr>
          <w:rFonts w:ascii="Calibri" w:hAnsi="Calibri"/>
          <w:szCs w:val="22"/>
        </w:rPr>
        <w:t>počet zaměstnanců</w:t>
      </w:r>
      <w:r w:rsidRPr="00837668">
        <w:rPr>
          <w:rFonts w:ascii="Calibri" w:hAnsi="Calibri"/>
          <w:szCs w:val="22"/>
        </w:rPr>
        <w:t xml:space="preserve"> byl </w:t>
      </w:r>
      <w:r w:rsidR="00BF60C5" w:rsidRPr="00837668">
        <w:rPr>
          <w:rFonts w:ascii="Calibri" w:hAnsi="Calibri"/>
          <w:szCs w:val="22"/>
        </w:rPr>
        <w:t>7,5</w:t>
      </w:r>
      <w:r w:rsidR="009824BD" w:rsidRPr="00837668">
        <w:rPr>
          <w:rFonts w:ascii="Calibri" w:hAnsi="Calibri"/>
          <w:szCs w:val="22"/>
        </w:rPr>
        <w:t>). Výnosy spolku představovaly</w:t>
      </w:r>
      <w:r w:rsidRPr="00837668">
        <w:rPr>
          <w:rFonts w:ascii="Calibri" w:hAnsi="Calibri"/>
          <w:szCs w:val="22"/>
        </w:rPr>
        <w:t xml:space="preserve"> </w:t>
      </w:r>
      <w:r w:rsidR="00F86914" w:rsidRPr="00837668">
        <w:rPr>
          <w:rFonts w:ascii="Calibri" w:hAnsi="Calibri"/>
          <w:szCs w:val="22"/>
        </w:rPr>
        <w:t xml:space="preserve">zejména </w:t>
      </w:r>
      <w:r w:rsidRPr="00837668">
        <w:rPr>
          <w:rFonts w:ascii="Calibri" w:hAnsi="Calibri"/>
          <w:szCs w:val="22"/>
        </w:rPr>
        <w:t>provozní dotace (</w:t>
      </w:r>
      <w:r w:rsidR="00BF60C5" w:rsidRPr="00837668">
        <w:rPr>
          <w:rFonts w:ascii="Calibri" w:hAnsi="Calibri"/>
          <w:szCs w:val="22"/>
        </w:rPr>
        <w:t>8 195</w:t>
      </w:r>
      <w:r w:rsidR="00F86914" w:rsidRPr="00837668">
        <w:rPr>
          <w:rFonts w:ascii="Calibri" w:hAnsi="Calibri"/>
          <w:szCs w:val="22"/>
        </w:rPr>
        <w:t xml:space="preserve"> tis. Kč) projektů: Provozní a animační výdaje MAS Pobeskydí (Integrovaný regionální operační program)</w:t>
      </w:r>
      <w:r w:rsidR="005E3916" w:rsidRPr="00837668">
        <w:rPr>
          <w:rFonts w:ascii="Calibri" w:hAnsi="Calibri"/>
          <w:szCs w:val="22"/>
        </w:rPr>
        <w:t>, Příměstské tábory v Pobeskydí (Operační program Zaměstnanost</w:t>
      </w:r>
      <w:r w:rsidR="002A1CCE" w:rsidRPr="00837668">
        <w:rPr>
          <w:rFonts w:ascii="Calibri" w:hAnsi="Calibri"/>
          <w:szCs w:val="22"/>
        </w:rPr>
        <w:t xml:space="preserve">) </w:t>
      </w:r>
      <w:r w:rsidR="00F86914" w:rsidRPr="00837668">
        <w:rPr>
          <w:rFonts w:ascii="Calibri" w:hAnsi="Calibri"/>
          <w:szCs w:val="22"/>
        </w:rPr>
        <w:t>a Místní akční plán Frýdek-Místek</w:t>
      </w:r>
      <w:r w:rsidR="005E3916" w:rsidRPr="00837668">
        <w:rPr>
          <w:rFonts w:ascii="Calibri" w:hAnsi="Calibri"/>
          <w:szCs w:val="22"/>
        </w:rPr>
        <w:t xml:space="preserve"> II</w:t>
      </w:r>
      <w:r w:rsidR="00F86914" w:rsidRPr="00837668">
        <w:rPr>
          <w:rFonts w:ascii="Calibri" w:hAnsi="Calibri"/>
          <w:szCs w:val="22"/>
        </w:rPr>
        <w:t xml:space="preserve"> (Operační program Výzkum, vývoj a vzdělávání)</w:t>
      </w:r>
      <w:r w:rsidRPr="00837668">
        <w:rPr>
          <w:rFonts w:ascii="Calibri" w:hAnsi="Calibri"/>
          <w:szCs w:val="22"/>
        </w:rPr>
        <w:t>. V</w:t>
      </w:r>
      <w:r w:rsidR="001D5D75" w:rsidRPr="00837668">
        <w:rPr>
          <w:rFonts w:ascii="Calibri" w:hAnsi="Calibri"/>
          <w:szCs w:val="22"/>
        </w:rPr>
        <w:t>ětšina</w:t>
      </w:r>
      <w:r w:rsidRPr="00837668">
        <w:rPr>
          <w:rFonts w:ascii="Calibri" w:hAnsi="Calibri"/>
          <w:szCs w:val="22"/>
        </w:rPr>
        <w:t xml:space="preserve"> t</w:t>
      </w:r>
      <w:r w:rsidR="001D5D75" w:rsidRPr="00837668">
        <w:rPr>
          <w:rFonts w:ascii="Calibri" w:hAnsi="Calibri"/>
          <w:szCs w:val="22"/>
        </w:rPr>
        <w:t>ěchto</w:t>
      </w:r>
      <w:r w:rsidRPr="00837668">
        <w:rPr>
          <w:rFonts w:ascii="Calibri" w:hAnsi="Calibri"/>
          <w:szCs w:val="22"/>
        </w:rPr>
        <w:t xml:space="preserve"> výnos</w:t>
      </w:r>
      <w:r w:rsidR="001D5D75" w:rsidRPr="00837668">
        <w:rPr>
          <w:rFonts w:ascii="Calibri" w:hAnsi="Calibri"/>
          <w:szCs w:val="22"/>
        </w:rPr>
        <w:t>ů</w:t>
      </w:r>
      <w:r w:rsidRPr="00837668">
        <w:rPr>
          <w:rFonts w:ascii="Calibri" w:hAnsi="Calibri"/>
          <w:szCs w:val="22"/>
        </w:rPr>
        <w:t xml:space="preserve"> a náklad</w:t>
      </w:r>
      <w:r w:rsidR="001D5D75" w:rsidRPr="00837668">
        <w:rPr>
          <w:rFonts w:ascii="Calibri" w:hAnsi="Calibri"/>
          <w:szCs w:val="22"/>
        </w:rPr>
        <w:t>ů</w:t>
      </w:r>
      <w:r w:rsidRPr="00837668">
        <w:rPr>
          <w:rFonts w:ascii="Calibri" w:hAnsi="Calibri"/>
          <w:szCs w:val="22"/>
        </w:rPr>
        <w:t xml:space="preserve"> se vztahuj</w:t>
      </w:r>
      <w:r w:rsidR="001D5D75" w:rsidRPr="00837668">
        <w:rPr>
          <w:rFonts w:ascii="Calibri" w:hAnsi="Calibri"/>
          <w:szCs w:val="22"/>
        </w:rPr>
        <w:t>e</w:t>
      </w:r>
      <w:r w:rsidRPr="00837668">
        <w:rPr>
          <w:rFonts w:ascii="Calibri" w:hAnsi="Calibri"/>
          <w:szCs w:val="22"/>
        </w:rPr>
        <w:t xml:space="preserve"> k hlavní činnosti. </w:t>
      </w:r>
      <w:r w:rsidR="005E3916" w:rsidRPr="00837668">
        <w:rPr>
          <w:rFonts w:ascii="Calibri" w:hAnsi="Calibri"/>
          <w:szCs w:val="22"/>
        </w:rPr>
        <w:t xml:space="preserve">Vedlejší výdělečná činnost </w:t>
      </w:r>
      <w:r w:rsidRPr="00837668">
        <w:rPr>
          <w:rFonts w:ascii="Calibri" w:hAnsi="Calibri"/>
          <w:szCs w:val="22"/>
        </w:rPr>
        <w:t>byla</w:t>
      </w:r>
      <w:r w:rsidR="00102907">
        <w:rPr>
          <w:rFonts w:ascii="Calibri" w:hAnsi="Calibri"/>
          <w:szCs w:val="22"/>
        </w:rPr>
        <w:t xml:space="preserve"> </w:t>
      </w:r>
      <w:r w:rsidR="00102907" w:rsidRPr="00837668">
        <w:rPr>
          <w:rFonts w:ascii="Calibri" w:hAnsi="Calibri"/>
          <w:szCs w:val="22"/>
        </w:rPr>
        <w:t>z kapacitních důvodů</w:t>
      </w:r>
      <w:r w:rsidRPr="00837668">
        <w:rPr>
          <w:rFonts w:ascii="Calibri" w:hAnsi="Calibri"/>
          <w:szCs w:val="22"/>
        </w:rPr>
        <w:t xml:space="preserve"> vyvíjena </w:t>
      </w:r>
      <w:r w:rsidR="005E3916" w:rsidRPr="00837668">
        <w:rPr>
          <w:rFonts w:ascii="Calibri" w:hAnsi="Calibri"/>
          <w:szCs w:val="22"/>
        </w:rPr>
        <w:t>v menší míře, a to zejména v souvislosti s pořádáním vzdělávacích aktivit</w:t>
      </w:r>
      <w:r w:rsidR="00F86914" w:rsidRPr="00837668">
        <w:rPr>
          <w:rFonts w:ascii="Calibri" w:hAnsi="Calibri"/>
          <w:szCs w:val="22"/>
        </w:rPr>
        <w:t>. Členské příspěvky v roce 201</w:t>
      </w:r>
      <w:r w:rsidR="00BF60C5" w:rsidRPr="00837668">
        <w:rPr>
          <w:rFonts w:ascii="Calibri" w:hAnsi="Calibri"/>
          <w:szCs w:val="22"/>
        </w:rPr>
        <w:t>9</w:t>
      </w:r>
      <w:r w:rsidR="00F86914" w:rsidRPr="00837668">
        <w:rPr>
          <w:rFonts w:ascii="Calibri" w:hAnsi="Calibri"/>
          <w:szCs w:val="22"/>
        </w:rPr>
        <w:t xml:space="preserve"> </w:t>
      </w:r>
      <w:r w:rsidR="00F97AB5" w:rsidRPr="00837668">
        <w:rPr>
          <w:rFonts w:ascii="Calibri" w:hAnsi="Calibri"/>
          <w:szCs w:val="22"/>
        </w:rPr>
        <w:t>byly fakturovány</w:t>
      </w:r>
      <w:r w:rsidR="00F86914" w:rsidRPr="00837668">
        <w:rPr>
          <w:rFonts w:ascii="Calibri" w:hAnsi="Calibri"/>
          <w:szCs w:val="22"/>
        </w:rPr>
        <w:t xml:space="preserve"> ve výši </w:t>
      </w:r>
      <w:r w:rsidR="00BF60C5" w:rsidRPr="00837668">
        <w:rPr>
          <w:rFonts w:ascii="Calibri" w:hAnsi="Calibri"/>
          <w:szCs w:val="22"/>
        </w:rPr>
        <w:t>2</w:t>
      </w:r>
      <w:r w:rsidR="00F97AB5" w:rsidRPr="00837668">
        <w:rPr>
          <w:rFonts w:ascii="Calibri" w:hAnsi="Calibri"/>
          <w:szCs w:val="22"/>
        </w:rPr>
        <w:t>14</w:t>
      </w:r>
      <w:r w:rsidR="00EF2755" w:rsidRPr="00837668">
        <w:rPr>
          <w:rFonts w:ascii="Calibri" w:hAnsi="Calibri"/>
          <w:szCs w:val="22"/>
        </w:rPr>
        <w:t xml:space="preserve"> tis.</w:t>
      </w:r>
      <w:r w:rsidRPr="00837668">
        <w:rPr>
          <w:rFonts w:ascii="Calibri" w:hAnsi="Calibri"/>
          <w:szCs w:val="22"/>
        </w:rPr>
        <w:t xml:space="preserve"> Kč</w:t>
      </w:r>
      <w:r w:rsidR="00F97AB5" w:rsidRPr="00837668">
        <w:rPr>
          <w:rFonts w:ascii="Calibri" w:hAnsi="Calibri"/>
          <w:szCs w:val="22"/>
        </w:rPr>
        <w:t xml:space="preserve"> a byly sníženy o necelých 7 tis. Kč, což představuje nezaplacené příspěvky u bývalých členů. Výše členského příspěvku </w:t>
      </w:r>
      <w:r w:rsidR="008438F6">
        <w:rPr>
          <w:rFonts w:ascii="Calibri" w:hAnsi="Calibri"/>
          <w:szCs w:val="22"/>
        </w:rPr>
        <w:t>činí</w:t>
      </w:r>
      <w:r w:rsidR="00926F1A" w:rsidRPr="00837668">
        <w:rPr>
          <w:rFonts w:ascii="Calibri" w:hAnsi="Calibri"/>
          <w:szCs w:val="22"/>
        </w:rPr>
        <w:t xml:space="preserve"> </w:t>
      </w:r>
      <w:r w:rsidR="00BF60C5" w:rsidRPr="00837668">
        <w:rPr>
          <w:rFonts w:ascii="Calibri" w:hAnsi="Calibri"/>
          <w:szCs w:val="22"/>
        </w:rPr>
        <w:t>45</w:t>
      </w:r>
      <w:r w:rsidR="00EF2755" w:rsidRPr="00837668">
        <w:rPr>
          <w:rFonts w:ascii="Calibri" w:hAnsi="Calibri"/>
          <w:szCs w:val="22"/>
        </w:rPr>
        <w:t xml:space="preserve"> tis. Kč </w:t>
      </w:r>
      <w:r w:rsidR="00926F1A" w:rsidRPr="00837668">
        <w:rPr>
          <w:rFonts w:ascii="Calibri" w:hAnsi="Calibri"/>
          <w:szCs w:val="22"/>
        </w:rPr>
        <w:t xml:space="preserve">pro </w:t>
      </w:r>
      <w:r w:rsidR="00EF2755" w:rsidRPr="00837668">
        <w:rPr>
          <w:rFonts w:ascii="Calibri" w:hAnsi="Calibri"/>
          <w:szCs w:val="22"/>
        </w:rPr>
        <w:t>svaz</w:t>
      </w:r>
      <w:r w:rsidR="00F97AB5" w:rsidRPr="00837668">
        <w:rPr>
          <w:rFonts w:ascii="Calibri" w:hAnsi="Calibri"/>
          <w:szCs w:val="22"/>
        </w:rPr>
        <w:t>ek</w:t>
      </w:r>
      <w:r w:rsidR="00EF2755" w:rsidRPr="00837668">
        <w:rPr>
          <w:rFonts w:ascii="Calibri" w:hAnsi="Calibri"/>
          <w:szCs w:val="22"/>
        </w:rPr>
        <w:t xml:space="preserve"> obcí, 3 tis. Kč </w:t>
      </w:r>
      <w:r w:rsidR="00926F1A" w:rsidRPr="00837668">
        <w:rPr>
          <w:rFonts w:ascii="Calibri" w:hAnsi="Calibri"/>
          <w:szCs w:val="22"/>
        </w:rPr>
        <w:t xml:space="preserve">pro </w:t>
      </w:r>
      <w:r w:rsidR="00EF2755" w:rsidRPr="00837668">
        <w:rPr>
          <w:rFonts w:ascii="Calibri" w:hAnsi="Calibri"/>
          <w:szCs w:val="22"/>
        </w:rPr>
        <w:t>podnikatelsk</w:t>
      </w:r>
      <w:r w:rsidR="00F97AB5" w:rsidRPr="00837668">
        <w:rPr>
          <w:rFonts w:ascii="Calibri" w:hAnsi="Calibri"/>
          <w:szCs w:val="22"/>
        </w:rPr>
        <w:t>ý</w:t>
      </w:r>
      <w:r w:rsidR="00EF2755" w:rsidRPr="00837668">
        <w:rPr>
          <w:rFonts w:ascii="Calibri" w:hAnsi="Calibri"/>
          <w:szCs w:val="22"/>
        </w:rPr>
        <w:t xml:space="preserve"> subjekt, 500 Kč</w:t>
      </w:r>
      <w:r w:rsidR="00926F1A" w:rsidRPr="00837668">
        <w:rPr>
          <w:rFonts w:ascii="Calibri" w:hAnsi="Calibri"/>
          <w:szCs w:val="22"/>
        </w:rPr>
        <w:t xml:space="preserve"> pro</w:t>
      </w:r>
      <w:r w:rsidR="00EF2755" w:rsidRPr="00837668">
        <w:rPr>
          <w:rFonts w:ascii="Calibri" w:hAnsi="Calibri"/>
          <w:szCs w:val="22"/>
        </w:rPr>
        <w:t xml:space="preserve"> jin</w:t>
      </w:r>
      <w:r w:rsidR="00F97AB5" w:rsidRPr="00837668">
        <w:rPr>
          <w:rFonts w:ascii="Calibri" w:hAnsi="Calibri"/>
          <w:szCs w:val="22"/>
        </w:rPr>
        <w:t>ý</w:t>
      </w:r>
      <w:r w:rsidR="00EF2755" w:rsidRPr="00837668">
        <w:rPr>
          <w:rFonts w:ascii="Calibri" w:hAnsi="Calibri"/>
          <w:szCs w:val="22"/>
        </w:rPr>
        <w:t xml:space="preserve"> veřejn</w:t>
      </w:r>
      <w:r w:rsidR="00F97AB5" w:rsidRPr="00837668">
        <w:rPr>
          <w:rFonts w:ascii="Calibri" w:hAnsi="Calibri"/>
          <w:szCs w:val="22"/>
        </w:rPr>
        <w:t>ý</w:t>
      </w:r>
      <w:r w:rsidR="00EF2755" w:rsidRPr="00837668">
        <w:rPr>
          <w:rFonts w:ascii="Calibri" w:hAnsi="Calibri"/>
          <w:szCs w:val="22"/>
        </w:rPr>
        <w:t xml:space="preserve"> subjekt</w:t>
      </w:r>
      <w:r w:rsidR="00F97AB5" w:rsidRPr="00837668">
        <w:rPr>
          <w:rFonts w:ascii="Calibri" w:hAnsi="Calibri"/>
          <w:szCs w:val="22"/>
        </w:rPr>
        <w:t xml:space="preserve"> a</w:t>
      </w:r>
      <w:r w:rsidR="00EF2755" w:rsidRPr="00837668">
        <w:rPr>
          <w:rFonts w:ascii="Calibri" w:hAnsi="Calibri"/>
          <w:szCs w:val="22"/>
        </w:rPr>
        <w:t xml:space="preserve"> 200 Kč </w:t>
      </w:r>
      <w:r w:rsidR="00926F1A" w:rsidRPr="00837668">
        <w:rPr>
          <w:rFonts w:ascii="Calibri" w:hAnsi="Calibri"/>
          <w:szCs w:val="22"/>
        </w:rPr>
        <w:t xml:space="preserve">pro </w:t>
      </w:r>
      <w:r w:rsidR="00EF2755" w:rsidRPr="00837668">
        <w:rPr>
          <w:rFonts w:ascii="Calibri" w:hAnsi="Calibri"/>
          <w:szCs w:val="22"/>
        </w:rPr>
        <w:t>ostatní neveřejn</w:t>
      </w:r>
      <w:r w:rsidR="00F97AB5" w:rsidRPr="00837668">
        <w:rPr>
          <w:rFonts w:ascii="Calibri" w:hAnsi="Calibri"/>
          <w:szCs w:val="22"/>
        </w:rPr>
        <w:t>ý</w:t>
      </w:r>
      <w:r w:rsidR="00EF2755" w:rsidRPr="00837668">
        <w:rPr>
          <w:rFonts w:ascii="Calibri" w:hAnsi="Calibri"/>
          <w:szCs w:val="22"/>
        </w:rPr>
        <w:t xml:space="preserve"> subjekt.</w:t>
      </w:r>
    </w:p>
    <w:p w14:paraId="25BEDD6A" w14:textId="77777777" w:rsidR="002A1CCE" w:rsidRPr="00837668" w:rsidRDefault="002A1CCE" w:rsidP="00FB4306">
      <w:pPr>
        <w:spacing w:before="120"/>
        <w:rPr>
          <w:rFonts w:ascii="Calibri" w:hAnsi="Calibri"/>
          <w:color w:val="FF0000"/>
          <w:szCs w:val="22"/>
        </w:rPr>
      </w:pPr>
    </w:p>
    <w:p w14:paraId="2640EB33" w14:textId="77777777" w:rsidR="00F865FB" w:rsidRPr="00837668" w:rsidRDefault="00F86914" w:rsidP="00F865FB">
      <w:pPr>
        <w:spacing w:before="120"/>
        <w:rPr>
          <w:rFonts w:ascii="Calibri" w:hAnsi="Calibri"/>
          <w:b/>
          <w:szCs w:val="22"/>
        </w:rPr>
      </w:pPr>
      <w:r w:rsidRPr="00837668">
        <w:rPr>
          <w:rFonts w:ascii="Calibri" w:hAnsi="Calibri"/>
          <w:b/>
          <w:szCs w:val="22"/>
        </w:rPr>
        <w:t>Rozvaha k 31. 12. 201</w:t>
      </w:r>
      <w:r w:rsidR="00F97AB5" w:rsidRPr="00837668">
        <w:rPr>
          <w:rFonts w:ascii="Calibri" w:hAnsi="Calibri"/>
          <w:b/>
          <w:szCs w:val="22"/>
        </w:rPr>
        <w:t>9</w:t>
      </w:r>
      <w:r w:rsidR="00F865FB" w:rsidRPr="00837668">
        <w:rPr>
          <w:rFonts w:ascii="Calibri" w:hAnsi="Calibri"/>
          <w:b/>
          <w:szCs w:val="22"/>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2286"/>
        <w:gridCol w:w="2287"/>
      </w:tblGrid>
      <w:tr w:rsidR="00F865FB" w:rsidRPr="00837668" w14:paraId="2AEADF95" w14:textId="77777777">
        <w:trPr>
          <w:trHeight w:val="255"/>
        </w:trPr>
        <w:tc>
          <w:tcPr>
            <w:tcW w:w="4857" w:type="dxa"/>
            <w:vAlign w:val="center"/>
          </w:tcPr>
          <w:p w14:paraId="238BC624" w14:textId="77777777" w:rsidR="00F865FB" w:rsidRPr="00837668" w:rsidRDefault="00F865FB" w:rsidP="00F865FB">
            <w:pPr>
              <w:pStyle w:val="Zhlav"/>
              <w:tabs>
                <w:tab w:val="clear" w:pos="4536"/>
                <w:tab w:val="clear" w:pos="9072"/>
              </w:tabs>
              <w:jc w:val="center"/>
              <w:rPr>
                <w:rFonts w:ascii="Calibri" w:hAnsi="Calibri" w:cs="Calibri"/>
                <w:b/>
                <w:sz w:val="20"/>
                <w:szCs w:val="20"/>
              </w:rPr>
            </w:pPr>
            <w:r w:rsidRPr="00837668">
              <w:rPr>
                <w:rFonts w:ascii="Calibri" w:hAnsi="Calibri" w:cs="Calibri"/>
                <w:b/>
                <w:sz w:val="20"/>
                <w:szCs w:val="20"/>
              </w:rPr>
              <w:t>Název položky</w:t>
            </w:r>
          </w:p>
        </w:tc>
        <w:tc>
          <w:tcPr>
            <w:tcW w:w="2286" w:type="dxa"/>
          </w:tcPr>
          <w:p w14:paraId="443D18E9" w14:textId="77777777" w:rsidR="00F865FB" w:rsidRPr="00837668" w:rsidRDefault="00F865FB" w:rsidP="00F865FB">
            <w:pPr>
              <w:pStyle w:val="Zhlav"/>
              <w:jc w:val="center"/>
              <w:rPr>
                <w:rFonts w:ascii="Calibri" w:hAnsi="Calibri" w:cs="Calibri"/>
                <w:b/>
                <w:sz w:val="20"/>
                <w:szCs w:val="20"/>
              </w:rPr>
            </w:pPr>
            <w:r w:rsidRPr="00837668">
              <w:rPr>
                <w:rFonts w:ascii="Calibri" w:hAnsi="Calibri" w:cs="Calibri"/>
                <w:b/>
                <w:sz w:val="20"/>
                <w:szCs w:val="20"/>
              </w:rPr>
              <w:t>Stav k prvnímu dni účetního období</w:t>
            </w:r>
          </w:p>
        </w:tc>
        <w:tc>
          <w:tcPr>
            <w:tcW w:w="2287" w:type="dxa"/>
          </w:tcPr>
          <w:p w14:paraId="76F18792" w14:textId="77777777" w:rsidR="00F865FB" w:rsidRPr="00837668" w:rsidRDefault="00F865FB" w:rsidP="00F865FB">
            <w:pPr>
              <w:pStyle w:val="Zhlav"/>
              <w:jc w:val="center"/>
              <w:rPr>
                <w:rFonts w:ascii="Calibri" w:hAnsi="Calibri" w:cs="Calibri"/>
                <w:b/>
                <w:sz w:val="20"/>
                <w:szCs w:val="20"/>
              </w:rPr>
            </w:pPr>
            <w:r w:rsidRPr="00837668">
              <w:rPr>
                <w:rFonts w:ascii="Calibri" w:hAnsi="Calibri" w:cs="Calibri"/>
                <w:b/>
                <w:sz w:val="20"/>
                <w:szCs w:val="20"/>
              </w:rPr>
              <w:t>Stav k poslednímu dni účetního období</w:t>
            </w:r>
          </w:p>
        </w:tc>
      </w:tr>
      <w:tr w:rsidR="00F865FB" w:rsidRPr="00837668" w14:paraId="4C56925C" w14:textId="77777777">
        <w:trPr>
          <w:trHeight w:val="255"/>
        </w:trPr>
        <w:tc>
          <w:tcPr>
            <w:tcW w:w="4857" w:type="dxa"/>
          </w:tcPr>
          <w:p w14:paraId="0F900E34" w14:textId="77777777" w:rsidR="00F865FB" w:rsidRPr="00837668" w:rsidRDefault="00F865FB" w:rsidP="00F865FB">
            <w:pPr>
              <w:pStyle w:val="Zhlav"/>
              <w:tabs>
                <w:tab w:val="clear" w:pos="4536"/>
                <w:tab w:val="clear" w:pos="9072"/>
                <w:tab w:val="left" w:pos="502"/>
              </w:tabs>
              <w:rPr>
                <w:rFonts w:ascii="Calibri" w:hAnsi="Calibri" w:cs="Calibri"/>
                <w:b/>
                <w:sz w:val="20"/>
                <w:szCs w:val="20"/>
              </w:rPr>
            </w:pPr>
            <w:r w:rsidRPr="00837668">
              <w:rPr>
                <w:rFonts w:ascii="Calibri" w:hAnsi="Calibri" w:cs="Calibri"/>
                <w:b/>
                <w:sz w:val="20"/>
                <w:szCs w:val="20"/>
              </w:rPr>
              <w:t>AKTIVA</w:t>
            </w:r>
          </w:p>
        </w:tc>
        <w:tc>
          <w:tcPr>
            <w:tcW w:w="2286" w:type="dxa"/>
          </w:tcPr>
          <w:p w14:paraId="247DA7C6" w14:textId="77777777" w:rsidR="00F865FB" w:rsidRPr="00837668" w:rsidRDefault="00F865FB" w:rsidP="00F865FB">
            <w:pPr>
              <w:pStyle w:val="Zhlav"/>
              <w:tabs>
                <w:tab w:val="clear" w:pos="4536"/>
                <w:tab w:val="clear" w:pos="9072"/>
              </w:tabs>
              <w:jc w:val="right"/>
              <w:rPr>
                <w:rFonts w:ascii="Calibri" w:hAnsi="Calibri" w:cs="Calibri"/>
                <w:sz w:val="20"/>
                <w:szCs w:val="20"/>
              </w:rPr>
            </w:pPr>
          </w:p>
        </w:tc>
        <w:tc>
          <w:tcPr>
            <w:tcW w:w="2287" w:type="dxa"/>
          </w:tcPr>
          <w:p w14:paraId="039A2A54" w14:textId="77777777" w:rsidR="00F865FB" w:rsidRPr="00837668" w:rsidRDefault="00F865FB" w:rsidP="00F865FB">
            <w:pPr>
              <w:pStyle w:val="Zhlav"/>
              <w:tabs>
                <w:tab w:val="clear" w:pos="4536"/>
                <w:tab w:val="clear" w:pos="9072"/>
              </w:tabs>
              <w:jc w:val="right"/>
              <w:rPr>
                <w:rFonts w:ascii="Calibri" w:hAnsi="Calibri" w:cs="Calibri"/>
                <w:sz w:val="20"/>
                <w:szCs w:val="20"/>
              </w:rPr>
            </w:pPr>
          </w:p>
        </w:tc>
      </w:tr>
      <w:tr w:rsidR="00F86914" w:rsidRPr="00837668" w14:paraId="47774D6E" w14:textId="77777777">
        <w:trPr>
          <w:trHeight w:val="255"/>
        </w:trPr>
        <w:tc>
          <w:tcPr>
            <w:tcW w:w="4857" w:type="dxa"/>
          </w:tcPr>
          <w:p w14:paraId="3039B5F4" w14:textId="77777777" w:rsidR="00F86914" w:rsidRPr="00837668" w:rsidRDefault="00F86914" w:rsidP="00F865FB">
            <w:pPr>
              <w:pStyle w:val="Zhlav"/>
              <w:tabs>
                <w:tab w:val="clear" w:pos="4536"/>
                <w:tab w:val="clear" w:pos="9072"/>
                <w:tab w:val="left" w:pos="502"/>
              </w:tabs>
              <w:rPr>
                <w:rFonts w:ascii="Calibri" w:hAnsi="Calibri" w:cs="Calibri"/>
                <w:i/>
                <w:sz w:val="20"/>
                <w:szCs w:val="20"/>
              </w:rPr>
            </w:pPr>
            <w:r w:rsidRPr="00837668">
              <w:rPr>
                <w:rFonts w:ascii="Calibri" w:hAnsi="Calibri" w:cs="Calibri"/>
                <w:i/>
                <w:sz w:val="20"/>
                <w:szCs w:val="20"/>
              </w:rPr>
              <w:t>A.</w:t>
            </w:r>
            <w:r w:rsidRPr="00837668">
              <w:rPr>
                <w:rFonts w:ascii="Calibri" w:hAnsi="Calibri" w:cs="Calibri"/>
                <w:i/>
                <w:sz w:val="20"/>
                <w:szCs w:val="20"/>
              </w:rPr>
              <w:tab/>
              <w:t>Dlouhodobý majetek celkem</w:t>
            </w:r>
          </w:p>
        </w:tc>
        <w:tc>
          <w:tcPr>
            <w:tcW w:w="2286" w:type="dxa"/>
          </w:tcPr>
          <w:p w14:paraId="31062603" w14:textId="77777777" w:rsidR="00F86914" w:rsidRPr="00837668" w:rsidRDefault="00F86914" w:rsidP="00F21450">
            <w:pPr>
              <w:pStyle w:val="Zhlav"/>
              <w:tabs>
                <w:tab w:val="clear" w:pos="4536"/>
                <w:tab w:val="clear" w:pos="9072"/>
              </w:tabs>
              <w:jc w:val="right"/>
              <w:rPr>
                <w:rFonts w:ascii="Calibri" w:hAnsi="Calibri" w:cs="Calibri"/>
                <w:i/>
                <w:sz w:val="20"/>
                <w:szCs w:val="20"/>
              </w:rPr>
            </w:pPr>
            <w:r w:rsidRPr="00837668">
              <w:rPr>
                <w:rFonts w:ascii="Calibri" w:hAnsi="Calibri" w:cs="Calibri"/>
                <w:i/>
                <w:sz w:val="20"/>
                <w:szCs w:val="20"/>
              </w:rPr>
              <w:t>0 tis. Kč</w:t>
            </w:r>
          </w:p>
        </w:tc>
        <w:tc>
          <w:tcPr>
            <w:tcW w:w="2287" w:type="dxa"/>
          </w:tcPr>
          <w:p w14:paraId="53ED08CC" w14:textId="77777777" w:rsidR="00F86914" w:rsidRPr="00837668" w:rsidRDefault="00F86914" w:rsidP="00F865FB">
            <w:pPr>
              <w:pStyle w:val="Zhlav"/>
              <w:tabs>
                <w:tab w:val="clear" w:pos="4536"/>
                <w:tab w:val="clear" w:pos="9072"/>
              </w:tabs>
              <w:jc w:val="right"/>
              <w:rPr>
                <w:rFonts w:ascii="Calibri" w:hAnsi="Calibri" w:cs="Calibri"/>
                <w:i/>
                <w:sz w:val="20"/>
                <w:szCs w:val="20"/>
              </w:rPr>
            </w:pPr>
            <w:r w:rsidRPr="00837668">
              <w:rPr>
                <w:rFonts w:ascii="Calibri" w:hAnsi="Calibri" w:cs="Calibri"/>
                <w:i/>
                <w:sz w:val="20"/>
                <w:szCs w:val="20"/>
              </w:rPr>
              <w:t>0 tis. Kč</w:t>
            </w:r>
          </w:p>
        </w:tc>
      </w:tr>
      <w:tr w:rsidR="00F86914" w:rsidRPr="00837668" w14:paraId="7ABD6C0E" w14:textId="77777777">
        <w:trPr>
          <w:trHeight w:val="255"/>
        </w:trPr>
        <w:tc>
          <w:tcPr>
            <w:tcW w:w="4857" w:type="dxa"/>
          </w:tcPr>
          <w:p w14:paraId="46E24E33" w14:textId="77777777" w:rsidR="00F86914" w:rsidRPr="00837668" w:rsidRDefault="00F86914"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w:t>
            </w:r>
            <w:r w:rsidRPr="00837668">
              <w:rPr>
                <w:rFonts w:ascii="Calibri" w:hAnsi="Calibri" w:cs="Calibri"/>
                <w:sz w:val="20"/>
                <w:szCs w:val="20"/>
              </w:rPr>
              <w:tab/>
              <w:t>Dlouhodobý nehmotný majetek celkem</w:t>
            </w:r>
          </w:p>
        </w:tc>
        <w:tc>
          <w:tcPr>
            <w:tcW w:w="2286" w:type="dxa"/>
          </w:tcPr>
          <w:p w14:paraId="72DEE12D" w14:textId="77777777" w:rsidR="00F86914" w:rsidRPr="00837668" w:rsidRDefault="00F86914" w:rsidP="00F21450">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c>
          <w:tcPr>
            <w:tcW w:w="2287" w:type="dxa"/>
          </w:tcPr>
          <w:p w14:paraId="6B7175B4" w14:textId="77777777" w:rsidR="00F86914" w:rsidRPr="00837668" w:rsidRDefault="00F86914"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F86914" w:rsidRPr="00837668" w14:paraId="5C08114C" w14:textId="77777777">
        <w:trPr>
          <w:trHeight w:val="255"/>
        </w:trPr>
        <w:tc>
          <w:tcPr>
            <w:tcW w:w="4857" w:type="dxa"/>
          </w:tcPr>
          <w:p w14:paraId="4FE7440E" w14:textId="77777777" w:rsidR="00F86914" w:rsidRPr="00837668" w:rsidRDefault="00F86914"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II.</w:t>
            </w:r>
            <w:r w:rsidRPr="00837668">
              <w:rPr>
                <w:rFonts w:ascii="Calibri" w:hAnsi="Calibri" w:cs="Calibri"/>
                <w:sz w:val="20"/>
                <w:szCs w:val="20"/>
              </w:rPr>
              <w:tab/>
              <w:t>Dlouhodobý hmotný majetek celkem</w:t>
            </w:r>
          </w:p>
        </w:tc>
        <w:tc>
          <w:tcPr>
            <w:tcW w:w="2286" w:type="dxa"/>
          </w:tcPr>
          <w:p w14:paraId="762AA75F" w14:textId="77777777" w:rsidR="00F86914" w:rsidRPr="00837668" w:rsidRDefault="00F86914" w:rsidP="00F21450">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c>
          <w:tcPr>
            <w:tcW w:w="2287" w:type="dxa"/>
          </w:tcPr>
          <w:p w14:paraId="5D63E2FE" w14:textId="77777777" w:rsidR="00F86914" w:rsidRPr="00837668" w:rsidRDefault="00F86914"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F86914" w:rsidRPr="00837668" w14:paraId="553B6651" w14:textId="77777777">
        <w:trPr>
          <w:trHeight w:val="255"/>
        </w:trPr>
        <w:tc>
          <w:tcPr>
            <w:tcW w:w="4857" w:type="dxa"/>
          </w:tcPr>
          <w:p w14:paraId="3C8C8772" w14:textId="77777777" w:rsidR="00F86914" w:rsidRPr="00837668" w:rsidRDefault="00F86914"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III.</w:t>
            </w:r>
            <w:r w:rsidRPr="00837668">
              <w:rPr>
                <w:rFonts w:ascii="Calibri" w:hAnsi="Calibri" w:cs="Calibri"/>
                <w:sz w:val="20"/>
                <w:szCs w:val="20"/>
              </w:rPr>
              <w:tab/>
              <w:t>Dlouhodobý finanční majetek celkem</w:t>
            </w:r>
          </w:p>
        </w:tc>
        <w:tc>
          <w:tcPr>
            <w:tcW w:w="2286" w:type="dxa"/>
          </w:tcPr>
          <w:p w14:paraId="7634FD66" w14:textId="77777777" w:rsidR="00F86914" w:rsidRPr="00837668" w:rsidRDefault="00F86914" w:rsidP="00F21450">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c>
          <w:tcPr>
            <w:tcW w:w="2287" w:type="dxa"/>
          </w:tcPr>
          <w:p w14:paraId="69EA1BDA" w14:textId="77777777" w:rsidR="00F86914" w:rsidRPr="00837668" w:rsidRDefault="00F86914"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F86914" w:rsidRPr="00837668" w14:paraId="4380CF15" w14:textId="77777777">
        <w:trPr>
          <w:trHeight w:val="255"/>
        </w:trPr>
        <w:tc>
          <w:tcPr>
            <w:tcW w:w="4857" w:type="dxa"/>
          </w:tcPr>
          <w:p w14:paraId="62D10F62" w14:textId="77777777" w:rsidR="00F86914" w:rsidRPr="00837668" w:rsidRDefault="00F86914"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IV.</w:t>
            </w:r>
            <w:r w:rsidRPr="00837668">
              <w:rPr>
                <w:rFonts w:ascii="Calibri" w:hAnsi="Calibri" w:cs="Calibri"/>
                <w:sz w:val="20"/>
                <w:szCs w:val="20"/>
              </w:rPr>
              <w:tab/>
              <w:t>Oprávky k dlouhodobému majetku celkem</w:t>
            </w:r>
          </w:p>
        </w:tc>
        <w:tc>
          <w:tcPr>
            <w:tcW w:w="2286" w:type="dxa"/>
          </w:tcPr>
          <w:p w14:paraId="09481A44" w14:textId="77777777" w:rsidR="00F86914" w:rsidRPr="00837668" w:rsidRDefault="00F86914" w:rsidP="00F21450">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c>
          <w:tcPr>
            <w:tcW w:w="2287" w:type="dxa"/>
          </w:tcPr>
          <w:p w14:paraId="2E245941" w14:textId="77777777" w:rsidR="00F86914" w:rsidRPr="00837668" w:rsidRDefault="00F86914"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F86914" w:rsidRPr="00837668" w14:paraId="1DEE3CC2" w14:textId="77777777">
        <w:trPr>
          <w:trHeight w:val="255"/>
        </w:trPr>
        <w:tc>
          <w:tcPr>
            <w:tcW w:w="4857" w:type="dxa"/>
          </w:tcPr>
          <w:p w14:paraId="3F952282" w14:textId="77777777" w:rsidR="00F86914" w:rsidRPr="00837668" w:rsidRDefault="00F86914" w:rsidP="00F865FB">
            <w:pPr>
              <w:pStyle w:val="Zhlav"/>
              <w:tabs>
                <w:tab w:val="clear" w:pos="4536"/>
                <w:tab w:val="clear" w:pos="9072"/>
                <w:tab w:val="left" w:pos="502"/>
              </w:tabs>
              <w:rPr>
                <w:rFonts w:ascii="Calibri" w:hAnsi="Calibri" w:cs="Calibri"/>
                <w:i/>
                <w:sz w:val="20"/>
                <w:szCs w:val="20"/>
              </w:rPr>
            </w:pPr>
            <w:r w:rsidRPr="00837668">
              <w:rPr>
                <w:rFonts w:ascii="Calibri" w:hAnsi="Calibri" w:cs="Calibri"/>
                <w:i/>
                <w:sz w:val="20"/>
                <w:szCs w:val="20"/>
              </w:rPr>
              <w:t>B.</w:t>
            </w:r>
            <w:r w:rsidRPr="00837668">
              <w:rPr>
                <w:rFonts w:ascii="Calibri" w:hAnsi="Calibri" w:cs="Calibri"/>
                <w:i/>
                <w:sz w:val="20"/>
                <w:szCs w:val="20"/>
              </w:rPr>
              <w:tab/>
              <w:t>Krátkodobý majetek celkem</w:t>
            </w:r>
          </w:p>
        </w:tc>
        <w:tc>
          <w:tcPr>
            <w:tcW w:w="2286" w:type="dxa"/>
          </w:tcPr>
          <w:p w14:paraId="5759B2D0" w14:textId="77777777" w:rsidR="00F86914" w:rsidRPr="00837668" w:rsidRDefault="00F97AB5" w:rsidP="00F21450">
            <w:pPr>
              <w:pStyle w:val="Zhlav"/>
              <w:tabs>
                <w:tab w:val="clear" w:pos="4536"/>
                <w:tab w:val="clear" w:pos="9072"/>
              </w:tabs>
              <w:jc w:val="right"/>
              <w:rPr>
                <w:rFonts w:ascii="Calibri" w:hAnsi="Calibri" w:cs="Calibri"/>
                <w:i/>
                <w:sz w:val="20"/>
                <w:szCs w:val="20"/>
              </w:rPr>
            </w:pPr>
            <w:r w:rsidRPr="00837668">
              <w:rPr>
                <w:rFonts w:ascii="Calibri" w:hAnsi="Calibri" w:cs="Calibri"/>
                <w:i/>
                <w:sz w:val="20"/>
                <w:szCs w:val="20"/>
              </w:rPr>
              <w:t>9 881</w:t>
            </w:r>
            <w:r w:rsidR="00F86914" w:rsidRPr="00837668">
              <w:rPr>
                <w:rFonts w:ascii="Calibri" w:hAnsi="Calibri" w:cs="Calibri"/>
                <w:i/>
                <w:sz w:val="20"/>
                <w:szCs w:val="20"/>
              </w:rPr>
              <w:t xml:space="preserve"> tis. Kč</w:t>
            </w:r>
          </w:p>
        </w:tc>
        <w:tc>
          <w:tcPr>
            <w:tcW w:w="2287" w:type="dxa"/>
          </w:tcPr>
          <w:p w14:paraId="272DAA62" w14:textId="77777777" w:rsidR="00F86914" w:rsidRPr="00837668" w:rsidRDefault="00F97AB5" w:rsidP="00F865FB">
            <w:pPr>
              <w:pStyle w:val="Zhlav"/>
              <w:tabs>
                <w:tab w:val="clear" w:pos="4536"/>
                <w:tab w:val="clear" w:pos="9072"/>
              </w:tabs>
              <w:jc w:val="right"/>
              <w:rPr>
                <w:rFonts w:ascii="Calibri" w:hAnsi="Calibri" w:cs="Calibri"/>
                <w:i/>
                <w:sz w:val="20"/>
                <w:szCs w:val="20"/>
              </w:rPr>
            </w:pPr>
            <w:r w:rsidRPr="00837668">
              <w:rPr>
                <w:rFonts w:ascii="Calibri" w:hAnsi="Calibri" w:cs="Calibri"/>
                <w:i/>
                <w:sz w:val="20"/>
                <w:szCs w:val="20"/>
              </w:rPr>
              <w:t>16 922</w:t>
            </w:r>
            <w:r w:rsidR="00F86914" w:rsidRPr="00837668">
              <w:rPr>
                <w:rFonts w:ascii="Calibri" w:hAnsi="Calibri" w:cs="Calibri"/>
                <w:i/>
                <w:sz w:val="20"/>
                <w:szCs w:val="20"/>
              </w:rPr>
              <w:t xml:space="preserve"> tis. Kč</w:t>
            </w:r>
          </w:p>
        </w:tc>
      </w:tr>
      <w:tr w:rsidR="00F86914" w:rsidRPr="00837668" w14:paraId="1BB578A2" w14:textId="77777777">
        <w:trPr>
          <w:trHeight w:val="255"/>
        </w:trPr>
        <w:tc>
          <w:tcPr>
            <w:tcW w:w="4857" w:type="dxa"/>
          </w:tcPr>
          <w:p w14:paraId="579D9912" w14:textId="77777777" w:rsidR="00F86914" w:rsidRPr="00837668" w:rsidRDefault="00F86914"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w:t>
            </w:r>
            <w:r w:rsidRPr="00837668">
              <w:rPr>
                <w:rFonts w:ascii="Calibri" w:hAnsi="Calibri" w:cs="Calibri"/>
                <w:sz w:val="20"/>
                <w:szCs w:val="20"/>
              </w:rPr>
              <w:tab/>
              <w:t>Zásoby celkem</w:t>
            </w:r>
          </w:p>
        </w:tc>
        <w:tc>
          <w:tcPr>
            <w:tcW w:w="2286" w:type="dxa"/>
          </w:tcPr>
          <w:p w14:paraId="54062307" w14:textId="77777777" w:rsidR="00F86914" w:rsidRPr="00837668" w:rsidRDefault="00F86914" w:rsidP="00F21450">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c>
          <w:tcPr>
            <w:tcW w:w="2287" w:type="dxa"/>
          </w:tcPr>
          <w:p w14:paraId="0A7A9512" w14:textId="77777777" w:rsidR="00F86914" w:rsidRPr="00837668" w:rsidRDefault="00F86914"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F86914" w:rsidRPr="00837668" w14:paraId="12B89E1F" w14:textId="77777777">
        <w:trPr>
          <w:trHeight w:val="255"/>
        </w:trPr>
        <w:tc>
          <w:tcPr>
            <w:tcW w:w="4857" w:type="dxa"/>
          </w:tcPr>
          <w:p w14:paraId="1BE18EF5" w14:textId="77777777" w:rsidR="00F86914" w:rsidRPr="00837668" w:rsidRDefault="00F86914"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II.</w:t>
            </w:r>
            <w:r w:rsidRPr="00837668">
              <w:rPr>
                <w:rFonts w:ascii="Calibri" w:hAnsi="Calibri" w:cs="Calibri"/>
                <w:sz w:val="20"/>
                <w:szCs w:val="20"/>
              </w:rPr>
              <w:tab/>
              <w:t>Pohledávky celkem</w:t>
            </w:r>
          </w:p>
        </w:tc>
        <w:tc>
          <w:tcPr>
            <w:tcW w:w="2286" w:type="dxa"/>
          </w:tcPr>
          <w:p w14:paraId="37361802" w14:textId="77777777" w:rsidR="00F86914" w:rsidRPr="00837668" w:rsidRDefault="00F97AB5" w:rsidP="006D3654">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4 892</w:t>
            </w:r>
            <w:r w:rsidR="00F86914" w:rsidRPr="00837668">
              <w:rPr>
                <w:rFonts w:ascii="Calibri" w:hAnsi="Calibri" w:cs="Calibri"/>
                <w:sz w:val="20"/>
                <w:szCs w:val="20"/>
              </w:rPr>
              <w:t xml:space="preserve"> tis. Kč</w:t>
            </w:r>
          </w:p>
        </w:tc>
        <w:tc>
          <w:tcPr>
            <w:tcW w:w="2287" w:type="dxa"/>
          </w:tcPr>
          <w:p w14:paraId="3143D7C0" w14:textId="77777777" w:rsidR="00F86914" w:rsidRPr="00837668" w:rsidRDefault="00F97AB5" w:rsidP="005E2E2A">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13 225</w:t>
            </w:r>
            <w:r w:rsidR="00F86914" w:rsidRPr="00837668">
              <w:rPr>
                <w:rFonts w:ascii="Calibri" w:hAnsi="Calibri" w:cs="Calibri"/>
                <w:sz w:val="20"/>
                <w:szCs w:val="20"/>
              </w:rPr>
              <w:t xml:space="preserve"> tis. Kč</w:t>
            </w:r>
          </w:p>
        </w:tc>
      </w:tr>
      <w:tr w:rsidR="00586E1A" w:rsidRPr="00837668" w14:paraId="2BD7B4C2" w14:textId="77777777">
        <w:trPr>
          <w:trHeight w:val="255"/>
        </w:trPr>
        <w:tc>
          <w:tcPr>
            <w:tcW w:w="4857" w:type="dxa"/>
          </w:tcPr>
          <w:p w14:paraId="4F96B5AC" w14:textId="77777777" w:rsidR="00586E1A" w:rsidRPr="00837668" w:rsidRDefault="00586E1A"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III.</w:t>
            </w:r>
            <w:r w:rsidRPr="00837668">
              <w:rPr>
                <w:rFonts w:ascii="Calibri" w:hAnsi="Calibri" w:cs="Calibri"/>
                <w:sz w:val="20"/>
                <w:szCs w:val="20"/>
              </w:rPr>
              <w:tab/>
              <w:t>Krátkodobý finanční majetek celkem</w:t>
            </w:r>
          </w:p>
        </w:tc>
        <w:tc>
          <w:tcPr>
            <w:tcW w:w="2286" w:type="dxa"/>
          </w:tcPr>
          <w:p w14:paraId="63C459FB" w14:textId="77777777" w:rsidR="00586E1A" w:rsidRPr="00837668" w:rsidRDefault="00F97AB5" w:rsidP="00614085">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4 974</w:t>
            </w:r>
            <w:r w:rsidR="00586E1A" w:rsidRPr="00837668">
              <w:rPr>
                <w:rFonts w:ascii="Calibri" w:hAnsi="Calibri" w:cs="Calibri"/>
                <w:sz w:val="20"/>
                <w:szCs w:val="20"/>
              </w:rPr>
              <w:t xml:space="preserve"> tis. Kč</w:t>
            </w:r>
          </w:p>
        </w:tc>
        <w:tc>
          <w:tcPr>
            <w:tcW w:w="2287" w:type="dxa"/>
          </w:tcPr>
          <w:p w14:paraId="7EBCCB7F" w14:textId="77777777" w:rsidR="00586E1A" w:rsidRPr="00837668" w:rsidRDefault="00F97AB5" w:rsidP="005E2E2A">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3 697</w:t>
            </w:r>
            <w:r w:rsidR="00586E1A" w:rsidRPr="00837668">
              <w:rPr>
                <w:rFonts w:ascii="Calibri" w:hAnsi="Calibri" w:cs="Calibri"/>
                <w:sz w:val="20"/>
                <w:szCs w:val="20"/>
              </w:rPr>
              <w:t xml:space="preserve"> tis. Kč</w:t>
            </w:r>
          </w:p>
        </w:tc>
      </w:tr>
      <w:tr w:rsidR="00586E1A" w:rsidRPr="00837668" w14:paraId="128DBA6C" w14:textId="77777777">
        <w:trPr>
          <w:trHeight w:val="255"/>
        </w:trPr>
        <w:tc>
          <w:tcPr>
            <w:tcW w:w="4857" w:type="dxa"/>
          </w:tcPr>
          <w:p w14:paraId="0D3E466E" w14:textId="77777777" w:rsidR="00586E1A" w:rsidRPr="00837668" w:rsidRDefault="00586E1A" w:rsidP="00F865FB">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IV.</w:t>
            </w:r>
            <w:r w:rsidRPr="00837668">
              <w:rPr>
                <w:rFonts w:ascii="Calibri" w:hAnsi="Calibri" w:cs="Calibri"/>
                <w:sz w:val="20"/>
                <w:szCs w:val="20"/>
              </w:rPr>
              <w:tab/>
              <w:t>Jiná aktiva celkem</w:t>
            </w:r>
          </w:p>
        </w:tc>
        <w:tc>
          <w:tcPr>
            <w:tcW w:w="2286" w:type="dxa"/>
          </w:tcPr>
          <w:p w14:paraId="2920962C" w14:textId="77777777" w:rsidR="00586E1A" w:rsidRPr="00837668" w:rsidRDefault="00F97AB5" w:rsidP="00614085">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15</w:t>
            </w:r>
            <w:r w:rsidR="00586E1A" w:rsidRPr="00837668">
              <w:rPr>
                <w:rFonts w:ascii="Calibri" w:hAnsi="Calibri" w:cs="Calibri"/>
                <w:sz w:val="20"/>
                <w:szCs w:val="20"/>
              </w:rPr>
              <w:t xml:space="preserve"> tis. Kč</w:t>
            </w:r>
          </w:p>
        </w:tc>
        <w:tc>
          <w:tcPr>
            <w:tcW w:w="2287" w:type="dxa"/>
          </w:tcPr>
          <w:p w14:paraId="622DCFE7" w14:textId="77777777" w:rsidR="00586E1A" w:rsidRPr="00837668" w:rsidRDefault="00F97AB5" w:rsidP="00F865FB">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w:t>
            </w:r>
            <w:r w:rsidR="00586E1A" w:rsidRPr="00837668">
              <w:rPr>
                <w:rFonts w:ascii="Calibri" w:hAnsi="Calibri" w:cs="Calibri"/>
                <w:sz w:val="20"/>
                <w:szCs w:val="20"/>
              </w:rPr>
              <w:t xml:space="preserve"> tis. Kč</w:t>
            </w:r>
          </w:p>
        </w:tc>
      </w:tr>
      <w:tr w:rsidR="00586E1A" w:rsidRPr="00837668" w14:paraId="18409934" w14:textId="77777777">
        <w:trPr>
          <w:trHeight w:val="255"/>
        </w:trPr>
        <w:tc>
          <w:tcPr>
            <w:tcW w:w="4857" w:type="dxa"/>
          </w:tcPr>
          <w:p w14:paraId="62356B1E" w14:textId="77777777" w:rsidR="00586E1A" w:rsidRPr="00837668" w:rsidRDefault="00586E1A" w:rsidP="00F865FB">
            <w:pPr>
              <w:pStyle w:val="Zhlav"/>
              <w:tabs>
                <w:tab w:val="clear" w:pos="4536"/>
                <w:tab w:val="clear" w:pos="9072"/>
                <w:tab w:val="left" w:pos="502"/>
              </w:tabs>
              <w:rPr>
                <w:rFonts w:ascii="Calibri" w:hAnsi="Calibri" w:cs="Calibri"/>
                <w:b/>
                <w:sz w:val="20"/>
                <w:szCs w:val="20"/>
              </w:rPr>
            </w:pPr>
            <w:r w:rsidRPr="00837668">
              <w:rPr>
                <w:rFonts w:ascii="Calibri" w:hAnsi="Calibri" w:cs="Calibri"/>
                <w:b/>
                <w:sz w:val="20"/>
                <w:szCs w:val="20"/>
              </w:rPr>
              <w:tab/>
              <w:t>Aktiva celkem</w:t>
            </w:r>
          </w:p>
        </w:tc>
        <w:tc>
          <w:tcPr>
            <w:tcW w:w="2286" w:type="dxa"/>
          </w:tcPr>
          <w:p w14:paraId="365B4C58" w14:textId="77777777" w:rsidR="00586E1A" w:rsidRPr="00837668" w:rsidRDefault="00F97AB5" w:rsidP="00614085">
            <w:pPr>
              <w:pStyle w:val="Zhlav"/>
              <w:tabs>
                <w:tab w:val="clear" w:pos="4536"/>
                <w:tab w:val="clear" w:pos="9072"/>
              </w:tabs>
              <w:jc w:val="right"/>
              <w:rPr>
                <w:rFonts w:ascii="Calibri" w:hAnsi="Calibri" w:cs="Calibri"/>
                <w:b/>
                <w:sz w:val="20"/>
                <w:szCs w:val="20"/>
              </w:rPr>
            </w:pPr>
            <w:r w:rsidRPr="00837668">
              <w:rPr>
                <w:rFonts w:ascii="Calibri" w:hAnsi="Calibri" w:cs="Calibri"/>
                <w:b/>
                <w:sz w:val="20"/>
                <w:szCs w:val="20"/>
              </w:rPr>
              <w:t>9 881</w:t>
            </w:r>
            <w:r w:rsidR="00586E1A" w:rsidRPr="00837668">
              <w:rPr>
                <w:rFonts w:ascii="Calibri" w:hAnsi="Calibri" w:cs="Calibri"/>
                <w:b/>
                <w:sz w:val="20"/>
                <w:szCs w:val="20"/>
              </w:rPr>
              <w:t xml:space="preserve"> tis. Kč</w:t>
            </w:r>
          </w:p>
        </w:tc>
        <w:tc>
          <w:tcPr>
            <w:tcW w:w="2287" w:type="dxa"/>
          </w:tcPr>
          <w:p w14:paraId="678C9BC4" w14:textId="77777777" w:rsidR="00586E1A" w:rsidRPr="00837668" w:rsidRDefault="00F97AB5" w:rsidP="00F865FB">
            <w:pPr>
              <w:pStyle w:val="Zhlav"/>
              <w:tabs>
                <w:tab w:val="clear" w:pos="4536"/>
                <w:tab w:val="clear" w:pos="9072"/>
              </w:tabs>
              <w:jc w:val="right"/>
              <w:rPr>
                <w:rFonts w:ascii="Calibri" w:hAnsi="Calibri" w:cs="Calibri"/>
                <w:b/>
                <w:sz w:val="20"/>
                <w:szCs w:val="20"/>
              </w:rPr>
            </w:pPr>
            <w:r w:rsidRPr="00837668">
              <w:rPr>
                <w:rFonts w:ascii="Calibri" w:hAnsi="Calibri" w:cs="Calibri"/>
                <w:b/>
                <w:sz w:val="20"/>
                <w:szCs w:val="20"/>
              </w:rPr>
              <w:t>16 922</w:t>
            </w:r>
            <w:r w:rsidR="00586E1A" w:rsidRPr="00837668">
              <w:rPr>
                <w:rFonts w:ascii="Calibri" w:hAnsi="Calibri" w:cs="Calibri"/>
                <w:b/>
                <w:sz w:val="20"/>
                <w:szCs w:val="20"/>
              </w:rPr>
              <w:t xml:space="preserve"> tis. Kč</w:t>
            </w:r>
          </w:p>
        </w:tc>
      </w:tr>
      <w:tr w:rsidR="00F86914" w:rsidRPr="00837668" w14:paraId="60807FA4" w14:textId="77777777">
        <w:trPr>
          <w:trHeight w:val="255"/>
        </w:trPr>
        <w:tc>
          <w:tcPr>
            <w:tcW w:w="4857" w:type="dxa"/>
          </w:tcPr>
          <w:p w14:paraId="0142220E" w14:textId="77777777" w:rsidR="00F86914" w:rsidRPr="00837668" w:rsidRDefault="00F86914" w:rsidP="00F865FB">
            <w:pPr>
              <w:pStyle w:val="Zhlav"/>
              <w:tabs>
                <w:tab w:val="clear" w:pos="4536"/>
                <w:tab w:val="clear" w:pos="9072"/>
                <w:tab w:val="left" w:pos="502"/>
              </w:tabs>
              <w:rPr>
                <w:rFonts w:ascii="Calibri" w:hAnsi="Calibri" w:cs="Calibri"/>
                <w:b/>
                <w:sz w:val="20"/>
                <w:szCs w:val="20"/>
              </w:rPr>
            </w:pPr>
            <w:r w:rsidRPr="00837668">
              <w:rPr>
                <w:rFonts w:ascii="Calibri" w:hAnsi="Calibri" w:cs="Calibri"/>
                <w:b/>
                <w:sz w:val="20"/>
                <w:szCs w:val="20"/>
              </w:rPr>
              <w:t>PASIVA</w:t>
            </w:r>
          </w:p>
        </w:tc>
        <w:tc>
          <w:tcPr>
            <w:tcW w:w="2286" w:type="dxa"/>
          </w:tcPr>
          <w:p w14:paraId="61213579" w14:textId="77777777" w:rsidR="00F86914" w:rsidRPr="00837668" w:rsidRDefault="00F86914" w:rsidP="00F21450">
            <w:pPr>
              <w:pStyle w:val="Zhlav"/>
              <w:tabs>
                <w:tab w:val="clear" w:pos="4536"/>
                <w:tab w:val="clear" w:pos="9072"/>
              </w:tabs>
              <w:jc w:val="right"/>
              <w:rPr>
                <w:rFonts w:ascii="Calibri" w:hAnsi="Calibri" w:cs="Calibri"/>
                <w:b/>
                <w:sz w:val="20"/>
                <w:szCs w:val="20"/>
              </w:rPr>
            </w:pPr>
          </w:p>
        </w:tc>
        <w:tc>
          <w:tcPr>
            <w:tcW w:w="2287" w:type="dxa"/>
          </w:tcPr>
          <w:p w14:paraId="520D3A40" w14:textId="77777777" w:rsidR="00F86914" w:rsidRPr="00837668" w:rsidRDefault="00F86914" w:rsidP="00F865FB">
            <w:pPr>
              <w:pStyle w:val="Zhlav"/>
              <w:tabs>
                <w:tab w:val="clear" w:pos="4536"/>
                <w:tab w:val="clear" w:pos="9072"/>
              </w:tabs>
              <w:jc w:val="right"/>
              <w:rPr>
                <w:rFonts w:ascii="Calibri" w:hAnsi="Calibri" w:cs="Calibri"/>
                <w:b/>
                <w:sz w:val="20"/>
                <w:szCs w:val="20"/>
              </w:rPr>
            </w:pPr>
          </w:p>
        </w:tc>
      </w:tr>
      <w:tr w:rsidR="005A0A64" w:rsidRPr="00837668" w14:paraId="0376E2A8" w14:textId="77777777">
        <w:trPr>
          <w:trHeight w:val="255"/>
        </w:trPr>
        <w:tc>
          <w:tcPr>
            <w:tcW w:w="4857" w:type="dxa"/>
          </w:tcPr>
          <w:p w14:paraId="3CADA0FA" w14:textId="77777777" w:rsidR="005A0A64" w:rsidRPr="00837668" w:rsidRDefault="005A0A64" w:rsidP="005A0A64">
            <w:pPr>
              <w:pStyle w:val="Zhlav"/>
              <w:tabs>
                <w:tab w:val="clear" w:pos="4536"/>
                <w:tab w:val="clear" w:pos="9072"/>
                <w:tab w:val="left" w:pos="502"/>
              </w:tabs>
              <w:rPr>
                <w:rFonts w:ascii="Calibri" w:hAnsi="Calibri" w:cs="Calibri"/>
                <w:i/>
                <w:sz w:val="20"/>
                <w:szCs w:val="20"/>
              </w:rPr>
            </w:pPr>
            <w:r w:rsidRPr="00837668">
              <w:rPr>
                <w:rFonts w:ascii="Calibri" w:hAnsi="Calibri" w:cs="Calibri"/>
                <w:i/>
                <w:sz w:val="20"/>
                <w:szCs w:val="20"/>
              </w:rPr>
              <w:t>A.</w:t>
            </w:r>
            <w:r w:rsidRPr="00837668">
              <w:rPr>
                <w:rFonts w:ascii="Calibri" w:hAnsi="Calibri" w:cs="Calibri"/>
                <w:i/>
                <w:sz w:val="20"/>
                <w:szCs w:val="20"/>
              </w:rPr>
              <w:tab/>
              <w:t>Vlastní zdroje celkem</w:t>
            </w:r>
          </w:p>
        </w:tc>
        <w:tc>
          <w:tcPr>
            <w:tcW w:w="2286" w:type="dxa"/>
          </w:tcPr>
          <w:p w14:paraId="6C056DF6" w14:textId="77777777" w:rsidR="005A0A64" w:rsidRPr="00837668" w:rsidRDefault="005A0A64" w:rsidP="005A0A64">
            <w:pPr>
              <w:pStyle w:val="Zhlav"/>
              <w:tabs>
                <w:tab w:val="clear" w:pos="4536"/>
                <w:tab w:val="clear" w:pos="9072"/>
              </w:tabs>
              <w:jc w:val="right"/>
              <w:rPr>
                <w:rFonts w:ascii="Calibri" w:hAnsi="Calibri" w:cs="Calibri"/>
                <w:i/>
                <w:sz w:val="20"/>
                <w:szCs w:val="20"/>
              </w:rPr>
            </w:pPr>
            <w:r w:rsidRPr="00837668">
              <w:rPr>
                <w:rFonts w:ascii="Calibri" w:hAnsi="Calibri" w:cs="Calibri"/>
                <w:i/>
                <w:sz w:val="20"/>
                <w:szCs w:val="20"/>
              </w:rPr>
              <w:t>1 529 tis. Kč</w:t>
            </w:r>
          </w:p>
        </w:tc>
        <w:tc>
          <w:tcPr>
            <w:tcW w:w="2287" w:type="dxa"/>
          </w:tcPr>
          <w:p w14:paraId="275859B9" w14:textId="77777777" w:rsidR="005A0A64" w:rsidRPr="00837668" w:rsidRDefault="005A0A64" w:rsidP="005A0A64">
            <w:pPr>
              <w:pStyle w:val="Zhlav"/>
              <w:tabs>
                <w:tab w:val="clear" w:pos="4536"/>
                <w:tab w:val="clear" w:pos="9072"/>
              </w:tabs>
              <w:jc w:val="right"/>
              <w:rPr>
                <w:rFonts w:ascii="Calibri" w:hAnsi="Calibri" w:cs="Calibri"/>
                <w:i/>
                <w:sz w:val="20"/>
                <w:szCs w:val="20"/>
              </w:rPr>
            </w:pPr>
            <w:r w:rsidRPr="00837668">
              <w:rPr>
                <w:rFonts w:ascii="Calibri" w:hAnsi="Calibri" w:cs="Calibri"/>
                <w:i/>
                <w:sz w:val="20"/>
                <w:szCs w:val="20"/>
              </w:rPr>
              <w:t>1 548 tis. Kč</w:t>
            </w:r>
          </w:p>
        </w:tc>
      </w:tr>
      <w:tr w:rsidR="005A0A64" w:rsidRPr="00837668" w14:paraId="160818EF" w14:textId="77777777">
        <w:trPr>
          <w:trHeight w:val="255"/>
        </w:trPr>
        <w:tc>
          <w:tcPr>
            <w:tcW w:w="4857" w:type="dxa"/>
          </w:tcPr>
          <w:p w14:paraId="02E1EF59" w14:textId="77777777" w:rsidR="005A0A64" w:rsidRPr="00837668" w:rsidRDefault="005A0A64" w:rsidP="005A0A64">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w:t>
            </w:r>
            <w:r w:rsidRPr="00837668">
              <w:rPr>
                <w:rFonts w:ascii="Calibri" w:hAnsi="Calibri" w:cs="Calibri"/>
                <w:sz w:val="20"/>
                <w:szCs w:val="20"/>
              </w:rPr>
              <w:tab/>
              <w:t>Jmění celkem</w:t>
            </w:r>
          </w:p>
        </w:tc>
        <w:tc>
          <w:tcPr>
            <w:tcW w:w="2286" w:type="dxa"/>
          </w:tcPr>
          <w:p w14:paraId="30A7D22B" w14:textId="77777777" w:rsidR="005A0A64" w:rsidRPr="00837668" w:rsidRDefault="005A0A64" w:rsidP="005A0A64">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c>
          <w:tcPr>
            <w:tcW w:w="2287" w:type="dxa"/>
          </w:tcPr>
          <w:p w14:paraId="3136953D" w14:textId="77777777" w:rsidR="005A0A64" w:rsidRPr="00837668" w:rsidRDefault="005A0A64" w:rsidP="005A0A64">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5A0A64" w:rsidRPr="00837668" w14:paraId="288A78D0" w14:textId="77777777">
        <w:trPr>
          <w:trHeight w:val="255"/>
        </w:trPr>
        <w:tc>
          <w:tcPr>
            <w:tcW w:w="4857" w:type="dxa"/>
          </w:tcPr>
          <w:p w14:paraId="4FB13F26" w14:textId="77777777" w:rsidR="005A0A64" w:rsidRPr="00837668" w:rsidRDefault="005A0A64" w:rsidP="005A0A64">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II.</w:t>
            </w:r>
            <w:r w:rsidRPr="00837668">
              <w:rPr>
                <w:rFonts w:ascii="Calibri" w:hAnsi="Calibri" w:cs="Calibri"/>
                <w:sz w:val="20"/>
                <w:szCs w:val="20"/>
              </w:rPr>
              <w:tab/>
              <w:t>Výsledek hospodaření celkem</w:t>
            </w:r>
          </w:p>
        </w:tc>
        <w:tc>
          <w:tcPr>
            <w:tcW w:w="2286" w:type="dxa"/>
          </w:tcPr>
          <w:p w14:paraId="5DD062BB" w14:textId="77777777" w:rsidR="005A0A64" w:rsidRPr="00837668" w:rsidRDefault="005A0A64" w:rsidP="005A0A64">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1 529 tis. Kč</w:t>
            </w:r>
          </w:p>
        </w:tc>
        <w:tc>
          <w:tcPr>
            <w:tcW w:w="2287" w:type="dxa"/>
          </w:tcPr>
          <w:p w14:paraId="1E68762E" w14:textId="77777777" w:rsidR="005A0A64" w:rsidRPr="00837668" w:rsidRDefault="005A0A64" w:rsidP="005A0A64">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1 548 tis. Kč</w:t>
            </w:r>
          </w:p>
        </w:tc>
      </w:tr>
      <w:tr w:rsidR="005A0A64" w:rsidRPr="00837668" w14:paraId="34E98DCD" w14:textId="77777777">
        <w:trPr>
          <w:trHeight w:val="255"/>
        </w:trPr>
        <w:tc>
          <w:tcPr>
            <w:tcW w:w="4857" w:type="dxa"/>
          </w:tcPr>
          <w:p w14:paraId="63497C95" w14:textId="77777777" w:rsidR="005A0A64" w:rsidRPr="00837668" w:rsidRDefault="005A0A64" w:rsidP="005A0A64">
            <w:pPr>
              <w:pStyle w:val="Zhlav"/>
              <w:tabs>
                <w:tab w:val="clear" w:pos="4536"/>
                <w:tab w:val="clear" w:pos="9072"/>
                <w:tab w:val="left" w:pos="502"/>
              </w:tabs>
              <w:rPr>
                <w:rFonts w:ascii="Calibri" w:hAnsi="Calibri" w:cs="Calibri"/>
                <w:i/>
                <w:sz w:val="20"/>
                <w:szCs w:val="20"/>
              </w:rPr>
            </w:pPr>
            <w:r w:rsidRPr="00837668">
              <w:rPr>
                <w:rFonts w:ascii="Calibri" w:hAnsi="Calibri" w:cs="Calibri"/>
                <w:i/>
                <w:sz w:val="20"/>
                <w:szCs w:val="20"/>
              </w:rPr>
              <w:t>B.</w:t>
            </w:r>
            <w:r w:rsidRPr="00837668">
              <w:rPr>
                <w:rFonts w:ascii="Calibri" w:hAnsi="Calibri" w:cs="Calibri"/>
                <w:i/>
                <w:sz w:val="20"/>
                <w:szCs w:val="20"/>
              </w:rPr>
              <w:tab/>
              <w:t>Cizí zdroje celkem</w:t>
            </w:r>
          </w:p>
        </w:tc>
        <w:tc>
          <w:tcPr>
            <w:tcW w:w="2286" w:type="dxa"/>
          </w:tcPr>
          <w:p w14:paraId="153D42BD" w14:textId="77777777" w:rsidR="005A0A64" w:rsidRPr="00837668" w:rsidRDefault="005A0A64" w:rsidP="005A0A64">
            <w:pPr>
              <w:pStyle w:val="Zhlav"/>
              <w:tabs>
                <w:tab w:val="clear" w:pos="4536"/>
                <w:tab w:val="clear" w:pos="9072"/>
              </w:tabs>
              <w:jc w:val="right"/>
              <w:rPr>
                <w:rFonts w:ascii="Calibri" w:hAnsi="Calibri" w:cs="Calibri"/>
                <w:i/>
                <w:sz w:val="20"/>
                <w:szCs w:val="20"/>
              </w:rPr>
            </w:pPr>
            <w:r w:rsidRPr="00837668">
              <w:rPr>
                <w:rFonts w:ascii="Calibri" w:hAnsi="Calibri" w:cs="Calibri"/>
                <w:i/>
                <w:sz w:val="20"/>
                <w:szCs w:val="20"/>
              </w:rPr>
              <w:t>8 352 tis. Kč</w:t>
            </w:r>
          </w:p>
        </w:tc>
        <w:tc>
          <w:tcPr>
            <w:tcW w:w="2287" w:type="dxa"/>
          </w:tcPr>
          <w:p w14:paraId="6A3601A2" w14:textId="77777777" w:rsidR="005A0A64" w:rsidRPr="00837668" w:rsidRDefault="005A0A64" w:rsidP="005A0A64">
            <w:pPr>
              <w:pStyle w:val="Zhlav"/>
              <w:tabs>
                <w:tab w:val="clear" w:pos="4536"/>
                <w:tab w:val="clear" w:pos="9072"/>
              </w:tabs>
              <w:jc w:val="right"/>
              <w:rPr>
                <w:rFonts w:ascii="Calibri" w:hAnsi="Calibri" w:cs="Calibri"/>
                <w:i/>
                <w:sz w:val="20"/>
                <w:szCs w:val="20"/>
              </w:rPr>
            </w:pPr>
            <w:r w:rsidRPr="00837668">
              <w:rPr>
                <w:rFonts w:ascii="Calibri" w:hAnsi="Calibri" w:cs="Calibri"/>
                <w:i/>
                <w:sz w:val="20"/>
                <w:szCs w:val="20"/>
              </w:rPr>
              <w:t>15 374 tis. Kč</w:t>
            </w:r>
          </w:p>
        </w:tc>
      </w:tr>
      <w:tr w:rsidR="005A0A64" w:rsidRPr="00837668" w14:paraId="7C3B0388" w14:textId="77777777">
        <w:trPr>
          <w:trHeight w:val="255"/>
        </w:trPr>
        <w:tc>
          <w:tcPr>
            <w:tcW w:w="4857" w:type="dxa"/>
          </w:tcPr>
          <w:p w14:paraId="7EF1C52A" w14:textId="77777777" w:rsidR="005A0A64" w:rsidRPr="00837668" w:rsidRDefault="005A0A64" w:rsidP="005A0A64">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w:t>
            </w:r>
            <w:r w:rsidRPr="00837668">
              <w:rPr>
                <w:rFonts w:ascii="Calibri" w:hAnsi="Calibri" w:cs="Calibri"/>
                <w:sz w:val="20"/>
                <w:szCs w:val="20"/>
              </w:rPr>
              <w:tab/>
              <w:t>Rezervy celkem</w:t>
            </w:r>
          </w:p>
        </w:tc>
        <w:tc>
          <w:tcPr>
            <w:tcW w:w="2286" w:type="dxa"/>
          </w:tcPr>
          <w:p w14:paraId="1C25D857" w14:textId="77777777" w:rsidR="005A0A64" w:rsidRPr="00837668" w:rsidRDefault="005A0A64" w:rsidP="005A0A64">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c>
          <w:tcPr>
            <w:tcW w:w="2287" w:type="dxa"/>
          </w:tcPr>
          <w:p w14:paraId="72E953A6" w14:textId="77777777" w:rsidR="005A0A64" w:rsidRPr="00837668" w:rsidRDefault="005A0A64" w:rsidP="005A0A64">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5A0A64" w:rsidRPr="00837668" w14:paraId="43601171" w14:textId="77777777">
        <w:trPr>
          <w:trHeight w:val="255"/>
        </w:trPr>
        <w:tc>
          <w:tcPr>
            <w:tcW w:w="4857" w:type="dxa"/>
          </w:tcPr>
          <w:p w14:paraId="7F037EE6" w14:textId="77777777" w:rsidR="005A0A64" w:rsidRPr="00837668" w:rsidRDefault="005A0A64" w:rsidP="005A0A64">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II.</w:t>
            </w:r>
            <w:r w:rsidRPr="00837668">
              <w:rPr>
                <w:rFonts w:ascii="Calibri" w:hAnsi="Calibri" w:cs="Calibri"/>
                <w:sz w:val="20"/>
                <w:szCs w:val="20"/>
              </w:rPr>
              <w:tab/>
              <w:t>Dlouhodobé závazky celkem</w:t>
            </w:r>
          </w:p>
        </w:tc>
        <w:tc>
          <w:tcPr>
            <w:tcW w:w="2286" w:type="dxa"/>
          </w:tcPr>
          <w:p w14:paraId="44283F8E" w14:textId="77777777" w:rsidR="005A0A64" w:rsidRPr="00837668" w:rsidRDefault="005A0A64" w:rsidP="005A0A64">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c>
          <w:tcPr>
            <w:tcW w:w="2287" w:type="dxa"/>
          </w:tcPr>
          <w:p w14:paraId="571B0A1E" w14:textId="77777777" w:rsidR="005A0A64" w:rsidRPr="00837668" w:rsidRDefault="005A0A64" w:rsidP="005A0A64">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5A0A64" w:rsidRPr="00837668" w14:paraId="0610F6CF" w14:textId="77777777">
        <w:trPr>
          <w:trHeight w:val="255"/>
        </w:trPr>
        <w:tc>
          <w:tcPr>
            <w:tcW w:w="4857" w:type="dxa"/>
          </w:tcPr>
          <w:p w14:paraId="5789EF25" w14:textId="77777777" w:rsidR="005A0A64" w:rsidRPr="00837668" w:rsidRDefault="005A0A64" w:rsidP="005A0A64">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III.</w:t>
            </w:r>
            <w:r w:rsidRPr="00837668">
              <w:rPr>
                <w:rFonts w:ascii="Calibri" w:hAnsi="Calibri" w:cs="Calibri"/>
                <w:sz w:val="20"/>
                <w:szCs w:val="20"/>
              </w:rPr>
              <w:tab/>
              <w:t>Krátkodobé závazky celkem</w:t>
            </w:r>
          </w:p>
        </w:tc>
        <w:tc>
          <w:tcPr>
            <w:tcW w:w="2286" w:type="dxa"/>
          </w:tcPr>
          <w:p w14:paraId="61A84923" w14:textId="77777777" w:rsidR="005A0A64" w:rsidRPr="00837668" w:rsidRDefault="005A0A64" w:rsidP="005A0A64">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8 352 tis. Kč</w:t>
            </w:r>
          </w:p>
        </w:tc>
        <w:tc>
          <w:tcPr>
            <w:tcW w:w="2287" w:type="dxa"/>
          </w:tcPr>
          <w:p w14:paraId="100AB6BC" w14:textId="77777777" w:rsidR="005A0A64" w:rsidRPr="00837668" w:rsidRDefault="005A0A64" w:rsidP="005A0A64">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15 374 tis. Kč</w:t>
            </w:r>
          </w:p>
        </w:tc>
      </w:tr>
      <w:tr w:rsidR="005A0A64" w:rsidRPr="00837668" w14:paraId="2D9FEA08" w14:textId="77777777">
        <w:trPr>
          <w:trHeight w:val="255"/>
        </w:trPr>
        <w:tc>
          <w:tcPr>
            <w:tcW w:w="4857" w:type="dxa"/>
          </w:tcPr>
          <w:p w14:paraId="53D912A1" w14:textId="77777777" w:rsidR="005A0A64" w:rsidRPr="00837668" w:rsidRDefault="005A0A64" w:rsidP="005A0A64">
            <w:pPr>
              <w:pStyle w:val="Zhlav"/>
              <w:tabs>
                <w:tab w:val="clear" w:pos="4536"/>
                <w:tab w:val="clear" w:pos="9072"/>
                <w:tab w:val="left" w:pos="502"/>
              </w:tabs>
              <w:rPr>
                <w:rFonts w:ascii="Calibri" w:hAnsi="Calibri" w:cs="Calibri"/>
                <w:sz w:val="20"/>
                <w:szCs w:val="20"/>
              </w:rPr>
            </w:pPr>
            <w:r w:rsidRPr="00837668">
              <w:rPr>
                <w:rFonts w:ascii="Calibri" w:hAnsi="Calibri" w:cs="Calibri"/>
                <w:sz w:val="20"/>
                <w:szCs w:val="20"/>
              </w:rPr>
              <w:t>IV.</w:t>
            </w:r>
            <w:r w:rsidRPr="00837668">
              <w:rPr>
                <w:rFonts w:ascii="Calibri" w:hAnsi="Calibri" w:cs="Calibri"/>
                <w:sz w:val="20"/>
                <w:szCs w:val="20"/>
              </w:rPr>
              <w:tab/>
              <w:t>Jiná pasiva celkem</w:t>
            </w:r>
          </w:p>
        </w:tc>
        <w:tc>
          <w:tcPr>
            <w:tcW w:w="2286" w:type="dxa"/>
          </w:tcPr>
          <w:p w14:paraId="49AC8381" w14:textId="77777777" w:rsidR="005A0A64" w:rsidRPr="00837668" w:rsidRDefault="005A0A64" w:rsidP="005A0A64">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c>
          <w:tcPr>
            <w:tcW w:w="2287" w:type="dxa"/>
          </w:tcPr>
          <w:p w14:paraId="7A3DBD9B" w14:textId="77777777" w:rsidR="005A0A64" w:rsidRPr="00837668" w:rsidRDefault="005A0A64" w:rsidP="005A0A64">
            <w:pPr>
              <w:pStyle w:val="Zhlav"/>
              <w:tabs>
                <w:tab w:val="clear" w:pos="4536"/>
                <w:tab w:val="clear" w:pos="9072"/>
              </w:tabs>
              <w:jc w:val="right"/>
              <w:rPr>
                <w:rFonts w:ascii="Calibri" w:hAnsi="Calibri" w:cs="Calibri"/>
                <w:sz w:val="20"/>
                <w:szCs w:val="20"/>
              </w:rPr>
            </w:pPr>
            <w:r w:rsidRPr="00837668">
              <w:rPr>
                <w:rFonts w:ascii="Calibri" w:hAnsi="Calibri" w:cs="Calibri"/>
                <w:sz w:val="20"/>
                <w:szCs w:val="20"/>
              </w:rPr>
              <w:t>0 tis. Kč</w:t>
            </w:r>
          </w:p>
        </w:tc>
      </w:tr>
      <w:tr w:rsidR="005A0A64" w:rsidRPr="00837668" w14:paraId="758E52F8" w14:textId="77777777">
        <w:trPr>
          <w:trHeight w:val="255"/>
        </w:trPr>
        <w:tc>
          <w:tcPr>
            <w:tcW w:w="4857" w:type="dxa"/>
          </w:tcPr>
          <w:p w14:paraId="6AE1FF28" w14:textId="77777777" w:rsidR="005A0A64" w:rsidRPr="00837668" w:rsidRDefault="005A0A64" w:rsidP="005A0A64">
            <w:pPr>
              <w:pStyle w:val="Zhlav"/>
              <w:tabs>
                <w:tab w:val="clear" w:pos="4536"/>
                <w:tab w:val="clear" w:pos="9072"/>
                <w:tab w:val="left" w:pos="502"/>
              </w:tabs>
              <w:rPr>
                <w:rFonts w:ascii="Calibri" w:hAnsi="Calibri" w:cs="Calibri"/>
                <w:b/>
                <w:sz w:val="20"/>
                <w:szCs w:val="20"/>
              </w:rPr>
            </w:pPr>
            <w:r w:rsidRPr="00837668">
              <w:rPr>
                <w:rFonts w:ascii="Calibri" w:hAnsi="Calibri" w:cs="Calibri"/>
                <w:b/>
                <w:sz w:val="20"/>
                <w:szCs w:val="20"/>
              </w:rPr>
              <w:tab/>
              <w:t>Pasiva celkem</w:t>
            </w:r>
          </w:p>
        </w:tc>
        <w:tc>
          <w:tcPr>
            <w:tcW w:w="2286" w:type="dxa"/>
          </w:tcPr>
          <w:p w14:paraId="7B06A1F4" w14:textId="77777777" w:rsidR="005A0A64" w:rsidRPr="00837668" w:rsidRDefault="005A0A64" w:rsidP="005A0A64">
            <w:pPr>
              <w:pStyle w:val="Zhlav"/>
              <w:tabs>
                <w:tab w:val="clear" w:pos="4536"/>
                <w:tab w:val="clear" w:pos="9072"/>
              </w:tabs>
              <w:jc w:val="right"/>
              <w:rPr>
                <w:rFonts w:ascii="Calibri" w:hAnsi="Calibri" w:cs="Calibri"/>
                <w:b/>
                <w:sz w:val="20"/>
                <w:szCs w:val="20"/>
              </w:rPr>
            </w:pPr>
            <w:r w:rsidRPr="00837668">
              <w:rPr>
                <w:rFonts w:ascii="Calibri" w:hAnsi="Calibri" w:cs="Calibri"/>
                <w:b/>
                <w:sz w:val="20"/>
                <w:szCs w:val="20"/>
              </w:rPr>
              <w:t>9 881 tis. Kč</w:t>
            </w:r>
          </w:p>
        </w:tc>
        <w:tc>
          <w:tcPr>
            <w:tcW w:w="2287" w:type="dxa"/>
          </w:tcPr>
          <w:p w14:paraId="48801ABB" w14:textId="77777777" w:rsidR="005A0A64" w:rsidRPr="00837668" w:rsidRDefault="005A0A64" w:rsidP="005A0A64">
            <w:pPr>
              <w:pStyle w:val="Zhlav"/>
              <w:tabs>
                <w:tab w:val="clear" w:pos="4536"/>
                <w:tab w:val="clear" w:pos="9072"/>
              </w:tabs>
              <w:jc w:val="right"/>
              <w:rPr>
                <w:rFonts w:ascii="Calibri" w:hAnsi="Calibri" w:cs="Calibri"/>
                <w:b/>
                <w:sz w:val="20"/>
                <w:szCs w:val="20"/>
              </w:rPr>
            </w:pPr>
            <w:r w:rsidRPr="00837668">
              <w:rPr>
                <w:rFonts w:ascii="Calibri" w:hAnsi="Calibri" w:cs="Calibri"/>
                <w:b/>
                <w:sz w:val="20"/>
                <w:szCs w:val="20"/>
              </w:rPr>
              <w:t>16 922 tis. Kč</w:t>
            </w:r>
          </w:p>
        </w:tc>
      </w:tr>
    </w:tbl>
    <w:p w14:paraId="7A128DBB" w14:textId="3F4F3B71" w:rsidR="00747D6F" w:rsidRPr="00837668" w:rsidRDefault="00A2667E" w:rsidP="00A2667E">
      <w:pPr>
        <w:spacing w:before="120"/>
        <w:rPr>
          <w:rFonts w:ascii="Calibri" w:hAnsi="Calibri"/>
          <w:szCs w:val="22"/>
        </w:rPr>
      </w:pPr>
      <w:r w:rsidRPr="00837668">
        <w:rPr>
          <w:rFonts w:ascii="Calibri" w:hAnsi="Calibri"/>
          <w:szCs w:val="22"/>
        </w:rPr>
        <w:lastRenderedPageBreak/>
        <w:t xml:space="preserve">Celková aktiva </w:t>
      </w:r>
      <w:r w:rsidR="00F86914" w:rsidRPr="00837668">
        <w:rPr>
          <w:rFonts w:ascii="Calibri" w:hAnsi="Calibri"/>
          <w:szCs w:val="22"/>
        </w:rPr>
        <w:t xml:space="preserve">a současně pasiva </w:t>
      </w:r>
      <w:r w:rsidRPr="00837668">
        <w:rPr>
          <w:rFonts w:ascii="Calibri" w:hAnsi="Calibri"/>
          <w:szCs w:val="22"/>
        </w:rPr>
        <w:t xml:space="preserve">spolku k </w:t>
      </w:r>
      <w:r w:rsidR="00F86914" w:rsidRPr="00837668">
        <w:rPr>
          <w:rFonts w:ascii="Calibri" w:hAnsi="Calibri"/>
          <w:szCs w:val="22"/>
        </w:rPr>
        <w:t>31. 12. 201</w:t>
      </w:r>
      <w:r w:rsidR="005A0A64" w:rsidRPr="00837668">
        <w:rPr>
          <w:rFonts w:ascii="Calibri" w:hAnsi="Calibri"/>
          <w:szCs w:val="22"/>
        </w:rPr>
        <w:t>9</w:t>
      </w:r>
      <w:r w:rsidRPr="00837668">
        <w:rPr>
          <w:rFonts w:ascii="Calibri" w:hAnsi="Calibri"/>
          <w:szCs w:val="22"/>
        </w:rPr>
        <w:t xml:space="preserve"> se oproti konci předchozího roku </w:t>
      </w:r>
      <w:r w:rsidR="00C65816" w:rsidRPr="00837668">
        <w:rPr>
          <w:rFonts w:ascii="Calibri" w:hAnsi="Calibri"/>
          <w:szCs w:val="22"/>
        </w:rPr>
        <w:t xml:space="preserve">navýšila </w:t>
      </w:r>
      <w:r w:rsidRPr="00837668">
        <w:rPr>
          <w:rFonts w:ascii="Calibri" w:hAnsi="Calibri"/>
          <w:szCs w:val="22"/>
        </w:rPr>
        <w:t xml:space="preserve">o </w:t>
      </w:r>
      <w:r w:rsidR="005A0A64" w:rsidRPr="00837668">
        <w:rPr>
          <w:rFonts w:ascii="Calibri" w:hAnsi="Calibri"/>
          <w:szCs w:val="22"/>
        </w:rPr>
        <w:t xml:space="preserve">7 041 </w:t>
      </w:r>
      <w:r w:rsidRPr="00837668">
        <w:rPr>
          <w:rFonts w:ascii="Calibri" w:hAnsi="Calibri"/>
          <w:szCs w:val="22"/>
        </w:rPr>
        <w:t xml:space="preserve">tis. Kč a dosáhla účetní hodnoty </w:t>
      </w:r>
      <w:r w:rsidR="005A0A64" w:rsidRPr="00837668">
        <w:rPr>
          <w:rFonts w:ascii="Calibri" w:hAnsi="Calibri"/>
          <w:szCs w:val="22"/>
        </w:rPr>
        <w:t>16 922</w:t>
      </w:r>
      <w:r w:rsidR="00F86914" w:rsidRPr="00837668">
        <w:rPr>
          <w:rFonts w:ascii="Calibri" w:hAnsi="Calibri"/>
          <w:szCs w:val="22"/>
        </w:rPr>
        <w:t xml:space="preserve"> tis. Kč. </w:t>
      </w:r>
      <w:r w:rsidR="00EF2755" w:rsidRPr="00837668">
        <w:rPr>
          <w:rFonts w:ascii="Calibri" w:hAnsi="Calibri"/>
          <w:szCs w:val="22"/>
        </w:rPr>
        <w:t>Toto navýšení je způsobeno nevyúčtovanými dotacemi</w:t>
      </w:r>
      <w:r w:rsidR="00926F1A" w:rsidRPr="00837668">
        <w:rPr>
          <w:rFonts w:ascii="Calibri" w:hAnsi="Calibri"/>
          <w:szCs w:val="22"/>
        </w:rPr>
        <w:t>.</w:t>
      </w:r>
      <w:r w:rsidR="00586E1A" w:rsidRPr="00837668">
        <w:rPr>
          <w:rFonts w:ascii="Calibri" w:hAnsi="Calibri"/>
          <w:szCs w:val="22"/>
        </w:rPr>
        <w:t xml:space="preserve"> </w:t>
      </w:r>
      <w:r w:rsidR="00EF2755" w:rsidRPr="00837668">
        <w:rPr>
          <w:rFonts w:ascii="Calibri" w:hAnsi="Calibri"/>
          <w:szCs w:val="22"/>
        </w:rPr>
        <w:t>V</w:t>
      </w:r>
      <w:r w:rsidR="00F21450" w:rsidRPr="00837668">
        <w:rPr>
          <w:rFonts w:ascii="Calibri" w:hAnsi="Calibri"/>
          <w:szCs w:val="22"/>
        </w:rPr>
        <w:t>ýznamnou část aktiv tvoří dohadné položky aktiv (předpokládaná výše dotace)</w:t>
      </w:r>
      <w:r w:rsidR="00586E1A" w:rsidRPr="00837668">
        <w:rPr>
          <w:rFonts w:ascii="Calibri" w:hAnsi="Calibri"/>
          <w:szCs w:val="22"/>
        </w:rPr>
        <w:t xml:space="preserve"> </w:t>
      </w:r>
      <w:r w:rsidR="00F21450" w:rsidRPr="00837668">
        <w:rPr>
          <w:rFonts w:ascii="Calibri" w:hAnsi="Calibri"/>
          <w:szCs w:val="22"/>
        </w:rPr>
        <w:t xml:space="preserve">a významnou část pasiv tvoří poskytnuté zálohy na dotace. </w:t>
      </w:r>
      <w:r w:rsidR="0082150D" w:rsidRPr="00837668">
        <w:rPr>
          <w:rFonts w:ascii="Calibri" w:hAnsi="Calibri"/>
          <w:szCs w:val="22"/>
        </w:rPr>
        <w:t>K 31. 12. 201</w:t>
      </w:r>
      <w:r w:rsidR="005A0A64" w:rsidRPr="00837668">
        <w:rPr>
          <w:rFonts w:ascii="Calibri" w:hAnsi="Calibri"/>
          <w:szCs w:val="22"/>
        </w:rPr>
        <w:t>9</w:t>
      </w:r>
      <w:r w:rsidRPr="00837668">
        <w:rPr>
          <w:rFonts w:ascii="Calibri" w:hAnsi="Calibri"/>
          <w:szCs w:val="22"/>
        </w:rPr>
        <w:t xml:space="preserve"> byl</w:t>
      </w:r>
      <w:r w:rsidR="00C65816">
        <w:rPr>
          <w:rFonts w:ascii="Calibri" w:hAnsi="Calibri"/>
          <w:szCs w:val="22"/>
        </w:rPr>
        <w:t xml:space="preserve"> </w:t>
      </w:r>
      <w:r w:rsidR="0082150D" w:rsidRPr="00837668">
        <w:rPr>
          <w:rFonts w:ascii="Calibri" w:hAnsi="Calibri"/>
          <w:szCs w:val="22"/>
        </w:rPr>
        <w:t>podrozvahově</w:t>
      </w:r>
      <w:r w:rsidR="00C65816">
        <w:rPr>
          <w:rFonts w:ascii="Calibri" w:hAnsi="Calibri"/>
          <w:szCs w:val="22"/>
        </w:rPr>
        <w:t xml:space="preserve"> </w:t>
      </w:r>
      <w:r w:rsidR="00C65816" w:rsidRPr="00837668">
        <w:rPr>
          <w:rFonts w:ascii="Calibri" w:hAnsi="Calibri"/>
          <w:szCs w:val="22"/>
        </w:rPr>
        <w:t>evidován</w:t>
      </w:r>
      <w:r w:rsidR="0082150D" w:rsidRPr="00837668">
        <w:rPr>
          <w:rFonts w:ascii="Calibri" w:hAnsi="Calibri"/>
          <w:szCs w:val="22"/>
        </w:rPr>
        <w:t xml:space="preserve"> drobný majetek s pořizovací cenou</w:t>
      </w:r>
      <w:r w:rsidRPr="00837668">
        <w:rPr>
          <w:rFonts w:ascii="Calibri" w:hAnsi="Calibri"/>
          <w:szCs w:val="22"/>
        </w:rPr>
        <w:t xml:space="preserve"> cca </w:t>
      </w:r>
      <w:r w:rsidR="00614085" w:rsidRPr="00837668">
        <w:rPr>
          <w:rFonts w:ascii="Calibri" w:hAnsi="Calibri"/>
          <w:szCs w:val="22"/>
        </w:rPr>
        <w:t xml:space="preserve">1 </w:t>
      </w:r>
      <w:r w:rsidR="005A0A64" w:rsidRPr="00837668">
        <w:rPr>
          <w:rFonts w:ascii="Calibri" w:hAnsi="Calibri"/>
          <w:szCs w:val="22"/>
        </w:rPr>
        <w:t>798</w:t>
      </w:r>
      <w:r w:rsidR="0082150D" w:rsidRPr="00837668">
        <w:rPr>
          <w:rFonts w:ascii="Calibri" w:hAnsi="Calibri"/>
          <w:szCs w:val="22"/>
        </w:rPr>
        <w:t xml:space="preserve"> tis. Kč</w:t>
      </w:r>
      <w:r w:rsidR="005A0A64" w:rsidRPr="00837668">
        <w:rPr>
          <w:rFonts w:ascii="Calibri" w:hAnsi="Calibri"/>
          <w:szCs w:val="22"/>
        </w:rPr>
        <w:t xml:space="preserve"> (způsobeno zejména pořízením didaktických pomůcek a sportovního vybavení </w:t>
      </w:r>
      <w:r w:rsidR="002A1CCE" w:rsidRPr="00837668">
        <w:rPr>
          <w:rFonts w:ascii="Calibri" w:hAnsi="Calibri"/>
          <w:szCs w:val="22"/>
        </w:rPr>
        <w:t>u projektů Místní akční plán II a Příměstské tábory v Pobeskydí</w:t>
      </w:r>
      <w:r w:rsidR="005A0A64" w:rsidRPr="00837668">
        <w:rPr>
          <w:rFonts w:ascii="Calibri" w:hAnsi="Calibri"/>
          <w:szCs w:val="22"/>
        </w:rPr>
        <w:t>)</w:t>
      </w:r>
      <w:r w:rsidRPr="00837668">
        <w:rPr>
          <w:rFonts w:ascii="Calibri" w:hAnsi="Calibri"/>
          <w:szCs w:val="22"/>
        </w:rPr>
        <w:t xml:space="preserve">. Souběžně došlo ke </w:t>
      </w:r>
      <w:r w:rsidR="00586E1A" w:rsidRPr="00837668">
        <w:rPr>
          <w:rFonts w:ascii="Calibri" w:hAnsi="Calibri"/>
          <w:szCs w:val="22"/>
        </w:rPr>
        <w:t xml:space="preserve">zvýšení </w:t>
      </w:r>
      <w:r w:rsidRPr="00837668">
        <w:rPr>
          <w:rFonts w:ascii="Calibri" w:hAnsi="Calibri"/>
          <w:szCs w:val="22"/>
        </w:rPr>
        <w:t>vlastních zdrojů</w:t>
      </w:r>
      <w:r w:rsidR="00926F1A" w:rsidRPr="00837668">
        <w:rPr>
          <w:rFonts w:ascii="Calibri" w:hAnsi="Calibri"/>
          <w:szCs w:val="22"/>
        </w:rPr>
        <w:t>,</w:t>
      </w:r>
      <w:r w:rsidRPr="00837668">
        <w:rPr>
          <w:rFonts w:ascii="Calibri" w:hAnsi="Calibri"/>
          <w:szCs w:val="22"/>
        </w:rPr>
        <w:t xml:space="preserve"> tj. výsledku hospodaření.</w:t>
      </w:r>
    </w:p>
    <w:p w14:paraId="34D44787" w14:textId="77777777" w:rsidR="00A2667E" w:rsidRPr="00837668" w:rsidRDefault="00A2667E" w:rsidP="00A2667E">
      <w:pPr>
        <w:spacing w:before="120"/>
        <w:rPr>
          <w:rFonts w:ascii="Calibri" w:hAnsi="Calibri"/>
          <w:color w:val="FF0000"/>
          <w:szCs w:val="22"/>
        </w:rPr>
      </w:pPr>
    </w:p>
    <w:p w14:paraId="4EC8E4FA" w14:textId="77777777" w:rsidR="00F865FB" w:rsidRPr="00837668" w:rsidRDefault="00F86914" w:rsidP="00A41485">
      <w:pPr>
        <w:keepNext/>
        <w:spacing w:before="120"/>
        <w:rPr>
          <w:rFonts w:ascii="Calibri" w:hAnsi="Calibri"/>
          <w:b/>
          <w:szCs w:val="22"/>
        </w:rPr>
      </w:pPr>
      <w:r w:rsidRPr="00837668">
        <w:rPr>
          <w:rFonts w:ascii="Calibri" w:hAnsi="Calibri"/>
          <w:b/>
          <w:szCs w:val="22"/>
        </w:rPr>
        <w:t>Vyhodnocení rozpočtu na rok 201</w:t>
      </w:r>
      <w:r w:rsidR="005A0A64" w:rsidRPr="00837668">
        <w:rPr>
          <w:rFonts w:ascii="Calibri" w:hAnsi="Calibri"/>
          <w:b/>
          <w:szCs w:val="22"/>
        </w:rPr>
        <w:t>9</w:t>
      </w:r>
    </w:p>
    <w:tbl>
      <w:tblPr>
        <w:tblW w:w="4921" w:type="pct"/>
        <w:tblInd w:w="145" w:type="dxa"/>
        <w:tblCellMar>
          <w:left w:w="70" w:type="dxa"/>
          <w:right w:w="70" w:type="dxa"/>
        </w:tblCellMar>
        <w:tblLook w:val="04A0" w:firstRow="1" w:lastRow="0" w:firstColumn="1" w:lastColumn="0" w:noHBand="0" w:noVBand="1"/>
      </w:tblPr>
      <w:tblGrid>
        <w:gridCol w:w="506"/>
        <w:gridCol w:w="4731"/>
        <w:gridCol w:w="1129"/>
        <w:gridCol w:w="1144"/>
        <w:gridCol w:w="1397"/>
      </w:tblGrid>
      <w:tr w:rsidR="00F02D71" w:rsidRPr="00837668" w14:paraId="2D458FD2" w14:textId="77777777" w:rsidTr="00B461B1">
        <w:trPr>
          <w:trHeight w:val="300"/>
        </w:trPr>
        <w:tc>
          <w:tcPr>
            <w:tcW w:w="284" w:type="pct"/>
            <w:tcBorders>
              <w:top w:val="single" w:sz="8" w:space="0" w:color="auto"/>
              <w:left w:val="single" w:sz="8" w:space="0" w:color="auto"/>
              <w:bottom w:val="single" w:sz="4" w:space="0" w:color="auto"/>
              <w:right w:val="single" w:sz="4" w:space="0" w:color="auto"/>
            </w:tcBorders>
            <w:shd w:val="clear" w:color="000000" w:fill="ACB9CA"/>
            <w:noWrap/>
            <w:vAlign w:val="center"/>
            <w:hideMark/>
          </w:tcPr>
          <w:p w14:paraId="0C0529FC" w14:textId="5DA83232" w:rsidR="000E3974" w:rsidRPr="00C65816" w:rsidRDefault="000E3974">
            <w:pPr>
              <w:spacing w:line="240" w:lineRule="auto"/>
              <w:jc w:val="center"/>
              <w:rPr>
                <w:rFonts w:asciiTheme="minorHAnsi" w:hAnsiTheme="minorHAnsi" w:cstheme="minorHAnsi"/>
                <w:b/>
                <w:bCs/>
                <w:sz w:val="20"/>
                <w:szCs w:val="20"/>
              </w:rPr>
            </w:pPr>
            <w:r w:rsidRPr="00C65816">
              <w:rPr>
                <w:rFonts w:asciiTheme="minorHAnsi" w:hAnsiTheme="minorHAnsi" w:cstheme="minorHAnsi"/>
                <w:b/>
                <w:bCs/>
                <w:sz w:val="20"/>
                <w:szCs w:val="20"/>
              </w:rPr>
              <w:t>č.</w:t>
            </w:r>
            <w:r w:rsidR="00C65816" w:rsidRPr="00C65816">
              <w:rPr>
                <w:rFonts w:asciiTheme="minorHAnsi" w:hAnsiTheme="minorHAnsi" w:cstheme="minorHAnsi"/>
                <w:b/>
                <w:bCs/>
                <w:sz w:val="20"/>
                <w:szCs w:val="20"/>
              </w:rPr>
              <w:t xml:space="preserve"> </w:t>
            </w:r>
            <w:r w:rsidRPr="00C65816">
              <w:rPr>
                <w:rFonts w:asciiTheme="minorHAnsi" w:hAnsiTheme="minorHAnsi" w:cstheme="minorHAnsi"/>
                <w:b/>
                <w:bCs/>
                <w:sz w:val="20"/>
                <w:szCs w:val="20"/>
              </w:rPr>
              <w:t>p.</w:t>
            </w:r>
          </w:p>
        </w:tc>
        <w:tc>
          <w:tcPr>
            <w:tcW w:w="2656" w:type="pct"/>
            <w:tcBorders>
              <w:top w:val="single" w:sz="8" w:space="0" w:color="auto"/>
              <w:left w:val="nil"/>
              <w:bottom w:val="single" w:sz="4" w:space="0" w:color="auto"/>
              <w:right w:val="single" w:sz="4" w:space="0" w:color="auto"/>
            </w:tcBorders>
            <w:shd w:val="clear" w:color="000000" w:fill="ACB9CA"/>
            <w:noWrap/>
            <w:vAlign w:val="center"/>
            <w:hideMark/>
          </w:tcPr>
          <w:p w14:paraId="3D284FE2" w14:textId="77777777" w:rsidR="000E3974" w:rsidRPr="00C65816" w:rsidRDefault="000E3974">
            <w:pPr>
              <w:jc w:val="center"/>
              <w:rPr>
                <w:rFonts w:asciiTheme="minorHAnsi" w:hAnsiTheme="minorHAnsi" w:cstheme="minorHAnsi"/>
                <w:b/>
                <w:bCs/>
                <w:sz w:val="20"/>
                <w:szCs w:val="20"/>
              </w:rPr>
            </w:pPr>
            <w:r w:rsidRPr="00C65816">
              <w:rPr>
                <w:rFonts w:asciiTheme="minorHAnsi" w:hAnsiTheme="minorHAnsi" w:cstheme="minorHAnsi"/>
                <w:b/>
                <w:bCs/>
                <w:sz w:val="20"/>
                <w:szCs w:val="20"/>
              </w:rPr>
              <w:t>Název položky</w:t>
            </w:r>
          </w:p>
        </w:tc>
        <w:tc>
          <w:tcPr>
            <w:tcW w:w="634" w:type="pct"/>
            <w:tcBorders>
              <w:top w:val="single" w:sz="8" w:space="0" w:color="auto"/>
              <w:left w:val="single" w:sz="8" w:space="0" w:color="auto"/>
              <w:bottom w:val="single" w:sz="4" w:space="0" w:color="auto"/>
              <w:right w:val="single" w:sz="4" w:space="0" w:color="auto"/>
            </w:tcBorders>
            <w:shd w:val="clear" w:color="000000" w:fill="ACB9CA"/>
            <w:vAlign w:val="center"/>
            <w:hideMark/>
          </w:tcPr>
          <w:p w14:paraId="4E8D78CD" w14:textId="77777777" w:rsidR="000E3974" w:rsidRPr="00C65816" w:rsidRDefault="000E3974">
            <w:pPr>
              <w:jc w:val="center"/>
              <w:rPr>
                <w:rFonts w:asciiTheme="minorHAnsi" w:hAnsiTheme="minorHAnsi" w:cstheme="minorHAnsi"/>
                <w:b/>
                <w:bCs/>
                <w:sz w:val="20"/>
                <w:szCs w:val="20"/>
              </w:rPr>
            </w:pPr>
            <w:r w:rsidRPr="00C65816">
              <w:rPr>
                <w:rFonts w:asciiTheme="minorHAnsi" w:hAnsiTheme="minorHAnsi" w:cstheme="minorHAnsi"/>
                <w:b/>
                <w:bCs/>
                <w:sz w:val="20"/>
                <w:szCs w:val="20"/>
              </w:rPr>
              <w:t>Schválený</w:t>
            </w:r>
          </w:p>
        </w:tc>
        <w:tc>
          <w:tcPr>
            <w:tcW w:w="642" w:type="pct"/>
            <w:tcBorders>
              <w:top w:val="single" w:sz="8" w:space="0" w:color="auto"/>
              <w:left w:val="nil"/>
              <w:bottom w:val="single" w:sz="4" w:space="0" w:color="auto"/>
              <w:right w:val="single" w:sz="4" w:space="0" w:color="auto"/>
            </w:tcBorders>
            <w:shd w:val="clear" w:color="000000" w:fill="ACB9CA"/>
            <w:vAlign w:val="center"/>
            <w:hideMark/>
          </w:tcPr>
          <w:p w14:paraId="2460394D" w14:textId="77777777" w:rsidR="000E3974" w:rsidRPr="00C65816" w:rsidRDefault="000E3974">
            <w:pPr>
              <w:jc w:val="center"/>
              <w:rPr>
                <w:rFonts w:asciiTheme="minorHAnsi" w:hAnsiTheme="minorHAnsi" w:cstheme="minorHAnsi"/>
                <w:b/>
                <w:bCs/>
                <w:sz w:val="20"/>
                <w:szCs w:val="20"/>
              </w:rPr>
            </w:pPr>
            <w:r w:rsidRPr="00C65816">
              <w:rPr>
                <w:rFonts w:asciiTheme="minorHAnsi" w:hAnsiTheme="minorHAnsi" w:cstheme="minorHAnsi"/>
                <w:b/>
                <w:bCs/>
                <w:sz w:val="20"/>
                <w:szCs w:val="20"/>
              </w:rPr>
              <w:t>Změna č. 1</w:t>
            </w:r>
          </w:p>
        </w:tc>
        <w:tc>
          <w:tcPr>
            <w:tcW w:w="784" w:type="pct"/>
            <w:tcBorders>
              <w:top w:val="single" w:sz="8" w:space="0" w:color="auto"/>
              <w:left w:val="nil"/>
              <w:bottom w:val="single" w:sz="4" w:space="0" w:color="auto"/>
              <w:right w:val="single" w:sz="8" w:space="0" w:color="auto"/>
            </w:tcBorders>
            <w:shd w:val="clear" w:color="000000" w:fill="ACB9CA"/>
            <w:vAlign w:val="center"/>
            <w:hideMark/>
          </w:tcPr>
          <w:p w14:paraId="1A82F6DF" w14:textId="77777777" w:rsidR="000E3974" w:rsidRPr="00C65816" w:rsidRDefault="000E3974">
            <w:pPr>
              <w:jc w:val="center"/>
              <w:rPr>
                <w:rFonts w:asciiTheme="minorHAnsi" w:hAnsiTheme="minorHAnsi" w:cstheme="minorHAnsi"/>
                <w:b/>
                <w:bCs/>
                <w:sz w:val="20"/>
                <w:szCs w:val="20"/>
              </w:rPr>
            </w:pPr>
            <w:r w:rsidRPr="00C65816">
              <w:rPr>
                <w:rFonts w:asciiTheme="minorHAnsi" w:hAnsiTheme="minorHAnsi" w:cstheme="minorHAnsi"/>
                <w:b/>
                <w:bCs/>
                <w:sz w:val="20"/>
                <w:szCs w:val="20"/>
              </w:rPr>
              <w:t>Vyhodnocení</w:t>
            </w:r>
          </w:p>
        </w:tc>
      </w:tr>
      <w:tr w:rsidR="00B461B1" w:rsidRPr="00837668" w14:paraId="609C684D"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60AB37B7"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N1</w:t>
            </w:r>
          </w:p>
        </w:tc>
        <w:tc>
          <w:tcPr>
            <w:tcW w:w="2656" w:type="pct"/>
            <w:tcBorders>
              <w:top w:val="nil"/>
              <w:left w:val="nil"/>
              <w:bottom w:val="single" w:sz="4" w:space="0" w:color="auto"/>
              <w:right w:val="single" w:sz="4" w:space="0" w:color="auto"/>
            </w:tcBorders>
            <w:shd w:val="clear" w:color="auto" w:fill="auto"/>
            <w:noWrap/>
            <w:vAlign w:val="bottom"/>
            <w:hideMark/>
          </w:tcPr>
          <w:p w14:paraId="23854BD0"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Kancelářské potřeby</w:t>
            </w:r>
          </w:p>
        </w:tc>
        <w:tc>
          <w:tcPr>
            <w:tcW w:w="634" w:type="pct"/>
            <w:tcBorders>
              <w:top w:val="nil"/>
              <w:left w:val="single" w:sz="8" w:space="0" w:color="auto"/>
              <w:bottom w:val="single" w:sz="4" w:space="0" w:color="auto"/>
              <w:right w:val="single" w:sz="4" w:space="0" w:color="auto"/>
            </w:tcBorders>
            <w:shd w:val="clear" w:color="auto" w:fill="auto"/>
            <w:noWrap/>
          </w:tcPr>
          <w:p w14:paraId="4BBA265B"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89 tis. Kč</w:t>
            </w:r>
          </w:p>
        </w:tc>
        <w:tc>
          <w:tcPr>
            <w:tcW w:w="642" w:type="pct"/>
            <w:tcBorders>
              <w:top w:val="nil"/>
              <w:left w:val="single" w:sz="8" w:space="0" w:color="auto"/>
              <w:bottom w:val="single" w:sz="4" w:space="0" w:color="auto"/>
              <w:right w:val="single" w:sz="4" w:space="0" w:color="auto"/>
            </w:tcBorders>
            <w:shd w:val="clear" w:color="auto" w:fill="auto"/>
            <w:noWrap/>
          </w:tcPr>
          <w:p w14:paraId="3F5E48F3"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58 tis. Kč</w:t>
            </w:r>
          </w:p>
        </w:tc>
        <w:tc>
          <w:tcPr>
            <w:tcW w:w="784" w:type="pct"/>
            <w:tcBorders>
              <w:top w:val="nil"/>
              <w:left w:val="nil"/>
              <w:bottom w:val="single" w:sz="4" w:space="0" w:color="auto"/>
              <w:right w:val="single" w:sz="8" w:space="0" w:color="auto"/>
            </w:tcBorders>
            <w:shd w:val="clear" w:color="auto" w:fill="auto"/>
            <w:noWrap/>
          </w:tcPr>
          <w:p w14:paraId="1F216E97"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58 tis. Kč</w:t>
            </w:r>
          </w:p>
        </w:tc>
      </w:tr>
      <w:tr w:rsidR="00B461B1" w:rsidRPr="00837668" w14:paraId="33A3526C"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tcPr>
          <w:p w14:paraId="6B5A3CD1"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N2</w:t>
            </w:r>
          </w:p>
        </w:tc>
        <w:tc>
          <w:tcPr>
            <w:tcW w:w="2656" w:type="pct"/>
            <w:tcBorders>
              <w:top w:val="nil"/>
              <w:left w:val="nil"/>
              <w:bottom w:val="single" w:sz="4" w:space="0" w:color="auto"/>
              <w:right w:val="single" w:sz="4" w:space="0" w:color="auto"/>
            </w:tcBorders>
            <w:shd w:val="clear" w:color="auto" w:fill="auto"/>
            <w:noWrap/>
            <w:vAlign w:val="bottom"/>
          </w:tcPr>
          <w:p w14:paraId="7FDC1EE0"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Didaktické pomůcky, hry, knihy</w:t>
            </w:r>
          </w:p>
        </w:tc>
        <w:tc>
          <w:tcPr>
            <w:tcW w:w="634" w:type="pct"/>
            <w:tcBorders>
              <w:top w:val="nil"/>
              <w:left w:val="single" w:sz="8" w:space="0" w:color="auto"/>
              <w:bottom w:val="single" w:sz="4" w:space="0" w:color="auto"/>
              <w:right w:val="single" w:sz="4" w:space="0" w:color="auto"/>
            </w:tcBorders>
            <w:shd w:val="clear" w:color="auto" w:fill="auto"/>
            <w:noWrap/>
          </w:tcPr>
          <w:p w14:paraId="3A996871"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410 tis. Kč</w:t>
            </w:r>
          </w:p>
        </w:tc>
        <w:tc>
          <w:tcPr>
            <w:tcW w:w="642" w:type="pct"/>
            <w:tcBorders>
              <w:top w:val="nil"/>
              <w:left w:val="single" w:sz="8" w:space="0" w:color="auto"/>
              <w:bottom w:val="single" w:sz="4" w:space="0" w:color="auto"/>
              <w:right w:val="single" w:sz="4" w:space="0" w:color="auto"/>
            </w:tcBorders>
            <w:shd w:val="clear" w:color="auto" w:fill="auto"/>
            <w:noWrap/>
          </w:tcPr>
          <w:p w14:paraId="2A4894A3"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389 tis. Kč</w:t>
            </w:r>
          </w:p>
        </w:tc>
        <w:tc>
          <w:tcPr>
            <w:tcW w:w="784" w:type="pct"/>
            <w:tcBorders>
              <w:top w:val="nil"/>
              <w:left w:val="nil"/>
              <w:bottom w:val="single" w:sz="4" w:space="0" w:color="auto"/>
              <w:right w:val="single" w:sz="8" w:space="0" w:color="auto"/>
            </w:tcBorders>
            <w:shd w:val="clear" w:color="auto" w:fill="auto"/>
            <w:noWrap/>
          </w:tcPr>
          <w:p w14:paraId="3D7B0609"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388 tis. Kč</w:t>
            </w:r>
          </w:p>
        </w:tc>
      </w:tr>
      <w:tr w:rsidR="00B461B1" w:rsidRPr="00837668" w14:paraId="7D5725B4"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tcPr>
          <w:p w14:paraId="1B9DDA32"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N3</w:t>
            </w:r>
          </w:p>
        </w:tc>
        <w:tc>
          <w:tcPr>
            <w:tcW w:w="2656" w:type="pct"/>
            <w:tcBorders>
              <w:top w:val="nil"/>
              <w:left w:val="nil"/>
              <w:bottom w:val="single" w:sz="4" w:space="0" w:color="auto"/>
              <w:right w:val="single" w:sz="4" w:space="0" w:color="auto"/>
            </w:tcBorders>
            <w:shd w:val="clear" w:color="auto" w:fill="auto"/>
            <w:noWrap/>
            <w:vAlign w:val="bottom"/>
          </w:tcPr>
          <w:p w14:paraId="11C8654B"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Sportovní potřeby a vybavení</w:t>
            </w:r>
          </w:p>
        </w:tc>
        <w:tc>
          <w:tcPr>
            <w:tcW w:w="634" w:type="pct"/>
            <w:tcBorders>
              <w:top w:val="nil"/>
              <w:left w:val="single" w:sz="8" w:space="0" w:color="auto"/>
              <w:bottom w:val="single" w:sz="4" w:space="0" w:color="auto"/>
              <w:right w:val="single" w:sz="4" w:space="0" w:color="auto"/>
            </w:tcBorders>
            <w:shd w:val="clear" w:color="auto" w:fill="auto"/>
            <w:noWrap/>
          </w:tcPr>
          <w:p w14:paraId="4FE29967"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36 tis. Kč</w:t>
            </w:r>
          </w:p>
        </w:tc>
        <w:tc>
          <w:tcPr>
            <w:tcW w:w="642" w:type="pct"/>
            <w:tcBorders>
              <w:top w:val="nil"/>
              <w:left w:val="single" w:sz="8" w:space="0" w:color="auto"/>
              <w:bottom w:val="single" w:sz="4" w:space="0" w:color="auto"/>
              <w:right w:val="single" w:sz="4" w:space="0" w:color="auto"/>
            </w:tcBorders>
            <w:shd w:val="clear" w:color="auto" w:fill="auto"/>
            <w:noWrap/>
          </w:tcPr>
          <w:p w14:paraId="4323F63C"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42 tis. Kč</w:t>
            </w:r>
          </w:p>
        </w:tc>
        <w:tc>
          <w:tcPr>
            <w:tcW w:w="784" w:type="pct"/>
            <w:tcBorders>
              <w:top w:val="nil"/>
              <w:left w:val="nil"/>
              <w:bottom w:val="single" w:sz="4" w:space="0" w:color="auto"/>
              <w:right w:val="single" w:sz="8" w:space="0" w:color="auto"/>
            </w:tcBorders>
            <w:shd w:val="clear" w:color="auto" w:fill="auto"/>
            <w:noWrap/>
          </w:tcPr>
          <w:p w14:paraId="55AA3243"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42 tis. Kč</w:t>
            </w:r>
          </w:p>
        </w:tc>
      </w:tr>
      <w:tr w:rsidR="00B461B1" w:rsidRPr="00837668" w14:paraId="22327B3D"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tcPr>
          <w:p w14:paraId="134E63C7"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N4</w:t>
            </w:r>
          </w:p>
        </w:tc>
        <w:tc>
          <w:tcPr>
            <w:tcW w:w="2656" w:type="pct"/>
            <w:tcBorders>
              <w:top w:val="nil"/>
              <w:left w:val="nil"/>
              <w:bottom w:val="single" w:sz="4" w:space="0" w:color="auto"/>
              <w:right w:val="single" w:sz="4" w:space="0" w:color="auto"/>
            </w:tcBorders>
            <w:shd w:val="clear" w:color="auto" w:fill="auto"/>
            <w:noWrap/>
            <w:vAlign w:val="bottom"/>
          </w:tcPr>
          <w:p w14:paraId="415686A9"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Spotřební materiál</w:t>
            </w:r>
          </w:p>
        </w:tc>
        <w:tc>
          <w:tcPr>
            <w:tcW w:w="634" w:type="pct"/>
            <w:tcBorders>
              <w:top w:val="nil"/>
              <w:left w:val="single" w:sz="8" w:space="0" w:color="auto"/>
              <w:bottom w:val="single" w:sz="4" w:space="0" w:color="auto"/>
              <w:right w:val="single" w:sz="4" w:space="0" w:color="auto"/>
            </w:tcBorders>
            <w:shd w:val="clear" w:color="auto" w:fill="auto"/>
            <w:noWrap/>
          </w:tcPr>
          <w:p w14:paraId="2F78D22B"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105 tis. Kč</w:t>
            </w:r>
          </w:p>
        </w:tc>
        <w:tc>
          <w:tcPr>
            <w:tcW w:w="642" w:type="pct"/>
            <w:tcBorders>
              <w:top w:val="nil"/>
              <w:left w:val="single" w:sz="8" w:space="0" w:color="auto"/>
              <w:bottom w:val="single" w:sz="4" w:space="0" w:color="auto"/>
              <w:right w:val="single" w:sz="4" w:space="0" w:color="auto"/>
            </w:tcBorders>
            <w:shd w:val="clear" w:color="auto" w:fill="auto"/>
            <w:noWrap/>
          </w:tcPr>
          <w:p w14:paraId="49238E1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139 tis. Kč</w:t>
            </w:r>
          </w:p>
        </w:tc>
        <w:tc>
          <w:tcPr>
            <w:tcW w:w="784" w:type="pct"/>
            <w:tcBorders>
              <w:top w:val="nil"/>
              <w:left w:val="nil"/>
              <w:bottom w:val="single" w:sz="4" w:space="0" w:color="auto"/>
              <w:right w:val="single" w:sz="8" w:space="0" w:color="auto"/>
            </w:tcBorders>
            <w:shd w:val="clear" w:color="auto" w:fill="auto"/>
            <w:noWrap/>
          </w:tcPr>
          <w:p w14:paraId="740FEE36"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139 tis. Kč</w:t>
            </w:r>
          </w:p>
        </w:tc>
      </w:tr>
      <w:tr w:rsidR="00B461B1" w:rsidRPr="00837668" w14:paraId="28639E5B"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tcPr>
          <w:p w14:paraId="05AEA31D"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N5</w:t>
            </w:r>
          </w:p>
        </w:tc>
        <w:tc>
          <w:tcPr>
            <w:tcW w:w="2656" w:type="pct"/>
            <w:tcBorders>
              <w:top w:val="nil"/>
              <w:left w:val="nil"/>
              <w:bottom w:val="single" w:sz="4" w:space="0" w:color="auto"/>
              <w:right w:val="single" w:sz="4" w:space="0" w:color="auto"/>
            </w:tcBorders>
            <w:shd w:val="clear" w:color="auto" w:fill="auto"/>
            <w:noWrap/>
            <w:vAlign w:val="bottom"/>
          </w:tcPr>
          <w:p w14:paraId="17B43BBF"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Propagační a informační materiály a tiskoviny</w:t>
            </w:r>
          </w:p>
        </w:tc>
        <w:tc>
          <w:tcPr>
            <w:tcW w:w="634" w:type="pct"/>
            <w:tcBorders>
              <w:top w:val="nil"/>
              <w:left w:val="single" w:sz="8" w:space="0" w:color="auto"/>
              <w:bottom w:val="single" w:sz="4" w:space="0" w:color="auto"/>
              <w:right w:val="single" w:sz="4" w:space="0" w:color="auto"/>
            </w:tcBorders>
            <w:shd w:val="clear" w:color="auto" w:fill="auto"/>
            <w:noWrap/>
          </w:tcPr>
          <w:p w14:paraId="7864C84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58 tis. Kč</w:t>
            </w:r>
          </w:p>
        </w:tc>
        <w:tc>
          <w:tcPr>
            <w:tcW w:w="642" w:type="pct"/>
            <w:tcBorders>
              <w:top w:val="nil"/>
              <w:left w:val="single" w:sz="8" w:space="0" w:color="auto"/>
              <w:bottom w:val="single" w:sz="4" w:space="0" w:color="auto"/>
              <w:right w:val="single" w:sz="4" w:space="0" w:color="auto"/>
            </w:tcBorders>
            <w:shd w:val="clear" w:color="auto" w:fill="auto"/>
            <w:noWrap/>
          </w:tcPr>
          <w:p w14:paraId="4D6541D6"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59 tis. Kč</w:t>
            </w:r>
          </w:p>
        </w:tc>
        <w:tc>
          <w:tcPr>
            <w:tcW w:w="784" w:type="pct"/>
            <w:tcBorders>
              <w:top w:val="nil"/>
              <w:left w:val="nil"/>
              <w:bottom w:val="single" w:sz="4" w:space="0" w:color="auto"/>
              <w:right w:val="single" w:sz="8" w:space="0" w:color="auto"/>
            </w:tcBorders>
            <w:shd w:val="clear" w:color="auto" w:fill="auto"/>
            <w:noWrap/>
          </w:tcPr>
          <w:p w14:paraId="409B7EF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58 tis. Kč</w:t>
            </w:r>
          </w:p>
        </w:tc>
      </w:tr>
      <w:tr w:rsidR="00B461B1" w:rsidRPr="00837668" w14:paraId="4587A636"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tcPr>
          <w:p w14:paraId="10BED8DC"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N6</w:t>
            </w:r>
          </w:p>
        </w:tc>
        <w:tc>
          <w:tcPr>
            <w:tcW w:w="2656" w:type="pct"/>
            <w:tcBorders>
              <w:top w:val="nil"/>
              <w:left w:val="nil"/>
              <w:bottom w:val="single" w:sz="4" w:space="0" w:color="auto"/>
              <w:right w:val="single" w:sz="4" w:space="0" w:color="auto"/>
            </w:tcBorders>
            <w:shd w:val="clear" w:color="auto" w:fill="auto"/>
            <w:noWrap/>
            <w:vAlign w:val="bottom"/>
          </w:tcPr>
          <w:p w14:paraId="0492348F"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Drobný hmotný majetek</w:t>
            </w:r>
          </w:p>
        </w:tc>
        <w:tc>
          <w:tcPr>
            <w:tcW w:w="634" w:type="pct"/>
            <w:tcBorders>
              <w:top w:val="nil"/>
              <w:left w:val="single" w:sz="8" w:space="0" w:color="auto"/>
              <w:bottom w:val="single" w:sz="4" w:space="0" w:color="auto"/>
              <w:right w:val="single" w:sz="4" w:space="0" w:color="auto"/>
            </w:tcBorders>
            <w:shd w:val="clear" w:color="auto" w:fill="auto"/>
            <w:noWrap/>
          </w:tcPr>
          <w:p w14:paraId="77F7141C"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368 tis. Kč</w:t>
            </w:r>
          </w:p>
        </w:tc>
        <w:tc>
          <w:tcPr>
            <w:tcW w:w="642" w:type="pct"/>
            <w:tcBorders>
              <w:top w:val="nil"/>
              <w:left w:val="single" w:sz="8" w:space="0" w:color="auto"/>
              <w:bottom w:val="single" w:sz="4" w:space="0" w:color="auto"/>
              <w:right w:val="single" w:sz="4" w:space="0" w:color="auto"/>
            </w:tcBorders>
            <w:shd w:val="clear" w:color="auto" w:fill="auto"/>
            <w:noWrap/>
          </w:tcPr>
          <w:p w14:paraId="5CCB5EEC"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677 tis. Kč</w:t>
            </w:r>
          </w:p>
        </w:tc>
        <w:tc>
          <w:tcPr>
            <w:tcW w:w="784" w:type="pct"/>
            <w:tcBorders>
              <w:top w:val="nil"/>
              <w:left w:val="nil"/>
              <w:bottom w:val="single" w:sz="4" w:space="0" w:color="auto"/>
              <w:right w:val="single" w:sz="8" w:space="0" w:color="auto"/>
            </w:tcBorders>
            <w:shd w:val="clear" w:color="auto" w:fill="auto"/>
            <w:noWrap/>
          </w:tcPr>
          <w:p w14:paraId="01055B2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674 tis. Kč</w:t>
            </w:r>
          </w:p>
        </w:tc>
      </w:tr>
      <w:tr w:rsidR="00B461B1" w:rsidRPr="00837668" w14:paraId="42886D43"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00004FCC"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N7</w:t>
            </w:r>
          </w:p>
        </w:tc>
        <w:tc>
          <w:tcPr>
            <w:tcW w:w="2656" w:type="pct"/>
            <w:tcBorders>
              <w:top w:val="nil"/>
              <w:left w:val="nil"/>
              <w:bottom w:val="single" w:sz="4" w:space="0" w:color="auto"/>
              <w:right w:val="single" w:sz="4" w:space="0" w:color="auto"/>
            </w:tcBorders>
            <w:shd w:val="clear" w:color="auto" w:fill="auto"/>
            <w:noWrap/>
            <w:vAlign w:val="bottom"/>
            <w:hideMark/>
          </w:tcPr>
          <w:p w14:paraId="2701EC73"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Spotřeba energie (el. energie, teplo, vodné, stočné)</w:t>
            </w:r>
          </w:p>
        </w:tc>
        <w:tc>
          <w:tcPr>
            <w:tcW w:w="634" w:type="pct"/>
            <w:tcBorders>
              <w:top w:val="nil"/>
              <w:left w:val="single" w:sz="8" w:space="0" w:color="auto"/>
              <w:bottom w:val="single" w:sz="4" w:space="0" w:color="auto"/>
              <w:right w:val="single" w:sz="4" w:space="0" w:color="auto"/>
            </w:tcBorders>
            <w:shd w:val="clear" w:color="auto" w:fill="auto"/>
            <w:noWrap/>
          </w:tcPr>
          <w:p w14:paraId="0FD8B91F"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53 tis. Kč</w:t>
            </w:r>
          </w:p>
        </w:tc>
        <w:tc>
          <w:tcPr>
            <w:tcW w:w="642" w:type="pct"/>
            <w:tcBorders>
              <w:top w:val="nil"/>
              <w:left w:val="single" w:sz="8" w:space="0" w:color="auto"/>
              <w:bottom w:val="single" w:sz="4" w:space="0" w:color="auto"/>
              <w:right w:val="single" w:sz="4" w:space="0" w:color="auto"/>
            </w:tcBorders>
            <w:shd w:val="clear" w:color="auto" w:fill="auto"/>
            <w:noWrap/>
          </w:tcPr>
          <w:p w14:paraId="08428426"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30 tis. Kč</w:t>
            </w:r>
          </w:p>
        </w:tc>
        <w:tc>
          <w:tcPr>
            <w:tcW w:w="784" w:type="pct"/>
            <w:tcBorders>
              <w:top w:val="nil"/>
              <w:left w:val="nil"/>
              <w:bottom w:val="single" w:sz="4" w:space="0" w:color="auto"/>
              <w:right w:val="single" w:sz="8" w:space="0" w:color="auto"/>
            </w:tcBorders>
            <w:shd w:val="clear" w:color="auto" w:fill="auto"/>
            <w:noWrap/>
          </w:tcPr>
          <w:p w14:paraId="7AD46DE2"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30 tis. Kč</w:t>
            </w:r>
          </w:p>
        </w:tc>
      </w:tr>
      <w:tr w:rsidR="00B461B1" w:rsidRPr="00837668" w14:paraId="0B2B7CD1"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06D48E6B"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N8</w:t>
            </w:r>
          </w:p>
        </w:tc>
        <w:tc>
          <w:tcPr>
            <w:tcW w:w="2656" w:type="pct"/>
            <w:tcBorders>
              <w:top w:val="nil"/>
              <w:left w:val="nil"/>
              <w:bottom w:val="single" w:sz="4" w:space="0" w:color="auto"/>
              <w:right w:val="single" w:sz="4" w:space="0" w:color="auto"/>
            </w:tcBorders>
            <w:shd w:val="clear" w:color="auto" w:fill="auto"/>
            <w:noWrap/>
            <w:vAlign w:val="bottom"/>
            <w:hideMark/>
          </w:tcPr>
          <w:p w14:paraId="236841A4"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Opravy a udržování</w:t>
            </w:r>
          </w:p>
        </w:tc>
        <w:tc>
          <w:tcPr>
            <w:tcW w:w="634" w:type="pct"/>
            <w:tcBorders>
              <w:top w:val="nil"/>
              <w:left w:val="single" w:sz="8" w:space="0" w:color="auto"/>
              <w:bottom w:val="single" w:sz="4" w:space="0" w:color="auto"/>
              <w:right w:val="single" w:sz="4" w:space="0" w:color="auto"/>
            </w:tcBorders>
            <w:shd w:val="clear" w:color="auto" w:fill="auto"/>
            <w:noWrap/>
          </w:tcPr>
          <w:p w14:paraId="71AAEED7"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 tis. Kč</w:t>
            </w:r>
          </w:p>
        </w:tc>
        <w:tc>
          <w:tcPr>
            <w:tcW w:w="642" w:type="pct"/>
            <w:tcBorders>
              <w:top w:val="nil"/>
              <w:left w:val="single" w:sz="8" w:space="0" w:color="auto"/>
              <w:bottom w:val="single" w:sz="4" w:space="0" w:color="auto"/>
              <w:right w:val="single" w:sz="4" w:space="0" w:color="auto"/>
            </w:tcBorders>
            <w:shd w:val="clear" w:color="auto" w:fill="auto"/>
            <w:noWrap/>
          </w:tcPr>
          <w:p w14:paraId="4599AC23"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c>
          <w:tcPr>
            <w:tcW w:w="784" w:type="pct"/>
            <w:tcBorders>
              <w:top w:val="nil"/>
              <w:left w:val="nil"/>
              <w:bottom w:val="single" w:sz="4" w:space="0" w:color="auto"/>
              <w:right w:val="single" w:sz="8" w:space="0" w:color="auto"/>
            </w:tcBorders>
            <w:shd w:val="clear" w:color="auto" w:fill="auto"/>
            <w:noWrap/>
          </w:tcPr>
          <w:p w14:paraId="336D8246"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r>
      <w:tr w:rsidR="00B461B1" w:rsidRPr="00837668" w14:paraId="5CD45DE4"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1E60190C"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N9</w:t>
            </w:r>
          </w:p>
        </w:tc>
        <w:tc>
          <w:tcPr>
            <w:tcW w:w="2656" w:type="pct"/>
            <w:tcBorders>
              <w:top w:val="nil"/>
              <w:left w:val="nil"/>
              <w:bottom w:val="single" w:sz="4" w:space="0" w:color="auto"/>
              <w:right w:val="single" w:sz="4" w:space="0" w:color="auto"/>
            </w:tcBorders>
            <w:shd w:val="clear" w:color="auto" w:fill="auto"/>
            <w:noWrap/>
            <w:vAlign w:val="bottom"/>
            <w:hideMark/>
          </w:tcPr>
          <w:p w14:paraId="67ADA0E5"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Cestovné</w:t>
            </w:r>
          </w:p>
        </w:tc>
        <w:tc>
          <w:tcPr>
            <w:tcW w:w="634" w:type="pct"/>
            <w:tcBorders>
              <w:top w:val="nil"/>
              <w:left w:val="single" w:sz="8" w:space="0" w:color="auto"/>
              <w:bottom w:val="single" w:sz="4" w:space="0" w:color="auto"/>
              <w:right w:val="single" w:sz="4" w:space="0" w:color="auto"/>
            </w:tcBorders>
            <w:shd w:val="clear" w:color="auto" w:fill="auto"/>
            <w:noWrap/>
          </w:tcPr>
          <w:p w14:paraId="0B027299"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135 tis. Kč</w:t>
            </w:r>
          </w:p>
        </w:tc>
        <w:tc>
          <w:tcPr>
            <w:tcW w:w="642" w:type="pct"/>
            <w:tcBorders>
              <w:top w:val="nil"/>
              <w:left w:val="single" w:sz="8" w:space="0" w:color="auto"/>
              <w:bottom w:val="single" w:sz="4" w:space="0" w:color="auto"/>
              <w:right w:val="single" w:sz="4" w:space="0" w:color="auto"/>
            </w:tcBorders>
            <w:shd w:val="clear" w:color="auto" w:fill="auto"/>
            <w:noWrap/>
          </w:tcPr>
          <w:p w14:paraId="77F2FF4A"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99 tis. Kč</w:t>
            </w:r>
          </w:p>
        </w:tc>
        <w:tc>
          <w:tcPr>
            <w:tcW w:w="784" w:type="pct"/>
            <w:tcBorders>
              <w:top w:val="nil"/>
              <w:left w:val="nil"/>
              <w:bottom w:val="single" w:sz="4" w:space="0" w:color="auto"/>
              <w:right w:val="single" w:sz="8" w:space="0" w:color="auto"/>
            </w:tcBorders>
            <w:shd w:val="clear" w:color="auto" w:fill="auto"/>
            <w:noWrap/>
          </w:tcPr>
          <w:p w14:paraId="4038C46D"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99 tis. Kč</w:t>
            </w:r>
          </w:p>
        </w:tc>
      </w:tr>
      <w:tr w:rsidR="00B461B1" w:rsidRPr="00837668" w14:paraId="228C32C1"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5A22DAEE"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N10</w:t>
            </w:r>
          </w:p>
        </w:tc>
        <w:tc>
          <w:tcPr>
            <w:tcW w:w="2656" w:type="pct"/>
            <w:tcBorders>
              <w:top w:val="nil"/>
              <w:left w:val="nil"/>
              <w:bottom w:val="single" w:sz="4" w:space="0" w:color="auto"/>
              <w:right w:val="single" w:sz="4" w:space="0" w:color="auto"/>
            </w:tcBorders>
            <w:shd w:val="clear" w:color="auto" w:fill="auto"/>
            <w:noWrap/>
            <w:vAlign w:val="bottom"/>
            <w:hideMark/>
          </w:tcPr>
          <w:p w14:paraId="0635B3E8"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Výdaje na reprezentaci</w:t>
            </w:r>
          </w:p>
        </w:tc>
        <w:tc>
          <w:tcPr>
            <w:tcW w:w="634" w:type="pct"/>
            <w:tcBorders>
              <w:top w:val="nil"/>
              <w:left w:val="single" w:sz="8" w:space="0" w:color="auto"/>
              <w:bottom w:val="single" w:sz="4" w:space="0" w:color="auto"/>
              <w:right w:val="single" w:sz="4" w:space="0" w:color="auto"/>
            </w:tcBorders>
            <w:shd w:val="clear" w:color="auto" w:fill="auto"/>
            <w:noWrap/>
          </w:tcPr>
          <w:p w14:paraId="55437DC8"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192 tis. Kč</w:t>
            </w:r>
          </w:p>
        </w:tc>
        <w:tc>
          <w:tcPr>
            <w:tcW w:w="642" w:type="pct"/>
            <w:tcBorders>
              <w:top w:val="nil"/>
              <w:left w:val="single" w:sz="8" w:space="0" w:color="auto"/>
              <w:bottom w:val="single" w:sz="4" w:space="0" w:color="auto"/>
              <w:right w:val="single" w:sz="4" w:space="0" w:color="auto"/>
            </w:tcBorders>
            <w:shd w:val="clear" w:color="auto" w:fill="auto"/>
            <w:noWrap/>
          </w:tcPr>
          <w:p w14:paraId="193D4BD5"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167 tis. Kč</w:t>
            </w:r>
          </w:p>
        </w:tc>
        <w:tc>
          <w:tcPr>
            <w:tcW w:w="784" w:type="pct"/>
            <w:tcBorders>
              <w:top w:val="nil"/>
              <w:left w:val="nil"/>
              <w:bottom w:val="single" w:sz="4" w:space="0" w:color="auto"/>
              <w:right w:val="single" w:sz="8" w:space="0" w:color="auto"/>
            </w:tcBorders>
            <w:shd w:val="clear" w:color="auto" w:fill="auto"/>
            <w:noWrap/>
          </w:tcPr>
          <w:p w14:paraId="5F92EC9D"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166 tis. Kč</w:t>
            </w:r>
          </w:p>
        </w:tc>
      </w:tr>
      <w:tr w:rsidR="00B461B1" w:rsidRPr="00837668" w14:paraId="4A4F576D"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7783E948"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N11</w:t>
            </w:r>
          </w:p>
        </w:tc>
        <w:tc>
          <w:tcPr>
            <w:tcW w:w="2656" w:type="pct"/>
            <w:tcBorders>
              <w:top w:val="nil"/>
              <w:left w:val="nil"/>
              <w:bottom w:val="single" w:sz="4" w:space="0" w:color="auto"/>
              <w:right w:val="single" w:sz="4" w:space="0" w:color="auto"/>
            </w:tcBorders>
            <w:shd w:val="clear" w:color="auto" w:fill="auto"/>
            <w:noWrap/>
            <w:vAlign w:val="bottom"/>
            <w:hideMark/>
          </w:tcPr>
          <w:p w14:paraId="1A9960D3"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Podnájem kanceláře</w:t>
            </w:r>
          </w:p>
        </w:tc>
        <w:tc>
          <w:tcPr>
            <w:tcW w:w="634" w:type="pct"/>
            <w:tcBorders>
              <w:top w:val="nil"/>
              <w:left w:val="single" w:sz="8" w:space="0" w:color="auto"/>
              <w:bottom w:val="single" w:sz="4" w:space="0" w:color="auto"/>
              <w:right w:val="single" w:sz="4" w:space="0" w:color="auto"/>
            </w:tcBorders>
            <w:shd w:val="clear" w:color="auto" w:fill="auto"/>
            <w:noWrap/>
          </w:tcPr>
          <w:p w14:paraId="09244743"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54 tis. Kč</w:t>
            </w:r>
          </w:p>
        </w:tc>
        <w:tc>
          <w:tcPr>
            <w:tcW w:w="642" w:type="pct"/>
            <w:tcBorders>
              <w:top w:val="nil"/>
              <w:left w:val="single" w:sz="8" w:space="0" w:color="auto"/>
              <w:bottom w:val="single" w:sz="4" w:space="0" w:color="auto"/>
              <w:right w:val="single" w:sz="4" w:space="0" w:color="auto"/>
            </w:tcBorders>
            <w:shd w:val="clear" w:color="auto" w:fill="auto"/>
            <w:noWrap/>
          </w:tcPr>
          <w:p w14:paraId="4FCE8931"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42 tis. Kč</w:t>
            </w:r>
          </w:p>
        </w:tc>
        <w:tc>
          <w:tcPr>
            <w:tcW w:w="784" w:type="pct"/>
            <w:tcBorders>
              <w:top w:val="nil"/>
              <w:left w:val="nil"/>
              <w:bottom w:val="single" w:sz="4" w:space="0" w:color="auto"/>
              <w:right w:val="single" w:sz="8" w:space="0" w:color="auto"/>
            </w:tcBorders>
            <w:shd w:val="clear" w:color="auto" w:fill="auto"/>
            <w:noWrap/>
          </w:tcPr>
          <w:p w14:paraId="4171EAF4"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42 tis. Kč</w:t>
            </w:r>
          </w:p>
        </w:tc>
      </w:tr>
      <w:tr w:rsidR="00B461B1" w:rsidRPr="00837668" w14:paraId="3BD8A4DB"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60D9C0B2"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N12</w:t>
            </w:r>
          </w:p>
        </w:tc>
        <w:tc>
          <w:tcPr>
            <w:tcW w:w="2656" w:type="pct"/>
            <w:tcBorders>
              <w:top w:val="nil"/>
              <w:left w:val="nil"/>
              <w:bottom w:val="single" w:sz="4" w:space="0" w:color="auto"/>
              <w:right w:val="single" w:sz="4" w:space="0" w:color="auto"/>
            </w:tcBorders>
            <w:shd w:val="clear" w:color="auto" w:fill="auto"/>
            <w:noWrap/>
            <w:vAlign w:val="bottom"/>
            <w:hideMark/>
          </w:tcPr>
          <w:p w14:paraId="1CC24D2D"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Telefon, internet, poštovné</w:t>
            </w:r>
          </w:p>
        </w:tc>
        <w:tc>
          <w:tcPr>
            <w:tcW w:w="634" w:type="pct"/>
            <w:tcBorders>
              <w:top w:val="nil"/>
              <w:left w:val="single" w:sz="8" w:space="0" w:color="auto"/>
              <w:bottom w:val="single" w:sz="4" w:space="0" w:color="auto"/>
              <w:right w:val="single" w:sz="4" w:space="0" w:color="auto"/>
            </w:tcBorders>
            <w:shd w:val="clear" w:color="auto" w:fill="auto"/>
            <w:noWrap/>
          </w:tcPr>
          <w:p w14:paraId="65176906"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73 tis. Kč</w:t>
            </w:r>
          </w:p>
        </w:tc>
        <w:tc>
          <w:tcPr>
            <w:tcW w:w="642" w:type="pct"/>
            <w:tcBorders>
              <w:top w:val="nil"/>
              <w:left w:val="single" w:sz="8" w:space="0" w:color="auto"/>
              <w:bottom w:val="single" w:sz="4" w:space="0" w:color="auto"/>
              <w:right w:val="single" w:sz="4" w:space="0" w:color="auto"/>
            </w:tcBorders>
            <w:shd w:val="clear" w:color="auto" w:fill="auto"/>
            <w:noWrap/>
          </w:tcPr>
          <w:p w14:paraId="4E24F56D"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43 tis. Kč</w:t>
            </w:r>
          </w:p>
        </w:tc>
        <w:tc>
          <w:tcPr>
            <w:tcW w:w="784" w:type="pct"/>
            <w:tcBorders>
              <w:top w:val="nil"/>
              <w:left w:val="nil"/>
              <w:bottom w:val="single" w:sz="4" w:space="0" w:color="auto"/>
              <w:right w:val="single" w:sz="8" w:space="0" w:color="auto"/>
            </w:tcBorders>
            <w:shd w:val="clear" w:color="auto" w:fill="auto"/>
            <w:noWrap/>
          </w:tcPr>
          <w:p w14:paraId="7AE8462A"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43 tis. Kč</w:t>
            </w:r>
          </w:p>
        </w:tc>
      </w:tr>
      <w:tr w:rsidR="00B461B1" w:rsidRPr="00837668" w14:paraId="64E91882"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tcPr>
          <w:p w14:paraId="0139391C"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N13</w:t>
            </w:r>
          </w:p>
        </w:tc>
        <w:tc>
          <w:tcPr>
            <w:tcW w:w="2656" w:type="pct"/>
            <w:tcBorders>
              <w:top w:val="nil"/>
              <w:left w:val="nil"/>
              <w:bottom w:val="single" w:sz="4" w:space="0" w:color="auto"/>
              <w:right w:val="single" w:sz="4" w:space="0" w:color="auto"/>
            </w:tcBorders>
            <w:shd w:val="clear" w:color="auto" w:fill="auto"/>
            <w:noWrap/>
            <w:vAlign w:val="bottom"/>
          </w:tcPr>
          <w:p w14:paraId="0B508898"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Účetní a auditní služby</w:t>
            </w:r>
          </w:p>
        </w:tc>
        <w:tc>
          <w:tcPr>
            <w:tcW w:w="634" w:type="pct"/>
            <w:tcBorders>
              <w:top w:val="nil"/>
              <w:left w:val="single" w:sz="8" w:space="0" w:color="auto"/>
              <w:bottom w:val="single" w:sz="4" w:space="0" w:color="auto"/>
              <w:right w:val="single" w:sz="4" w:space="0" w:color="auto"/>
            </w:tcBorders>
            <w:shd w:val="clear" w:color="auto" w:fill="auto"/>
            <w:noWrap/>
          </w:tcPr>
          <w:p w14:paraId="2B94E326"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120 tis. Kč</w:t>
            </w:r>
          </w:p>
        </w:tc>
        <w:tc>
          <w:tcPr>
            <w:tcW w:w="642" w:type="pct"/>
            <w:tcBorders>
              <w:top w:val="nil"/>
              <w:left w:val="single" w:sz="8" w:space="0" w:color="auto"/>
              <w:bottom w:val="single" w:sz="4" w:space="0" w:color="auto"/>
              <w:right w:val="single" w:sz="4" w:space="0" w:color="auto"/>
            </w:tcBorders>
            <w:shd w:val="clear" w:color="auto" w:fill="auto"/>
            <w:noWrap/>
          </w:tcPr>
          <w:p w14:paraId="09DAE311"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120 tis. Kč</w:t>
            </w:r>
          </w:p>
        </w:tc>
        <w:tc>
          <w:tcPr>
            <w:tcW w:w="784" w:type="pct"/>
            <w:tcBorders>
              <w:top w:val="nil"/>
              <w:left w:val="nil"/>
              <w:bottom w:val="single" w:sz="4" w:space="0" w:color="auto"/>
              <w:right w:val="single" w:sz="8" w:space="0" w:color="auto"/>
            </w:tcBorders>
            <w:shd w:val="clear" w:color="auto" w:fill="auto"/>
            <w:noWrap/>
          </w:tcPr>
          <w:p w14:paraId="2D45AC20"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120 tis. Kč</w:t>
            </w:r>
          </w:p>
        </w:tc>
      </w:tr>
      <w:tr w:rsidR="00B461B1" w:rsidRPr="00837668" w14:paraId="26021FFD"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tcPr>
          <w:p w14:paraId="5D5E235B"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N14</w:t>
            </w:r>
          </w:p>
        </w:tc>
        <w:tc>
          <w:tcPr>
            <w:tcW w:w="2656" w:type="pct"/>
            <w:tcBorders>
              <w:top w:val="nil"/>
              <w:left w:val="nil"/>
              <w:bottom w:val="single" w:sz="4" w:space="0" w:color="auto"/>
              <w:right w:val="single" w:sz="4" w:space="0" w:color="auto"/>
            </w:tcBorders>
            <w:shd w:val="clear" w:color="auto" w:fill="auto"/>
            <w:noWrap/>
            <w:vAlign w:val="bottom"/>
          </w:tcPr>
          <w:p w14:paraId="7F7F4068"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Pronájem prostor a vybavení</w:t>
            </w:r>
          </w:p>
        </w:tc>
        <w:tc>
          <w:tcPr>
            <w:tcW w:w="634" w:type="pct"/>
            <w:tcBorders>
              <w:top w:val="nil"/>
              <w:left w:val="single" w:sz="8" w:space="0" w:color="auto"/>
              <w:bottom w:val="single" w:sz="4" w:space="0" w:color="auto"/>
              <w:right w:val="single" w:sz="4" w:space="0" w:color="auto"/>
            </w:tcBorders>
            <w:shd w:val="clear" w:color="auto" w:fill="auto"/>
            <w:noWrap/>
          </w:tcPr>
          <w:p w14:paraId="4FD6DAA1"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139 tis. Kč</w:t>
            </w:r>
          </w:p>
        </w:tc>
        <w:tc>
          <w:tcPr>
            <w:tcW w:w="642" w:type="pct"/>
            <w:tcBorders>
              <w:top w:val="nil"/>
              <w:left w:val="single" w:sz="8" w:space="0" w:color="auto"/>
              <w:bottom w:val="single" w:sz="4" w:space="0" w:color="auto"/>
              <w:right w:val="single" w:sz="4" w:space="0" w:color="auto"/>
            </w:tcBorders>
            <w:shd w:val="clear" w:color="auto" w:fill="auto"/>
            <w:noWrap/>
          </w:tcPr>
          <w:p w14:paraId="008E2E48"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115 tis. Kč</w:t>
            </w:r>
          </w:p>
        </w:tc>
        <w:tc>
          <w:tcPr>
            <w:tcW w:w="784" w:type="pct"/>
            <w:tcBorders>
              <w:top w:val="nil"/>
              <w:left w:val="nil"/>
              <w:bottom w:val="single" w:sz="4" w:space="0" w:color="auto"/>
              <w:right w:val="single" w:sz="8" w:space="0" w:color="auto"/>
            </w:tcBorders>
            <w:shd w:val="clear" w:color="auto" w:fill="auto"/>
            <w:noWrap/>
          </w:tcPr>
          <w:p w14:paraId="699220D3"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115 tis. Kč</w:t>
            </w:r>
          </w:p>
        </w:tc>
      </w:tr>
      <w:tr w:rsidR="00B461B1" w:rsidRPr="00837668" w14:paraId="109CE430"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tcPr>
          <w:p w14:paraId="3A91E9FA"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N15</w:t>
            </w:r>
          </w:p>
        </w:tc>
        <w:tc>
          <w:tcPr>
            <w:tcW w:w="2656" w:type="pct"/>
            <w:tcBorders>
              <w:top w:val="nil"/>
              <w:left w:val="nil"/>
              <w:bottom w:val="single" w:sz="4" w:space="0" w:color="auto"/>
              <w:right w:val="single" w:sz="4" w:space="0" w:color="auto"/>
            </w:tcBorders>
            <w:shd w:val="clear" w:color="auto" w:fill="auto"/>
            <w:noWrap/>
            <w:vAlign w:val="bottom"/>
          </w:tcPr>
          <w:p w14:paraId="0AC9F716"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Grafické služby</w:t>
            </w:r>
          </w:p>
        </w:tc>
        <w:tc>
          <w:tcPr>
            <w:tcW w:w="634" w:type="pct"/>
            <w:tcBorders>
              <w:top w:val="nil"/>
              <w:left w:val="single" w:sz="8" w:space="0" w:color="auto"/>
              <w:bottom w:val="single" w:sz="4" w:space="0" w:color="auto"/>
              <w:right w:val="single" w:sz="4" w:space="0" w:color="auto"/>
            </w:tcBorders>
            <w:shd w:val="clear" w:color="auto" w:fill="auto"/>
            <w:noWrap/>
          </w:tcPr>
          <w:p w14:paraId="0118C39D"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57 tis. Kč</w:t>
            </w:r>
          </w:p>
        </w:tc>
        <w:tc>
          <w:tcPr>
            <w:tcW w:w="642" w:type="pct"/>
            <w:tcBorders>
              <w:top w:val="nil"/>
              <w:left w:val="single" w:sz="8" w:space="0" w:color="auto"/>
              <w:bottom w:val="single" w:sz="4" w:space="0" w:color="auto"/>
              <w:right w:val="single" w:sz="4" w:space="0" w:color="auto"/>
            </w:tcBorders>
            <w:shd w:val="clear" w:color="auto" w:fill="auto"/>
            <w:noWrap/>
          </w:tcPr>
          <w:p w14:paraId="2E150F7D"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46 tis. Kč</w:t>
            </w:r>
          </w:p>
        </w:tc>
        <w:tc>
          <w:tcPr>
            <w:tcW w:w="784" w:type="pct"/>
            <w:tcBorders>
              <w:top w:val="nil"/>
              <w:left w:val="nil"/>
              <w:bottom w:val="single" w:sz="4" w:space="0" w:color="auto"/>
              <w:right w:val="single" w:sz="8" w:space="0" w:color="auto"/>
            </w:tcBorders>
            <w:shd w:val="clear" w:color="auto" w:fill="auto"/>
            <w:noWrap/>
          </w:tcPr>
          <w:p w14:paraId="790003C0"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46 tis. Kč</w:t>
            </w:r>
          </w:p>
        </w:tc>
      </w:tr>
      <w:tr w:rsidR="00B461B1" w:rsidRPr="00837668" w14:paraId="02FA2C2D"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tcPr>
          <w:p w14:paraId="6DEAB1DE"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N16</w:t>
            </w:r>
          </w:p>
        </w:tc>
        <w:tc>
          <w:tcPr>
            <w:tcW w:w="2656" w:type="pct"/>
            <w:tcBorders>
              <w:top w:val="nil"/>
              <w:left w:val="nil"/>
              <w:bottom w:val="single" w:sz="4" w:space="0" w:color="auto"/>
              <w:right w:val="single" w:sz="4" w:space="0" w:color="auto"/>
            </w:tcBorders>
            <w:shd w:val="clear" w:color="auto" w:fill="auto"/>
            <w:noWrap/>
            <w:vAlign w:val="bottom"/>
          </w:tcPr>
          <w:p w14:paraId="5FB686D6"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Vzdělávání a lektorné</w:t>
            </w:r>
          </w:p>
        </w:tc>
        <w:tc>
          <w:tcPr>
            <w:tcW w:w="634" w:type="pct"/>
            <w:tcBorders>
              <w:top w:val="nil"/>
              <w:left w:val="single" w:sz="8" w:space="0" w:color="auto"/>
              <w:bottom w:val="single" w:sz="4" w:space="0" w:color="auto"/>
              <w:right w:val="single" w:sz="4" w:space="0" w:color="auto"/>
            </w:tcBorders>
            <w:shd w:val="clear" w:color="auto" w:fill="auto"/>
            <w:noWrap/>
          </w:tcPr>
          <w:p w14:paraId="785F9CE0"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80 tis. Kč</w:t>
            </w:r>
          </w:p>
        </w:tc>
        <w:tc>
          <w:tcPr>
            <w:tcW w:w="642" w:type="pct"/>
            <w:tcBorders>
              <w:top w:val="nil"/>
              <w:left w:val="single" w:sz="8" w:space="0" w:color="auto"/>
              <w:bottom w:val="single" w:sz="4" w:space="0" w:color="auto"/>
              <w:right w:val="single" w:sz="4" w:space="0" w:color="auto"/>
            </w:tcBorders>
            <w:shd w:val="clear" w:color="auto" w:fill="auto"/>
            <w:noWrap/>
          </w:tcPr>
          <w:p w14:paraId="0712351D"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82 tis. Kč</w:t>
            </w:r>
          </w:p>
        </w:tc>
        <w:tc>
          <w:tcPr>
            <w:tcW w:w="784" w:type="pct"/>
            <w:tcBorders>
              <w:top w:val="nil"/>
              <w:left w:val="nil"/>
              <w:bottom w:val="single" w:sz="4" w:space="0" w:color="auto"/>
              <w:right w:val="single" w:sz="8" w:space="0" w:color="auto"/>
            </w:tcBorders>
            <w:shd w:val="clear" w:color="auto" w:fill="auto"/>
            <w:noWrap/>
          </w:tcPr>
          <w:p w14:paraId="608C5733"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81 tis. Kč</w:t>
            </w:r>
          </w:p>
        </w:tc>
      </w:tr>
      <w:tr w:rsidR="00B461B1" w:rsidRPr="00837668" w14:paraId="628E7771"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527D7C5C"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N17</w:t>
            </w:r>
          </w:p>
        </w:tc>
        <w:tc>
          <w:tcPr>
            <w:tcW w:w="2656" w:type="pct"/>
            <w:tcBorders>
              <w:top w:val="nil"/>
              <w:left w:val="nil"/>
              <w:bottom w:val="single" w:sz="4" w:space="0" w:color="auto"/>
              <w:right w:val="single" w:sz="4" w:space="0" w:color="auto"/>
            </w:tcBorders>
            <w:shd w:val="clear" w:color="auto" w:fill="auto"/>
            <w:noWrap/>
            <w:vAlign w:val="bottom"/>
            <w:hideMark/>
          </w:tcPr>
          <w:p w14:paraId="3318B03D"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Ostatní služby</w:t>
            </w:r>
          </w:p>
        </w:tc>
        <w:tc>
          <w:tcPr>
            <w:tcW w:w="634" w:type="pct"/>
            <w:tcBorders>
              <w:top w:val="nil"/>
              <w:left w:val="single" w:sz="8" w:space="0" w:color="auto"/>
              <w:bottom w:val="single" w:sz="4" w:space="0" w:color="auto"/>
              <w:right w:val="single" w:sz="4" w:space="0" w:color="auto"/>
            </w:tcBorders>
            <w:shd w:val="clear" w:color="auto" w:fill="auto"/>
            <w:noWrap/>
          </w:tcPr>
          <w:p w14:paraId="552DE455"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362 tis. Kč</w:t>
            </w:r>
          </w:p>
        </w:tc>
        <w:tc>
          <w:tcPr>
            <w:tcW w:w="642" w:type="pct"/>
            <w:tcBorders>
              <w:top w:val="nil"/>
              <w:left w:val="single" w:sz="8" w:space="0" w:color="auto"/>
              <w:bottom w:val="single" w:sz="4" w:space="0" w:color="auto"/>
              <w:right w:val="single" w:sz="4" w:space="0" w:color="auto"/>
            </w:tcBorders>
            <w:shd w:val="clear" w:color="auto" w:fill="auto"/>
            <w:noWrap/>
          </w:tcPr>
          <w:p w14:paraId="5C9D785A"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257 tis. Kč</w:t>
            </w:r>
          </w:p>
        </w:tc>
        <w:tc>
          <w:tcPr>
            <w:tcW w:w="784" w:type="pct"/>
            <w:tcBorders>
              <w:top w:val="nil"/>
              <w:left w:val="nil"/>
              <w:bottom w:val="single" w:sz="4" w:space="0" w:color="auto"/>
              <w:right w:val="single" w:sz="8" w:space="0" w:color="auto"/>
            </w:tcBorders>
            <w:shd w:val="clear" w:color="auto" w:fill="auto"/>
            <w:noWrap/>
          </w:tcPr>
          <w:p w14:paraId="201F0EFB"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257 tis. Kč</w:t>
            </w:r>
          </w:p>
        </w:tc>
      </w:tr>
      <w:tr w:rsidR="00B461B1" w:rsidRPr="00837668" w14:paraId="331C6138"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0E89161A"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N18</w:t>
            </w:r>
          </w:p>
        </w:tc>
        <w:tc>
          <w:tcPr>
            <w:tcW w:w="2656" w:type="pct"/>
            <w:tcBorders>
              <w:top w:val="nil"/>
              <w:left w:val="nil"/>
              <w:bottom w:val="single" w:sz="4" w:space="0" w:color="auto"/>
              <w:right w:val="single" w:sz="4" w:space="0" w:color="auto"/>
            </w:tcBorders>
            <w:shd w:val="clear" w:color="auto" w:fill="auto"/>
            <w:noWrap/>
            <w:vAlign w:val="bottom"/>
            <w:hideMark/>
          </w:tcPr>
          <w:p w14:paraId="3C219413"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Drobný nehmotný majetek</w:t>
            </w:r>
          </w:p>
        </w:tc>
        <w:tc>
          <w:tcPr>
            <w:tcW w:w="634" w:type="pct"/>
            <w:tcBorders>
              <w:top w:val="nil"/>
              <w:left w:val="single" w:sz="8" w:space="0" w:color="auto"/>
              <w:bottom w:val="single" w:sz="4" w:space="0" w:color="auto"/>
              <w:right w:val="single" w:sz="4" w:space="0" w:color="auto"/>
            </w:tcBorders>
            <w:shd w:val="clear" w:color="auto" w:fill="auto"/>
            <w:noWrap/>
          </w:tcPr>
          <w:p w14:paraId="6F3A7251"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6 tis. Kč</w:t>
            </w:r>
          </w:p>
        </w:tc>
        <w:tc>
          <w:tcPr>
            <w:tcW w:w="642" w:type="pct"/>
            <w:tcBorders>
              <w:top w:val="nil"/>
              <w:left w:val="single" w:sz="8" w:space="0" w:color="auto"/>
              <w:bottom w:val="single" w:sz="4" w:space="0" w:color="auto"/>
              <w:right w:val="single" w:sz="4" w:space="0" w:color="auto"/>
            </w:tcBorders>
            <w:shd w:val="clear" w:color="auto" w:fill="auto"/>
            <w:noWrap/>
          </w:tcPr>
          <w:p w14:paraId="30409054"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5 tis. Kč</w:t>
            </w:r>
          </w:p>
        </w:tc>
        <w:tc>
          <w:tcPr>
            <w:tcW w:w="784" w:type="pct"/>
            <w:tcBorders>
              <w:top w:val="nil"/>
              <w:left w:val="nil"/>
              <w:bottom w:val="single" w:sz="4" w:space="0" w:color="auto"/>
              <w:right w:val="single" w:sz="8" w:space="0" w:color="auto"/>
            </w:tcBorders>
            <w:shd w:val="clear" w:color="auto" w:fill="auto"/>
            <w:noWrap/>
          </w:tcPr>
          <w:p w14:paraId="37EDA695"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5 tis. Kč</w:t>
            </w:r>
          </w:p>
        </w:tc>
      </w:tr>
      <w:tr w:rsidR="00B461B1" w:rsidRPr="00837668" w14:paraId="323CAC53"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62CA78EF"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N19</w:t>
            </w:r>
          </w:p>
        </w:tc>
        <w:tc>
          <w:tcPr>
            <w:tcW w:w="2656" w:type="pct"/>
            <w:tcBorders>
              <w:top w:val="nil"/>
              <w:left w:val="nil"/>
              <w:bottom w:val="single" w:sz="4" w:space="0" w:color="auto"/>
              <w:right w:val="single" w:sz="4" w:space="0" w:color="auto"/>
            </w:tcBorders>
            <w:shd w:val="clear" w:color="auto" w:fill="auto"/>
            <w:noWrap/>
            <w:vAlign w:val="bottom"/>
            <w:hideMark/>
          </w:tcPr>
          <w:p w14:paraId="0C8E4FA1" w14:textId="7CCFD5E1" w:rsidR="00B461B1" w:rsidRPr="00C65816" w:rsidRDefault="00F70B03"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Hrubá mzda –</w:t>
            </w:r>
            <w:r w:rsidR="00B461B1" w:rsidRPr="00C65816">
              <w:rPr>
                <w:rFonts w:asciiTheme="minorHAnsi" w:hAnsiTheme="minorHAnsi" w:cstheme="minorHAnsi"/>
                <w:color w:val="000000"/>
                <w:sz w:val="20"/>
                <w:szCs w:val="20"/>
              </w:rPr>
              <w:t xml:space="preserve"> pracovní smlouva</w:t>
            </w:r>
          </w:p>
        </w:tc>
        <w:tc>
          <w:tcPr>
            <w:tcW w:w="634" w:type="pct"/>
            <w:tcBorders>
              <w:top w:val="nil"/>
              <w:left w:val="single" w:sz="8" w:space="0" w:color="auto"/>
              <w:bottom w:val="single" w:sz="4" w:space="0" w:color="auto"/>
              <w:right w:val="single" w:sz="4" w:space="0" w:color="auto"/>
            </w:tcBorders>
            <w:shd w:val="clear" w:color="auto" w:fill="auto"/>
            <w:noWrap/>
          </w:tcPr>
          <w:p w14:paraId="4A918F0E" w14:textId="479BBDEA"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w:t>
            </w:r>
            <w:r w:rsidR="00C161F2" w:rsidRPr="00C65816">
              <w:rPr>
                <w:rFonts w:asciiTheme="minorHAnsi" w:hAnsiTheme="minorHAnsi" w:cstheme="minorHAnsi"/>
                <w:sz w:val="20"/>
                <w:szCs w:val="20"/>
              </w:rPr>
              <w:t xml:space="preserve"> </w:t>
            </w:r>
            <w:r w:rsidRPr="00C65816">
              <w:rPr>
                <w:rFonts w:asciiTheme="minorHAnsi" w:hAnsiTheme="minorHAnsi" w:cstheme="minorHAnsi"/>
                <w:sz w:val="20"/>
                <w:szCs w:val="20"/>
              </w:rPr>
              <w:t>894 tis. Kč</w:t>
            </w:r>
          </w:p>
        </w:tc>
        <w:tc>
          <w:tcPr>
            <w:tcW w:w="642" w:type="pct"/>
            <w:tcBorders>
              <w:top w:val="nil"/>
              <w:left w:val="single" w:sz="8" w:space="0" w:color="auto"/>
              <w:bottom w:val="single" w:sz="4" w:space="0" w:color="auto"/>
              <w:right w:val="single" w:sz="4" w:space="0" w:color="auto"/>
            </w:tcBorders>
            <w:shd w:val="clear" w:color="auto" w:fill="auto"/>
            <w:noWrap/>
          </w:tcPr>
          <w:p w14:paraId="4D29F56F"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2 831 tis. Kč</w:t>
            </w:r>
          </w:p>
        </w:tc>
        <w:tc>
          <w:tcPr>
            <w:tcW w:w="784" w:type="pct"/>
            <w:tcBorders>
              <w:top w:val="nil"/>
              <w:left w:val="nil"/>
              <w:bottom w:val="single" w:sz="4" w:space="0" w:color="auto"/>
              <w:right w:val="single" w:sz="8" w:space="0" w:color="auto"/>
            </w:tcBorders>
            <w:shd w:val="clear" w:color="auto" w:fill="auto"/>
            <w:noWrap/>
          </w:tcPr>
          <w:p w14:paraId="5DB98BFF"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2 834 tis. Kč</w:t>
            </w:r>
          </w:p>
        </w:tc>
      </w:tr>
      <w:tr w:rsidR="00B461B1" w:rsidRPr="00837668" w14:paraId="24E726A1"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5CABBB33"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N20</w:t>
            </w:r>
          </w:p>
        </w:tc>
        <w:tc>
          <w:tcPr>
            <w:tcW w:w="2656" w:type="pct"/>
            <w:tcBorders>
              <w:top w:val="nil"/>
              <w:left w:val="nil"/>
              <w:bottom w:val="single" w:sz="4" w:space="0" w:color="auto"/>
              <w:right w:val="single" w:sz="4" w:space="0" w:color="auto"/>
            </w:tcBorders>
            <w:shd w:val="clear" w:color="auto" w:fill="auto"/>
            <w:noWrap/>
            <w:vAlign w:val="bottom"/>
            <w:hideMark/>
          </w:tcPr>
          <w:p w14:paraId="43398591" w14:textId="69C6937D" w:rsidR="00B461B1" w:rsidRPr="00C65816" w:rsidRDefault="00F70B03"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Hrubá mzda –</w:t>
            </w:r>
            <w:r w:rsidR="00B461B1" w:rsidRPr="00C65816">
              <w:rPr>
                <w:rFonts w:asciiTheme="minorHAnsi" w:hAnsiTheme="minorHAnsi" w:cstheme="minorHAnsi"/>
                <w:color w:val="000000"/>
                <w:sz w:val="20"/>
                <w:szCs w:val="20"/>
              </w:rPr>
              <w:t xml:space="preserve"> DPP, DPČ</w:t>
            </w:r>
          </w:p>
        </w:tc>
        <w:tc>
          <w:tcPr>
            <w:tcW w:w="634" w:type="pct"/>
            <w:tcBorders>
              <w:top w:val="nil"/>
              <w:left w:val="single" w:sz="8" w:space="0" w:color="auto"/>
              <w:bottom w:val="single" w:sz="4" w:space="0" w:color="auto"/>
              <w:right w:val="single" w:sz="4" w:space="0" w:color="auto"/>
            </w:tcBorders>
            <w:shd w:val="clear" w:color="auto" w:fill="auto"/>
            <w:noWrap/>
          </w:tcPr>
          <w:p w14:paraId="10C5F70D" w14:textId="3CD1A348"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w:t>
            </w:r>
            <w:r w:rsidR="00C161F2" w:rsidRPr="00C65816">
              <w:rPr>
                <w:rFonts w:asciiTheme="minorHAnsi" w:hAnsiTheme="minorHAnsi" w:cstheme="minorHAnsi"/>
                <w:sz w:val="20"/>
                <w:szCs w:val="20"/>
              </w:rPr>
              <w:t xml:space="preserve"> </w:t>
            </w:r>
            <w:r w:rsidRPr="00C65816">
              <w:rPr>
                <w:rFonts w:asciiTheme="minorHAnsi" w:hAnsiTheme="minorHAnsi" w:cstheme="minorHAnsi"/>
                <w:sz w:val="20"/>
                <w:szCs w:val="20"/>
              </w:rPr>
              <w:t>683 tis. Kč</w:t>
            </w:r>
          </w:p>
        </w:tc>
        <w:tc>
          <w:tcPr>
            <w:tcW w:w="642" w:type="pct"/>
            <w:tcBorders>
              <w:top w:val="nil"/>
              <w:left w:val="single" w:sz="8" w:space="0" w:color="auto"/>
              <w:bottom w:val="single" w:sz="4" w:space="0" w:color="auto"/>
              <w:right w:val="single" w:sz="4" w:space="0" w:color="auto"/>
            </w:tcBorders>
            <w:shd w:val="clear" w:color="auto" w:fill="auto"/>
            <w:noWrap/>
          </w:tcPr>
          <w:p w14:paraId="15A36C5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2 275 tis. Kč</w:t>
            </w:r>
          </w:p>
        </w:tc>
        <w:tc>
          <w:tcPr>
            <w:tcW w:w="784" w:type="pct"/>
            <w:tcBorders>
              <w:top w:val="nil"/>
              <w:left w:val="nil"/>
              <w:bottom w:val="single" w:sz="4" w:space="0" w:color="auto"/>
              <w:right w:val="single" w:sz="8" w:space="0" w:color="auto"/>
            </w:tcBorders>
            <w:shd w:val="clear" w:color="auto" w:fill="auto"/>
            <w:noWrap/>
          </w:tcPr>
          <w:p w14:paraId="3980FFE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2 278 tis. Kč</w:t>
            </w:r>
          </w:p>
        </w:tc>
      </w:tr>
      <w:tr w:rsidR="00B461B1" w:rsidRPr="00837668" w14:paraId="099AAD61"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52C1A7CF"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N21</w:t>
            </w:r>
          </w:p>
        </w:tc>
        <w:tc>
          <w:tcPr>
            <w:tcW w:w="2656" w:type="pct"/>
            <w:tcBorders>
              <w:top w:val="nil"/>
              <w:left w:val="nil"/>
              <w:bottom w:val="single" w:sz="4" w:space="0" w:color="auto"/>
              <w:right w:val="single" w:sz="4" w:space="0" w:color="auto"/>
            </w:tcBorders>
            <w:shd w:val="clear" w:color="auto" w:fill="auto"/>
            <w:noWrap/>
            <w:vAlign w:val="bottom"/>
            <w:hideMark/>
          </w:tcPr>
          <w:p w14:paraId="6A4F8850"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Sociální, zdravotní pojištění (hrazené)</w:t>
            </w:r>
          </w:p>
        </w:tc>
        <w:tc>
          <w:tcPr>
            <w:tcW w:w="634" w:type="pct"/>
            <w:tcBorders>
              <w:top w:val="nil"/>
              <w:left w:val="single" w:sz="8" w:space="0" w:color="auto"/>
              <w:bottom w:val="single" w:sz="4" w:space="0" w:color="auto"/>
              <w:right w:val="single" w:sz="4" w:space="0" w:color="auto"/>
            </w:tcBorders>
            <w:shd w:val="clear" w:color="auto" w:fill="auto"/>
            <w:noWrap/>
          </w:tcPr>
          <w:p w14:paraId="082D5648" w14:textId="5171E2DD"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w:t>
            </w:r>
            <w:r w:rsidR="00C161F2" w:rsidRPr="00C65816">
              <w:rPr>
                <w:rFonts w:asciiTheme="minorHAnsi" w:hAnsiTheme="minorHAnsi" w:cstheme="minorHAnsi"/>
                <w:sz w:val="20"/>
                <w:szCs w:val="20"/>
              </w:rPr>
              <w:t xml:space="preserve"> </w:t>
            </w:r>
            <w:r w:rsidRPr="00C65816">
              <w:rPr>
                <w:rFonts w:asciiTheme="minorHAnsi" w:hAnsiTheme="minorHAnsi" w:cstheme="minorHAnsi"/>
                <w:sz w:val="20"/>
                <w:szCs w:val="20"/>
              </w:rPr>
              <w:t>018 tis. Kč</w:t>
            </w:r>
          </w:p>
        </w:tc>
        <w:tc>
          <w:tcPr>
            <w:tcW w:w="642" w:type="pct"/>
            <w:tcBorders>
              <w:top w:val="nil"/>
              <w:left w:val="single" w:sz="8" w:space="0" w:color="auto"/>
              <w:bottom w:val="single" w:sz="4" w:space="0" w:color="auto"/>
              <w:right w:val="single" w:sz="4" w:space="0" w:color="auto"/>
            </w:tcBorders>
            <w:shd w:val="clear" w:color="auto" w:fill="auto"/>
            <w:noWrap/>
          </w:tcPr>
          <w:p w14:paraId="4E53CD3D"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993 tis. Kč</w:t>
            </w:r>
          </w:p>
        </w:tc>
        <w:tc>
          <w:tcPr>
            <w:tcW w:w="784" w:type="pct"/>
            <w:tcBorders>
              <w:top w:val="nil"/>
              <w:left w:val="nil"/>
              <w:bottom w:val="single" w:sz="4" w:space="0" w:color="auto"/>
              <w:right w:val="single" w:sz="8" w:space="0" w:color="auto"/>
            </w:tcBorders>
            <w:shd w:val="clear" w:color="auto" w:fill="auto"/>
            <w:noWrap/>
          </w:tcPr>
          <w:p w14:paraId="7FF58921"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993 tis. Kč</w:t>
            </w:r>
          </w:p>
        </w:tc>
      </w:tr>
      <w:tr w:rsidR="00B461B1" w:rsidRPr="00837668" w14:paraId="0D9D67CD"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0DFA156B"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N22</w:t>
            </w:r>
          </w:p>
        </w:tc>
        <w:tc>
          <w:tcPr>
            <w:tcW w:w="2656" w:type="pct"/>
            <w:tcBorders>
              <w:top w:val="nil"/>
              <w:left w:val="nil"/>
              <w:bottom w:val="single" w:sz="4" w:space="0" w:color="auto"/>
              <w:right w:val="single" w:sz="4" w:space="0" w:color="auto"/>
            </w:tcBorders>
            <w:shd w:val="clear" w:color="auto" w:fill="auto"/>
            <w:noWrap/>
            <w:vAlign w:val="bottom"/>
            <w:hideMark/>
          </w:tcPr>
          <w:p w14:paraId="4E145FAB"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Jiné sociální výdaje</w:t>
            </w:r>
          </w:p>
        </w:tc>
        <w:tc>
          <w:tcPr>
            <w:tcW w:w="634" w:type="pct"/>
            <w:tcBorders>
              <w:top w:val="nil"/>
              <w:left w:val="single" w:sz="8" w:space="0" w:color="auto"/>
              <w:bottom w:val="single" w:sz="4" w:space="0" w:color="auto"/>
              <w:right w:val="single" w:sz="4" w:space="0" w:color="auto"/>
            </w:tcBorders>
            <w:shd w:val="clear" w:color="auto" w:fill="auto"/>
            <w:noWrap/>
          </w:tcPr>
          <w:p w14:paraId="7EA70CF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13 tis. Kč</w:t>
            </w:r>
          </w:p>
        </w:tc>
        <w:tc>
          <w:tcPr>
            <w:tcW w:w="642" w:type="pct"/>
            <w:tcBorders>
              <w:top w:val="nil"/>
              <w:left w:val="single" w:sz="8" w:space="0" w:color="auto"/>
              <w:bottom w:val="single" w:sz="4" w:space="0" w:color="auto"/>
              <w:right w:val="single" w:sz="4" w:space="0" w:color="auto"/>
            </w:tcBorders>
            <w:shd w:val="clear" w:color="auto" w:fill="auto"/>
            <w:noWrap/>
          </w:tcPr>
          <w:p w14:paraId="69AA5F5C"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12 tis. Kč</w:t>
            </w:r>
          </w:p>
        </w:tc>
        <w:tc>
          <w:tcPr>
            <w:tcW w:w="784" w:type="pct"/>
            <w:tcBorders>
              <w:top w:val="nil"/>
              <w:left w:val="nil"/>
              <w:bottom w:val="single" w:sz="4" w:space="0" w:color="auto"/>
              <w:right w:val="single" w:sz="8" w:space="0" w:color="auto"/>
            </w:tcBorders>
            <w:shd w:val="clear" w:color="auto" w:fill="auto"/>
            <w:noWrap/>
          </w:tcPr>
          <w:p w14:paraId="48194CA0"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12 tis. Kč</w:t>
            </w:r>
          </w:p>
        </w:tc>
      </w:tr>
      <w:tr w:rsidR="00B461B1" w:rsidRPr="00837668" w14:paraId="02A8D689"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6AA3D67F"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N23</w:t>
            </w:r>
          </w:p>
        </w:tc>
        <w:tc>
          <w:tcPr>
            <w:tcW w:w="2656" w:type="pct"/>
            <w:tcBorders>
              <w:top w:val="nil"/>
              <w:left w:val="nil"/>
              <w:bottom w:val="single" w:sz="4" w:space="0" w:color="auto"/>
              <w:right w:val="single" w:sz="4" w:space="0" w:color="auto"/>
            </w:tcBorders>
            <w:shd w:val="clear" w:color="auto" w:fill="auto"/>
            <w:noWrap/>
            <w:vAlign w:val="bottom"/>
            <w:hideMark/>
          </w:tcPr>
          <w:p w14:paraId="2A68BABA"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Daně a poplatky</w:t>
            </w:r>
          </w:p>
        </w:tc>
        <w:tc>
          <w:tcPr>
            <w:tcW w:w="634" w:type="pct"/>
            <w:tcBorders>
              <w:top w:val="nil"/>
              <w:left w:val="single" w:sz="8" w:space="0" w:color="auto"/>
              <w:bottom w:val="single" w:sz="4" w:space="0" w:color="auto"/>
              <w:right w:val="single" w:sz="4" w:space="0" w:color="auto"/>
            </w:tcBorders>
            <w:shd w:val="clear" w:color="auto" w:fill="auto"/>
            <w:noWrap/>
          </w:tcPr>
          <w:p w14:paraId="0ED03D53"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 tis. Kč</w:t>
            </w:r>
          </w:p>
        </w:tc>
        <w:tc>
          <w:tcPr>
            <w:tcW w:w="642" w:type="pct"/>
            <w:tcBorders>
              <w:top w:val="nil"/>
              <w:left w:val="single" w:sz="8" w:space="0" w:color="auto"/>
              <w:bottom w:val="single" w:sz="4" w:space="0" w:color="auto"/>
              <w:right w:val="single" w:sz="4" w:space="0" w:color="auto"/>
            </w:tcBorders>
            <w:shd w:val="clear" w:color="auto" w:fill="auto"/>
            <w:noWrap/>
          </w:tcPr>
          <w:p w14:paraId="65CD6521"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 tis. Kč</w:t>
            </w:r>
          </w:p>
        </w:tc>
        <w:tc>
          <w:tcPr>
            <w:tcW w:w="784" w:type="pct"/>
            <w:tcBorders>
              <w:top w:val="nil"/>
              <w:left w:val="nil"/>
              <w:bottom w:val="single" w:sz="4" w:space="0" w:color="auto"/>
              <w:right w:val="single" w:sz="8" w:space="0" w:color="auto"/>
            </w:tcBorders>
            <w:shd w:val="clear" w:color="auto" w:fill="auto"/>
            <w:noWrap/>
          </w:tcPr>
          <w:p w14:paraId="13AD83E0"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 tis. Kč</w:t>
            </w:r>
          </w:p>
        </w:tc>
      </w:tr>
      <w:tr w:rsidR="00B461B1" w:rsidRPr="00837668" w14:paraId="62F683D1"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223AF50D"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N24</w:t>
            </w:r>
          </w:p>
        </w:tc>
        <w:tc>
          <w:tcPr>
            <w:tcW w:w="2656" w:type="pct"/>
            <w:tcBorders>
              <w:top w:val="nil"/>
              <w:left w:val="nil"/>
              <w:bottom w:val="single" w:sz="4" w:space="0" w:color="auto"/>
              <w:right w:val="single" w:sz="4" w:space="0" w:color="auto"/>
            </w:tcBorders>
            <w:shd w:val="clear" w:color="auto" w:fill="auto"/>
            <w:noWrap/>
            <w:vAlign w:val="bottom"/>
            <w:hideMark/>
          </w:tcPr>
          <w:p w14:paraId="4AD7BECE"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Úroky</w:t>
            </w:r>
          </w:p>
        </w:tc>
        <w:tc>
          <w:tcPr>
            <w:tcW w:w="634" w:type="pct"/>
            <w:tcBorders>
              <w:top w:val="nil"/>
              <w:left w:val="single" w:sz="8" w:space="0" w:color="auto"/>
              <w:bottom w:val="single" w:sz="4" w:space="0" w:color="auto"/>
              <w:right w:val="single" w:sz="4" w:space="0" w:color="auto"/>
            </w:tcBorders>
            <w:shd w:val="clear" w:color="auto" w:fill="auto"/>
            <w:noWrap/>
          </w:tcPr>
          <w:p w14:paraId="51BFAF77"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c>
          <w:tcPr>
            <w:tcW w:w="642" w:type="pct"/>
            <w:tcBorders>
              <w:top w:val="nil"/>
              <w:left w:val="single" w:sz="8" w:space="0" w:color="auto"/>
              <w:bottom w:val="single" w:sz="4" w:space="0" w:color="auto"/>
              <w:right w:val="single" w:sz="4" w:space="0" w:color="auto"/>
            </w:tcBorders>
            <w:shd w:val="clear" w:color="auto" w:fill="auto"/>
            <w:noWrap/>
          </w:tcPr>
          <w:p w14:paraId="41BB3EC6"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c>
          <w:tcPr>
            <w:tcW w:w="784" w:type="pct"/>
            <w:tcBorders>
              <w:top w:val="nil"/>
              <w:left w:val="nil"/>
              <w:bottom w:val="single" w:sz="4" w:space="0" w:color="auto"/>
              <w:right w:val="single" w:sz="8" w:space="0" w:color="auto"/>
            </w:tcBorders>
            <w:shd w:val="clear" w:color="auto" w:fill="auto"/>
            <w:noWrap/>
          </w:tcPr>
          <w:p w14:paraId="476403E7"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r>
      <w:tr w:rsidR="00B461B1" w:rsidRPr="00837668" w14:paraId="1765D66D"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262BCD08"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N25</w:t>
            </w:r>
          </w:p>
        </w:tc>
        <w:tc>
          <w:tcPr>
            <w:tcW w:w="2656" w:type="pct"/>
            <w:tcBorders>
              <w:top w:val="nil"/>
              <w:left w:val="nil"/>
              <w:bottom w:val="single" w:sz="4" w:space="0" w:color="auto"/>
              <w:right w:val="single" w:sz="4" w:space="0" w:color="auto"/>
            </w:tcBorders>
            <w:shd w:val="clear" w:color="auto" w:fill="auto"/>
            <w:noWrap/>
            <w:vAlign w:val="bottom"/>
            <w:hideMark/>
          </w:tcPr>
          <w:p w14:paraId="79657927"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Bankovní poplatky</w:t>
            </w:r>
          </w:p>
        </w:tc>
        <w:tc>
          <w:tcPr>
            <w:tcW w:w="634" w:type="pct"/>
            <w:tcBorders>
              <w:top w:val="nil"/>
              <w:left w:val="single" w:sz="8" w:space="0" w:color="auto"/>
              <w:bottom w:val="single" w:sz="4" w:space="0" w:color="auto"/>
              <w:right w:val="single" w:sz="4" w:space="0" w:color="auto"/>
            </w:tcBorders>
            <w:shd w:val="clear" w:color="auto" w:fill="auto"/>
            <w:noWrap/>
          </w:tcPr>
          <w:p w14:paraId="44E5D7C9"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 tis. Kč</w:t>
            </w:r>
          </w:p>
        </w:tc>
        <w:tc>
          <w:tcPr>
            <w:tcW w:w="642" w:type="pct"/>
            <w:tcBorders>
              <w:top w:val="nil"/>
              <w:left w:val="single" w:sz="8" w:space="0" w:color="auto"/>
              <w:bottom w:val="single" w:sz="4" w:space="0" w:color="auto"/>
              <w:right w:val="single" w:sz="4" w:space="0" w:color="auto"/>
            </w:tcBorders>
            <w:shd w:val="clear" w:color="auto" w:fill="auto"/>
            <w:noWrap/>
          </w:tcPr>
          <w:p w14:paraId="4094155B"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 tis. Kč</w:t>
            </w:r>
          </w:p>
        </w:tc>
        <w:tc>
          <w:tcPr>
            <w:tcW w:w="784" w:type="pct"/>
            <w:tcBorders>
              <w:top w:val="nil"/>
              <w:left w:val="nil"/>
              <w:bottom w:val="single" w:sz="4" w:space="0" w:color="auto"/>
              <w:right w:val="single" w:sz="8" w:space="0" w:color="auto"/>
            </w:tcBorders>
            <w:shd w:val="clear" w:color="auto" w:fill="auto"/>
            <w:noWrap/>
          </w:tcPr>
          <w:p w14:paraId="0C042E03"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 tis. Kč</w:t>
            </w:r>
          </w:p>
        </w:tc>
      </w:tr>
      <w:tr w:rsidR="00B461B1" w:rsidRPr="00837668" w14:paraId="4B37A985"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tcPr>
          <w:p w14:paraId="38DFC2F4"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N26</w:t>
            </w:r>
          </w:p>
        </w:tc>
        <w:tc>
          <w:tcPr>
            <w:tcW w:w="2656" w:type="pct"/>
            <w:tcBorders>
              <w:top w:val="nil"/>
              <w:left w:val="nil"/>
              <w:bottom w:val="single" w:sz="4" w:space="0" w:color="auto"/>
              <w:right w:val="single" w:sz="4" w:space="0" w:color="auto"/>
            </w:tcBorders>
            <w:shd w:val="clear" w:color="auto" w:fill="auto"/>
            <w:noWrap/>
            <w:vAlign w:val="bottom"/>
          </w:tcPr>
          <w:p w14:paraId="7B46DCAF"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Členské příspěvky</w:t>
            </w:r>
          </w:p>
        </w:tc>
        <w:tc>
          <w:tcPr>
            <w:tcW w:w="634" w:type="pct"/>
            <w:tcBorders>
              <w:top w:val="nil"/>
              <w:left w:val="single" w:sz="8" w:space="0" w:color="auto"/>
              <w:bottom w:val="single" w:sz="4" w:space="0" w:color="auto"/>
              <w:right w:val="single" w:sz="4" w:space="0" w:color="auto"/>
            </w:tcBorders>
            <w:shd w:val="clear" w:color="auto" w:fill="auto"/>
            <w:noWrap/>
          </w:tcPr>
          <w:p w14:paraId="688D21C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19 tis. Kč</w:t>
            </w:r>
          </w:p>
        </w:tc>
        <w:tc>
          <w:tcPr>
            <w:tcW w:w="642" w:type="pct"/>
            <w:tcBorders>
              <w:top w:val="nil"/>
              <w:left w:val="single" w:sz="8" w:space="0" w:color="auto"/>
              <w:bottom w:val="single" w:sz="4" w:space="0" w:color="auto"/>
              <w:right w:val="single" w:sz="4" w:space="0" w:color="auto"/>
            </w:tcBorders>
            <w:shd w:val="clear" w:color="auto" w:fill="auto"/>
            <w:noWrap/>
          </w:tcPr>
          <w:p w14:paraId="0956BBF9"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19 tis. Kč</w:t>
            </w:r>
          </w:p>
        </w:tc>
        <w:tc>
          <w:tcPr>
            <w:tcW w:w="784" w:type="pct"/>
            <w:tcBorders>
              <w:top w:val="nil"/>
              <w:left w:val="nil"/>
              <w:bottom w:val="single" w:sz="4" w:space="0" w:color="auto"/>
              <w:right w:val="single" w:sz="8" w:space="0" w:color="auto"/>
            </w:tcBorders>
            <w:shd w:val="clear" w:color="auto" w:fill="auto"/>
            <w:noWrap/>
          </w:tcPr>
          <w:p w14:paraId="5F75F4A8"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19 tis. Kč</w:t>
            </w:r>
          </w:p>
        </w:tc>
      </w:tr>
      <w:tr w:rsidR="00B461B1" w:rsidRPr="00837668" w14:paraId="117D653F"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316F4103"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N27</w:t>
            </w:r>
          </w:p>
        </w:tc>
        <w:tc>
          <w:tcPr>
            <w:tcW w:w="2656" w:type="pct"/>
            <w:tcBorders>
              <w:top w:val="nil"/>
              <w:left w:val="nil"/>
              <w:bottom w:val="single" w:sz="4" w:space="0" w:color="auto"/>
              <w:right w:val="single" w:sz="4" w:space="0" w:color="auto"/>
            </w:tcBorders>
            <w:shd w:val="clear" w:color="auto" w:fill="auto"/>
            <w:noWrap/>
            <w:vAlign w:val="bottom"/>
            <w:hideMark/>
          </w:tcPr>
          <w:p w14:paraId="141DE6EF"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Ostatní náklady</w:t>
            </w:r>
          </w:p>
        </w:tc>
        <w:tc>
          <w:tcPr>
            <w:tcW w:w="634" w:type="pct"/>
            <w:tcBorders>
              <w:top w:val="nil"/>
              <w:left w:val="single" w:sz="8" w:space="0" w:color="auto"/>
              <w:bottom w:val="single" w:sz="4" w:space="0" w:color="auto"/>
              <w:right w:val="single" w:sz="4" w:space="0" w:color="auto"/>
            </w:tcBorders>
            <w:shd w:val="clear" w:color="auto" w:fill="auto"/>
            <w:noWrap/>
          </w:tcPr>
          <w:p w14:paraId="5A31264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c>
          <w:tcPr>
            <w:tcW w:w="642" w:type="pct"/>
            <w:tcBorders>
              <w:top w:val="nil"/>
              <w:left w:val="single" w:sz="8" w:space="0" w:color="auto"/>
              <w:bottom w:val="single" w:sz="4" w:space="0" w:color="auto"/>
              <w:right w:val="single" w:sz="4" w:space="0" w:color="auto"/>
            </w:tcBorders>
            <w:shd w:val="clear" w:color="auto" w:fill="auto"/>
            <w:noWrap/>
          </w:tcPr>
          <w:p w14:paraId="2A97631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20 tis. Kč</w:t>
            </w:r>
          </w:p>
        </w:tc>
        <w:tc>
          <w:tcPr>
            <w:tcW w:w="784" w:type="pct"/>
            <w:tcBorders>
              <w:top w:val="nil"/>
              <w:left w:val="nil"/>
              <w:bottom w:val="single" w:sz="4" w:space="0" w:color="auto"/>
              <w:right w:val="single" w:sz="8" w:space="0" w:color="auto"/>
            </w:tcBorders>
            <w:shd w:val="clear" w:color="auto" w:fill="auto"/>
            <w:noWrap/>
          </w:tcPr>
          <w:p w14:paraId="0CC23524"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20 tis. Kč</w:t>
            </w:r>
          </w:p>
        </w:tc>
      </w:tr>
      <w:tr w:rsidR="00B461B1" w:rsidRPr="00837668" w14:paraId="693F3F35"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12A1DA16"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N28</w:t>
            </w:r>
          </w:p>
        </w:tc>
        <w:tc>
          <w:tcPr>
            <w:tcW w:w="2656" w:type="pct"/>
            <w:tcBorders>
              <w:top w:val="nil"/>
              <w:left w:val="nil"/>
              <w:bottom w:val="single" w:sz="4" w:space="0" w:color="auto"/>
              <w:right w:val="single" w:sz="4" w:space="0" w:color="auto"/>
            </w:tcBorders>
            <w:shd w:val="clear" w:color="auto" w:fill="auto"/>
            <w:noWrap/>
            <w:vAlign w:val="bottom"/>
            <w:hideMark/>
          </w:tcPr>
          <w:p w14:paraId="66383A4F"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Daň z příjmu</w:t>
            </w:r>
          </w:p>
        </w:tc>
        <w:tc>
          <w:tcPr>
            <w:tcW w:w="634" w:type="pct"/>
            <w:tcBorders>
              <w:top w:val="nil"/>
              <w:left w:val="single" w:sz="8" w:space="0" w:color="auto"/>
              <w:bottom w:val="single" w:sz="4" w:space="0" w:color="auto"/>
              <w:right w:val="single" w:sz="4" w:space="0" w:color="auto"/>
            </w:tcBorders>
            <w:shd w:val="clear" w:color="auto" w:fill="auto"/>
            <w:noWrap/>
          </w:tcPr>
          <w:p w14:paraId="1621CB02"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c>
          <w:tcPr>
            <w:tcW w:w="642" w:type="pct"/>
            <w:tcBorders>
              <w:top w:val="nil"/>
              <w:left w:val="single" w:sz="8" w:space="0" w:color="auto"/>
              <w:bottom w:val="single" w:sz="4" w:space="0" w:color="auto"/>
              <w:right w:val="single" w:sz="4" w:space="0" w:color="auto"/>
            </w:tcBorders>
            <w:shd w:val="clear" w:color="auto" w:fill="auto"/>
            <w:noWrap/>
          </w:tcPr>
          <w:p w14:paraId="2975CB31"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c>
          <w:tcPr>
            <w:tcW w:w="784" w:type="pct"/>
            <w:tcBorders>
              <w:top w:val="nil"/>
              <w:left w:val="nil"/>
              <w:bottom w:val="single" w:sz="4" w:space="0" w:color="auto"/>
              <w:right w:val="single" w:sz="8" w:space="0" w:color="auto"/>
            </w:tcBorders>
            <w:shd w:val="clear" w:color="auto" w:fill="auto"/>
            <w:noWrap/>
          </w:tcPr>
          <w:p w14:paraId="2700EADF"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r>
      <w:tr w:rsidR="00B461B1" w:rsidRPr="00837668" w14:paraId="598F83C7" w14:textId="77777777" w:rsidTr="00B461B1">
        <w:trPr>
          <w:trHeight w:val="315"/>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3A68B80F"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N29</w:t>
            </w:r>
          </w:p>
        </w:tc>
        <w:tc>
          <w:tcPr>
            <w:tcW w:w="2656" w:type="pct"/>
            <w:tcBorders>
              <w:top w:val="nil"/>
              <w:left w:val="nil"/>
              <w:bottom w:val="single" w:sz="4" w:space="0" w:color="auto"/>
              <w:right w:val="single" w:sz="4" w:space="0" w:color="auto"/>
            </w:tcBorders>
            <w:shd w:val="clear" w:color="auto" w:fill="auto"/>
            <w:noWrap/>
            <w:vAlign w:val="bottom"/>
            <w:hideMark/>
          </w:tcPr>
          <w:p w14:paraId="5E69EF30"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Dlouhodobý majetek (odpisy)</w:t>
            </w:r>
          </w:p>
        </w:tc>
        <w:tc>
          <w:tcPr>
            <w:tcW w:w="634" w:type="pct"/>
            <w:tcBorders>
              <w:top w:val="nil"/>
              <w:left w:val="single" w:sz="8" w:space="0" w:color="auto"/>
              <w:bottom w:val="single" w:sz="4" w:space="0" w:color="auto"/>
              <w:right w:val="single" w:sz="4" w:space="0" w:color="auto"/>
            </w:tcBorders>
            <w:shd w:val="clear" w:color="auto" w:fill="auto"/>
            <w:noWrap/>
          </w:tcPr>
          <w:p w14:paraId="2109F92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c>
          <w:tcPr>
            <w:tcW w:w="642" w:type="pct"/>
            <w:tcBorders>
              <w:top w:val="nil"/>
              <w:left w:val="single" w:sz="8" w:space="0" w:color="auto"/>
              <w:bottom w:val="single" w:sz="4" w:space="0" w:color="auto"/>
              <w:right w:val="single" w:sz="4" w:space="0" w:color="auto"/>
            </w:tcBorders>
            <w:shd w:val="clear" w:color="auto" w:fill="auto"/>
            <w:noWrap/>
          </w:tcPr>
          <w:p w14:paraId="16A90D0A"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c>
          <w:tcPr>
            <w:tcW w:w="784" w:type="pct"/>
            <w:tcBorders>
              <w:top w:val="nil"/>
              <w:left w:val="nil"/>
              <w:bottom w:val="single" w:sz="4" w:space="0" w:color="auto"/>
              <w:right w:val="single" w:sz="8" w:space="0" w:color="auto"/>
            </w:tcBorders>
            <w:shd w:val="clear" w:color="auto" w:fill="auto"/>
            <w:noWrap/>
          </w:tcPr>
          <w:p w14:paraId="6E65FC5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r>
      <w:tr w:rsidR="00B461B1" w:rsidRPr="00837668" w14:paraId="5571B2CB" w14:textId="77777777" w:rsidTr="00B461B1">
        <w:trPr>
          <w:trHeight w:val="315"/>
        </w:trPr>
        <w:tc>
          <w:tcPr>
            <w:tcW w:w="284" w:type="pct"/>
            <w:tcBorders>
              <w:top w:val="nil"/>
              <w:left w:val="single" w:sz="8" w:space="0" w:color="auto"/>
              <w:bottom w:val="single" w:sz="4" w:space="0" w:color="auto"/>
              <w:right w:val="nil"/>
            </w:tcBorders>
            <w:shd w:val="clear" w:color="000000" w:fill="D6DCE4"/>
            <w:noWrap/>
            <w:vAlign w:val="bottom"/>
            <w:hideMark/>
          </w:tcPr>
          <w:p w14:paraId="71BF5D34"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 </w:t>
            </w:r>
          </w:p>
        </w:tc>
        <w:tc>
          <w:tcPr>
            <w:tcW w:w="2656" w:type="pct"/>
            <w:tcBorders>
              <w:top w:val="single" w:sz="8" w:space="0" w:color="auto"/>
              <w:left w:val="single" w:sz="8" w:space="0" w:color="auto"/>
              <w:bottom w:val="single" w:sz="8" w:space="0" w:color="auto"/>
              <w:right w:val="single" w:sz="8" w:space="0" w:color="auto"/>
            </w:tcBorders>
            <w:shd w:val="clear" w:color="000000" w:fill="D6DCE4"/>
            <w:noWrap/>
            <w:vAlign w:val="bottom"/>
            <w:hideMark/>
          </w:tcPr>
          <w:p w14:paraId="55679404" w14:textId="77777777" w:rsidR="00B461B1" w:rsidRPr="00C65816" w:rsidRDefault="00B461B1" w:rsidP="00B461B1">
            <w:pPr>
              <w:rPr>
                <w:rFonts w:asciiTheme="minorHAnsi" w:hAnsiTheme="minorHAnsi" w:cstheme="minorHAnsi"/>
                <w:b/>
                <w:bCs/>
                <w:sz w:val="20"/>
                <w:szCs w:val="20"/>
              </w:rPr>
            </w:pPr>
            <w:r w:rsidRPr="00C65816">
              <w:rPr>
                <w:rFonts w:asciiTheme="minorHAnsi" w:hAnsiTheme="minorHAnsi" w:cstheme="minorHAnsi"/>
                <w:b/>
                <w:bCs/>
                <w:sz w:val="20"/>
                <w:szCs w:val="20"/>
              </w:rPr>
              <w:t>Náklady celkem</w:t>
            </w:r>
          </w:p>
        </w:tc>
        <w:tc>
          <w:tcPr>
            <w:tcW w:w="634" w:type="pct"/>
            <w:tcBorders>
              <w:top w:val="single" w:sz="8" w:space="0" w:color="auto"/>
              <w:left w:val="nil"/>
              <w:bottom w:val="single" w:sz="8" w:space="0" w:color="auto"/>
              <w:right w:val="single" w:sz="4" w:space="0" w:color="auto"/>
            </w:tcBorders>
            <w:shd w:val="clear" w:color="000000" w:fill="D6DCE4"/>
            <w:noWrap/>
          </w:tcPr>
          <w:p w14:paraId="01A64EAD"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8 972 tis. Kč</w:t>
            </w:r>
          </w:p>
        </w:tc>
        <w:tc>
          <w:tcPr>
            <w:tcW w:w="642" w:type="pct"/>
            <w:tcBorders>
              <w:top w:val="single" w:sz="8" w:space="0" w:color="auto"/>
              <w:left w:val="nil"/>
              <w:bottom w:val="single" w:sz="8" w:space="0" w:color="auto"/>
              <w:right w:val="single" w:sz="4" w:space="0" w:color="auto"/>
            </w:tcBorders>
            <w:shd w:val="clear" w:color="000000" w:fill="D6DCE4"/>
            <w:noWrap/>
          </w:tcPr>
          <w:p w14:paraId="6424E191"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8 525 tis. Kč</w:t>
            </w:r>
          </w:p>
        </w:tc>
        <w:tc>
          <w:tcPr>
            <w:tcW w:w="784" w:type="pct"/>
            <w:tcBorders>
              <w:top w:val="single" w:sz="8" w:space="0" w:color="auto"/>
              <w:left w:val="nil"/>
              <w:bottom w:val="single" w:sz="8" w:space="0" w:color="auto"/>
              <w:right w:val="single" w:sz="8" w:space="0" w:color="auto"/>
            </w:tcBorders>
            <w:shd w:val="clear" w:color="000000" w:fill="D6DCE4"/>
            <w:noWrap/>
          </w:tcPr>
          <w:p w14:paraId="75EE63A5"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8 524 tis. Kč</w:t>
            </w:r>
          </w:p>
        </w:tc>
      </w:tr>
      <w:tr w:rsidR="00B461B1" w:rsidRPr="00837668" w14:paraId="44432B2A"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05E4E759"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V1</w:t>
            </w:r>
          </w:p>
        </w:tc>
        <w:tc>
          <w:tcPr>
            <w:tcW w:w="2656" w:type="pct"/>
            <w:tcBorders>
              <w:top w:val="nil"/>
              <w:left w:val="nil"/>
              <w:bottom w:val="single" w:sz="4" w:space="0" w:color="auto"/>
              <w:right w:val="single" w:sz="4" w:space="0" w:color="auto"/>
            </w:tcBorders>
            <w:shd w:val="clear" w:color="auto" w:fill="auto"/>
            <w:noWrap/>
            <w:vAlign w:val="bottom"/>
            <w:hideMark/>
          </w:tcPr>
          <w:p w14:paraId="398BED64"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Dotace CLLD (IROP)</w:t>
            </w:r>
          </w:p>
        </w:tc>
        <w:tc>
          <w:tcPr>
            <w:tcW w:w="634" w:type="pct"/>
            <w:tcBorders>
              <w:top w:val="nil"/>
              <w:left w:val="single" w:sz="8" w:space="0" w:color="auto"/>
              <w:bottom w:val="single" w:sz="4" w:space="0" w:color="auto"/>
              <w:right w:val="single" w:sz="4" w:space="0" w:color="auto"/>
            </w:tcBorders>
            <w:shd w:val="clear" w:color="auto" w:fill="auto"/>
            <w:noWrap/>
          </w:tcPr>
          <w:p w14:paraId="481EE7AD" w14:textId="19190CBB"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w:t>
            </w:r>
            <w:r w:rsidR="00C161F2" w:rsidRPr="00C65816">
              <w:rPr>
                <w:rFonts w:asciiTheme="minorHAnsi" w:hAnsiTheme="minorHAnsi" w:cstheme="minorHAnsi"/>
                <w:sz w:val="20"/>
                <w:szCs w:val="20"/>
              </w:rPr>
              <w:t xml:space="preserve"> </w:t>
            </w:r>
            <w:r w:rsidRPr="00C65816">
              <w:rPr>
                <w:rFonts w:asciiTheme="minorHAnsi" w:hAnsiTheme="minorHAnsi" w:cstheme="minorHAnsi"/>
                <w:sz w:val="20"/>
                <w:szCs w:val="20"/>
              </w:rPr>
              <w:t>888 tis. Kč</w:t>
            </w:r>
          </w:p>
        </w:tc>
        <w:tc>
          <w:tcPr>
            <w:tcW w:w="642" w:type="pct"/>
            <w:tcBorders>
              <w:top w:val="nil"/>
              <w:left w:val="single" w:sz="8" w:space="0" w:color="auto"/>
              <w:bottom w:val="single" w:sz="4" w:space="0" w:color="auto"/>
              <w:right w:val="single" w:sz="4" w:space="0" w:color="auto"/>
            </w:tcBorders>
            <w:shd w:val="clear" w:color="auto" w:fill="auto"/>
            <w:noWrap/>
          </w:tcPr>
          <w:p w14:paraId="64AAA339" w14:textId="710A309B"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w:t>
            </w:r>
            <w:r w:rsidR="00C161F2" w:rsidRPr="00C65816">
              <w:rPr>
                <w:rFonts w:asciiTheme="minorHAnsi" w:hAnsiTheme="minorHAnsi" w:cstheme="minorHAnsi"/>
                <w:sz w:val="20"/>
                <w:szCs w:val="20"/>
              </w:rPr>
              <w:t xml:space="preserve"> </w:t>
            </w:r>
            <w:r w:rsidRPr="00C65816">
              <w:rPr>
                <w:rFonts w:asciiTheme="minorHAnsi" w:hAnsiTheme="minorHAnsi" w:cstheme="minorHAnsi"/>
                <w:sz w:val="20"/>
                <w:szCs w:val="20"/>
              </w:rPr>
              <w:t>619 tis. Kč</w:t>
            </w:r>
          </w:p>
        </w:tc>
        <w:tc>
          <w:tcPr>
            <w:tcW w:w="784" w:type="pct"/>
            <w:tcBorders>
              <w:top w:val="nil"/>
              <w:left w:val="nil"/>
              <w:bottom w:val="single" w:sz="4" w:space="0" w:color="auto"/>
              <w:right w:val="single" w:sz="8" w:space="0" w:color="auto"/>
            </w:tcBorders>
            <w:shd w:val="clear" w:color="auto" w:fill="auto"/>
            <w:noWrap/>
          </w:tcPr>
          <w:p w14:paraId="0144B793" w14:textId="2EF79FDF"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w:t>
            </w:r>
            <w:r w:rsidR="00C161F2" w:rsidRPr="00C65816">
              <w:rPr>
                <w:rFonts w:asciiTheme="minorHAnsi" w:hAnsiTheme="minorHAnsi" w:cstheme="minorHAnsi"/>
                <w:sz w:val="20"/>
                <w:szCs w:val="20"/>
              </w:rPr>
              <w:t xml:space="preserve"> </w:t>
            </w:r>
            <w:r w:rsidRPr="00C65816">
              <w:rPr>
                <w:rFonts w:asciiTheme="minorHAnsi" w:hAnsiTheme="minorHAnsi" w:cstheme="minorHAnsi"/>
                <w:sz w:val="20"/>
                <w:szCs w:val="20"/>
              </w:rPr>
              <w:t>619 tis. Kč</w:t>
            </w:r>
          </w:p>
        </w:tc>
      </w:tr>
      <w:tr w:rsidR="00B461B1" w:rsidRPr="00837668" w14:paraId="71987C96"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5FDBBCE7"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V2</w:t>
            </w:r>
          </w:p>
        </w:tc>
        <w:tc>
          <w:tcPr>
            <w:tcW w:w="2656" w:type="pct"/>
            <w:tcBorders>
              <w:top w:val="nil"/>
              <w:left w:val="nil"/>
              <w:bottom w:val="single" w:sz="4" w:space="0" w:color="auto"/>
              <w:right w:val="single" w:sz="4" w:space="0" w:color="auto"/>
            </w:tcBorders>
            <w:shd w:val="clear" w:color="auto" w:fill="auto"/>
            <w:noWrap/>
            <w:vAlign w:val="bottom"/>
            <w:hideMark/>
          </w:tcPr>
          <w:p w14:paraId="0BEADCA3" w14:textId="1F94A9AB"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Dotace MAP II (OP</w:t>
            </w:r>
            <w:r w:rsidR="00C65816">
              <w:rPr>
                <w:rFonts w:asciiTheme="minorHAnsi" w:hAnsiTheme="minorHAnsi" w:cstheme="minorHAnsi"/>
                <w:color w:val="000000"/>
                <w:sz w:val="20"/>
                <w:szCs w:val="20"/>
              </w:rPr>
              <w:t xml:space="preserve"> </w:t>
            </w:r>
            <w:r w:rsidRPr="00C65816">
              <w:rPr>
                <w:rFonts w:asciiTheme="minorHAnsi" w:hAnsiTheme="minorHAnsi" w:cstheme="minorHAnsi"/>
                <w:color w:val="000000"/>
                <w:sz w:val="20"/>
                <w:szCs w:val="20"/>
              </w:rPr>
              <w:t>VVV)</w:t>
            </w:r>
          </w:p>
        </w:tc>
        <w:tc>
          <w:tcPr>
            <w:tcW w:w="634" w:type="pct"/>
            <w:tcBorders>
              <w:top w:val="nil"/>
              <w:left w:val="single" w:sz="8" w:space="0" w:color="auto"/>
              <w:bottom w:val="single" w:sz="4" w:space="0" w:color="auto"/>
              <w:right w:val="single" w:sz="4" w:space="0" w:color="auto"/>
            </w:tcBorders>
            <w:shd w:val="clear" w:color="auto" w:fill="auto"/>
            <w:noWrap/>
          </w:tcPr>
          <w:p w14:paraId="4C1F1036" w14:textId="6CBD07B3"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5</w:t>
            </w:r>
            <w:r w:rsidR="00C161F2" w:rsidRPr="00C65816">
              <w:rPr>
                <w:rFonts w:asciiTheme="minorHAnsi" w:hAnsiTheme="minorHAnsi" w:cstheme="minorHAnsi"/>
                <w:sz w:val="20"/>
                <w:szCs w:val="20"/>
              </w:rPr>
              <w:t xml:space="preserve"> </w:t>
            </w:r>
            <w:r w:rsidRPr="00C65816">
              <w:rPr>
                <w:rFonts w:asciiTheme="minorHAnsi" w:hAnsiTheme="minorHAnsi" w:cstheme="minorHAnsi"/>
                <w:sz w:val="20"/>
                <w:szCs w:val="20"/>
              </w:rPr>
              <w:t>191 tis. Kč</w:t>
            </w:r>
          </w:p>
        </w:tc>
        <w:tc>
          <w:tcPr>
            <w:tcW w:w="642" w:type="pct"/>
            <w:tcBorders>
              <w:top w:val="nil"/>
              <w:left w:val="single" w:sz="8" w:space="0" w:color="auto"/>
              <w:bottom w:val="single" w:sz="4" w:space="0" w:color="auto"/>
              <w:right w:val="single" w:sz="4" w:space="0" w:color="auto"/>
            </w:tcBorders>
            <w:shd w:val="clear" w:color="auto" w:fill="auto"/>
            <w:noWrap/>
          </w:tcPr>
          <w:p w14:paraId="5EBDCDE5" w14:textId="2ADD4821"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w:t>
            </w:r>
            <w:r w:rsidR="00C161F2" w:rsidRPr="00C65816">
              <w:rPr>
                <w:rFonts w:asciiTheme="minorHAnsi" w:hAnsiTheme="minorHAnsi" w:cstheme="minorHAnsi"/>
                <w:sz w:val="20"/>
                <w:szCs w:val="20"/>
              </w:rPr>
              <w:t xml:space="preserve"> </w:t>
            </w:r>
            <w:r w:rsidRPr="00C65816">
              <w:rPr>
                <w:rFonts w:asciiTheme="minorHAnsi" w:hAnsiTheme="minorHAnsi" w:cstheme="minorHAnsi"/>
                <w:sz w:val="20"/>
                <w:szCs w:val="20"/>
              </w:rPr>
              <w:t>954 tis. Kč</w:t>
            </w:r>
          </w:p>
        </w:tc>
        <w:tc>
          <w:tcPr>
            <w:tcW w:w="784" w:type="pct"/>
            <w:tcBorders>
              <w:top w:val="nil"/>
              <w:left w:val="nil"/>
              <w:bottom w:val="single" w:sz="4" w:space="0" w:color="auto"/>
              <w:right w:val="single" w:sz="8" w:space="0" w:color="auto"/>
            </w:tcBorders>
            <w:shd w:val="clear" w:color="auto" w:fill="auto"/>
            <w:noWrap/>
          </w:tcPr>
          <w:p w14:paraId="3290A1B5" w14:textId="0624D543"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4</w:t>
            </w:r>
            <w:r w:rsidR="00C161F2" w:rsidRPr="00C65816">
              <w:rPr>
                <w:rFonts w:asciiTheme="minorHAnsi" w:hAnsiTheme="minorHAnsi" w:cstheme="minorHAnsi"/>
                <w:sz w:val="20"/>
                <w:szCs w:val="20"/>
              </w:rPr>
              <w:t xml:space="preserve"> </w:t>
            </w:r>
            <w:r w:rsidRPr="00C65816">
              <w:rPr>
                <w:rFonts w:asciiTheme="minorHAnsi" w:hAnsiTheme="minorHAnsi" w:cstheme="minorHAnsi"/>
                <w:sz w:val="20"/>
                <w:szCs w:val="20"/>
              </w:rPr>
              <w:t>953 tis. Kč</w:t>
            </w:r>
          </w:p>
        </w:tc>
      </w:tr>
      <w:tr w:rsidR="00B461B1" w:rsidRPr="00837668" w14:paraId="117F3E83"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01F06C8C"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V3</w:t>
            </w:r>
          </w:p>
        </w:tc>
        <w:tc>
          <w:tcPr>
            <w:tcW w:w="2656" w:type="pct"/>
            <w:tcBorders>
              <w:top w:val="nil"/>
              <w:left w:val="nil"/>
              <w:bottom w:val="single" w:sz="4" w:space="0" w:color="auto"/>
              <w:right w:val="single" w:sz="4" w:space="0" w:color="auto"/>
            </w:tcBorders>
            <w:shd w:val="clear" w:color="auto" w:fill="auto"/>
            <w:noWrap/>
            <w:vAlign w:val="bottom"/>
            <w:hideMark/>
          </w:tcPr>
          <w:p w14:paraId="7F80F99E"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Dotace Příměstské tábory v Pobeskydí (OPZ)</w:t>
            </w:r>
          </w:p>
        </w:tc>
        <w:tc>
          <w:tcPr>
            <w:tcW w:w="634" w:type="pct"/>
            <w:tcBorders>
              <w:top w:val="nil"/>
              <w:left w:val="single" w:sz="8" w:space="0" w:color="auto"/>
              <w:bottom w:val="single" w:sz="4" w:space="0" w:color="auto"/>
              <w:right w:val="single" w:sz="4" w:space="0" w:color="auto"/>
            </w:tcBorders>
            <w:shd w:val="clear" w:color="auto" w:fill="auto"/>
            <w:noWrap/>
          </w:tcPr>
          <w:p w14:paraId="11F51C89"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582 tis. Kč</w:t>
            </w:r>
          </w:p>
        </w:tc>
        <w:tc>
          <w:tcPr>
            <w:tcW w:w="642" w:type="pct"/>
            <w:tcBorders>
              <w:top w:val="nil"/>
              <w:left w:val="single" w:sz="8" w:space="0" w:color="auto"/>
              <w:bottom w:val="single" w:sz="4" w:space="0" w:color="auto"/>
              <w:right w:val="single" w:sz="4" w:space="0" w:color="auto"/>
            </w:tcBorders>
            <w:shd w:val="clear" w:color="auto" w:fill="auto"/>
            <w:noWrap/>
          </w:tcPr>
          <w:p w14:paraId="0354812D"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623 tis. Kč</w:t>
            </w:r>
          </w:p>
        </w:tc>
        <w:tc>
          <w:tcPr>
            <w:tcW w:w="784" w:type="pct"/>
            <w:tcBorders>
              <w:top w:val="nil"/>
              <w:left w:val="nil"/>
              <w:bottom w:val="single" w:sz="4" w:space="0" w:color="auto"/>
              <w:right w:val="single" w:sz="8" w:space="0" w:color="auto"/>
            </w:tcBorders>
            <w:shd w:val="clear" w:color="auto" w:fill="auto"/>
            <w:noWrap/>
          </w:tcPr>
          <w:p w14:paraId="5BEC40CF"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623 tis. Kč</w:t>
            </w:r>
          </w:p>
        </w:tc>
      </w:tr>
      <w:tr w:rsidR="00B461B1" w:rsidRPr="00837668" w14:paraId="0354AD60"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598DF4FD"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lastRenderedPageBreak/>
              <w:t>V4</w:t>
            </w:r>
          </w:p>
        </w:tc>
        <w:tc>
          <w:tcPr>
            <w:tcW w:w="2656" w:type="pct"/>
            <w:tcBorders>
              <w:top w:val="nil"/>
              <w:left w:val="nil"/>
              <w:bottom w:val="single" w:sz="4" w:space="0" w:color="auto"/>
              <w:right w:val="single" w:sz="4" w:space="0" w:color="auto"/>
            </w:tcBorders>
            <w:shd w:val="clear" w:color="auto" w:fill="auto"/>
            <w:noWrap/>
            <w:vAlign w:val="bottom"/>
            <w:hideMark/>
          </w:tcPr>
          <w:p w14:paraId="35FC801A"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Příjmy z vedlejší činnosti MAS</w:t>
            </w:r>
          </w:p>
        </w:tc>
        <w:tc>
          <w:tcPr>
            <w:tcW w:w="634" w:type="pct"/>
            <w:tcBorders>
              <w:top w:val="nil"/>
              <w:left w:val="single" w:sz="8" w:space="0" w:color="auto"/>
              <w:bottom w:val="single" w:sz="4" w:space="0" w:color="auto"/>
              <w:right w:val="single" w:sz="4" w:space="0" w:color="auto"/>
            </w:tcBorders>
            <w:shd w:val="clear" w:color="auto" w:fill="auto"/>
            <w:noWrap/>
          </w:tcPr>
          <w:p w14:paraId="32CB3864"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28 tis. Kč</w:t>
            </w:r>
          </w:p>
        </w:tc>
        <w:tc>
          <w:tcPr>
            <w:tcW w:w="642" w:type="pct"/>
            <w:tcBorders>
              <w:top w:val="nil"/>
              <w:left w:val="single" w:sz="8" w:space="0" w:color="auto"/>
              <w:bottom w:val="single" w:sz="4" w:space="0" w:color="auto"/>
              <w:right w:val="single" w:sz="4" w:space="0" w:color="auto"/>
            </w:tcBorders>
            <w:shd w:val="clear" w:color="auto" w:fill="auto"/>
            <w:noWrap/>
          </w:tcPr>
          <w:p w14:paraId="393F3117"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69 tis. Kč</w:t>
            </w:r>
          </w:p>
        </w:tc>
        <w:tc>
          <w:tcPr>
            <w:tcW w:w="784" w:type="pct"/>
            <w:tcBorders>
              <w:top w:val="nil"/>
              <w:left w:val="nil"/>
              <w:bottom w:val="single" w:sz="4" w:space="0" w:color="auto"/>
              <w:right w:val="single" w:sz="8" w:space="0" w:color="auto"/>
            </w:tcBorders>
            <w:shd w:val="clear" w:color="auto" w:fill="auto"/>
            <w:noWrap/>
          </w:tcPr>
          <w:p w14:paraId="484B1440"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69 tis. Kč</w:t>
            </w:r>
          </w:p>
        </w:tc>
      </w:tr>
      <w:tr w:rsidR="00B461B1" w:rsidRPr="00837668" w14:paraId="2A5945D5" w14:textId="77777777" w:rsidTr="00B461B1">
        <w:trPr>
          <w:trHeight w:val="300"/>
        </w:trPr>
        <w:tc>
          <w:tcPr>
            <w:tcW w:w="284" w:type="pct"/>
            <w:tcBorders>
              <w:top w:val="nil"/>
              <w:left w:val="single" w:sz="8" w:space="0" w:color="auto"/>
              <w:bottom w:val="single" w:sz="4" w:space="0" w:color="auto"/>
              <w:right w:val="single" w:sz="4" w:space="0" w:color="auto"/>
            </w:tcBorders>
            <w:shd w:val="clear" w:color="auto" w:fill="auto"/>
            <w:noWrap/>
            <w:vAlign w:val="bottom"/>
            <w:hideMark/>
          </w:tcPr>
          <w:p w14:paraId="628BF259"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V5</w:t>
            </w:r>
          </w:p>
        </w:tc>
        <w:tc>
          <w:tcPr>
            <w:tcW w:w="2656" w:type="pct"/>
            <w:tcBorders>
              <w:top w:val="nil"/>
              <w:left w:val="nil"/>
              <w:bottom w:val="single" w:sz="4" w:space="0" w:color="auto"/>
              <w:right w:val="single" w:sz="4" w:space="0" w:color="auto"/>
            </w:tcBorders>
            <w:shd w:val="clear" w:color="auto" w:fill="auto"/>
            <w:noWrap/>
            <w:vAlign w:val="bottom"/>
            <w:hideMark/>
          </w:tcPr>
          <w:p w14:paraId="2DDD1C33"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Členské příspěvky</w:t>
            </w:r>
          </w:p>
        </w:tc>
        <w:tc>
          <w:tcPr>
            <w:tcW w:w="634" w:type="pct"/>
            <w:tcBorders>
              <w:top w:val="nil"/>
              <w:left w:val="single" w:sz="8" w:space="0" w:color="auto"/>
              <w:bottom w:val="single" w:sz="4" w:space="0" w:color="auto"/>
              <w:right w:val="single" w:sz="4" w:space="0" w:color="auto"/>
            </w:tcBorders>
            <w:shd w:val="clear" w:color="auto" w:fill="auto"/>
            <w:noWrap/>
          </w:tcPr>
          <w:p w14:paraId="168F8F2C"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258 tis. Kč</w:t>
            </w:r>
          </w:p>
        </w:tc>
        <w:tc>
          <w:tcPr>
            <w:tcW w:w="642" w:type="pct"/>
            <w:tcBorders>
              <w:top w:val="nil"/>
              <w:left w:val="single" w:sz="8" w:space="0" w:color="auto"/>
              <w:bottom w:val="single" w:sz="4" w:space="0" w:color="auto"/>
              <w:right w:val="single" w:sz="4" w:space="0" w:color="auto"/>
            </w:tcBorders>
            <w:shd w:val="clear" w:color="auto" w:fill="auto"/>
            <w:noWrap/>
          </w:tcPr>
          <w:p w14:paraId="1C7438C5"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207 tis. Kč</w:t>
            </w:r>
          </w:p>
        </w:tc>
        <w:tc>
          <w:tcPr>
            <w:tcW w:w="784" w:type="pct"/>
            <w:tcBorders>
              <w:top w:val="nil"/>
              <w:left w:val="nil"/>
              <w:bottom w:val="single" w:sz="4" w:space="0" w:color="auto"/>
              <w:right w:val="single" w:sz="8" w:space="0" w:color="auto"/>
            </w:tcBorders>
            <w:shd w:val="clear" w:color="auto" w:fill="auto"/>
            <w:noWrap/>
          </w:tcPr>
          <w:p w14:paraId="31B2905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207 tis. Kč</w:t>
            </w:r>
          </w:p>
        </w:tc>
      </w:tr>
      <w:tr w:rsidR="00B461B1" w:rsidRPr="00837668" w14:paraId="2D4E43DF" w14:textId="77777777" w:rsidTr="00B461B1">
        <w:trPr>
          <w:trHeight w:val="315"/>
        </w:trPr>
        <w:tc>
          <w:tcPr>
            <w:tcW w:w="28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D8D47F"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V6</w:t>
            </w:r>
          </w:p>
        </w:tc>
        <w:tc>
          <w:tcPr>
            <w:tcW w:w="2656" w:type="pct"/>
            <w:tcBorders>
              <w:top w:val="single" w:sz="4" w:space="0" w:color="auto"/>
              <w:left w:val="nil"/>
              <w:bottom w:val="single" w:sz="4" w:space="0" w:color="auto"/>
              <w:right w:val="single" w:sz="4" w:space="0" w:color="auto"/>
            </w:tcBorders>
            <w:shd w:val="clear" w:color="auto" w:fill="auto"/>
            <w:noWrap/>
            <w:vAlign w:val="bottom"/>
            <w:hideMark/>
          </w:tcPr>
          <w:p w14:paraId="425CD6FE"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Přijaté dary</w:t>
            </w:r>
          </w:p>
        </w:tc>
        <w:tc>
          <w:tcPr>
            <w:tcW w:w="634" w:type="pct"/>
            <w:tcBorders>
              <w:top w:val="single" w:sz="4" w:space="0" w:color="auto"/>
              <w:left w:val="single" w:sz="8" w:space="0" w:color="auto"/>
              <w:bottom w:val="single" w:sz="4" w:space="0" w:color="auto"/>
              <w:right w:val="single" w:sz="4" w:space="0" w:color="auto"/>
            </w:tcBorders>
            <w:shd w:val="clear" w:color="auto" w:fill="auto"/>
            <w:noWrap/>
          </w:tcPr>
          <w:p w14:paraId="7EB0935B"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c>
          <w:tcPr>
            <w:tcW w:w="642" w:type="pct"/>
            <w:tcBorders>
              <w:top w:val="single" w:sz="4" w:space="0" w:color="auto"/>
              <w:left w:val="single" w:sz="8" w:space="0" w:color="auto"/>
              <w:bottom w:val="single" w:sz="4" w:space="0" w:color="auto"/>
              <w:right w:val="single" w:sz="4" w:space="0" w:color="auto"/>
            </w:tcBorders>
            <w:shd w:val="clear" w:color="auto" w:fill="auto"/>
            <w:noWrap/>
          </w:tcPr>
          <w:p w14:paraId="5711F607"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c>
          <w:tcPr>
            <w:tcW w:w="784" w:type="pct"/>
            <w:tcBorders>
              <w:top w:val="single" w:sz="4" w:space="0" w:color="auto"/>
              <w:left w:val="nil"/>
              <w:bottom w:val="single" w:sz="4" w:space="0" w:color="auto"/>
              <w:right w:val="single" w:sz="8" w:space="0" w:color="auto"/>
            </w:tcBorders>
            <w:shd w:val="clear" w:color="auto" w:fill="auto"/>
            <w:noWrap/>
          </w:tcPr>
          <w:p w14:paraId="67186101"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r>
      <w:tr w:rsidR="00B461B1" w:rsidRPr="00837668" w14:paraId="306C1012" w14:textId="77777777" w:rsidTr="00B461B1">
        <w:trPr>
          <w:trHeight w:val="315"/>
        </w:trPr>
        <w:tc>
          <w:tcPr>
            <w:tcW w:w="284" w:type="pct"/>
            <w:tcBorders>
              <w:top w:val="single" w:sz="4" w:space="0" w:color="auto"/>
              <w:left w:val="single" w:sz="8" w:space="0" w:color="auto"/>
              <w:bottom w:val="single" w:sz="4" w:space="0" w:color="auto"/>
              <w:right w:val="single" w:sz="4" w:space="0" w:color="auto"/>
            </w:tcBorders>
            <w:shd w:val="clear" w:color="auto" w:fill="auto"/>
            <w:noWrap/>
            <w:vAlign w:val="bottom"/>
          </w:tcPr>
          <w:p w14:paraId="2E8E9A0E"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V7</w:t>
            </w:r>
          </w:p>
        </w:tc>
        <w:tc>
          <w:tcPr>
            <w:tcW w:w="2656" w:type="pct"/>
            <w:tcBorders>
              <w:top w:val="single" w:sz="4" w:space="0" w:color="auto"/>
              <w:left w:val="nil"/>
              <w:bottom w:val="nil"/>
              <w:right w:val="single" w:sz="4" w:space="0" w:color="auto"/>
            </w:tcBorders>
            <w:shd w:val="clear" w:color="auto" w:fill="auto"/>
            <w:noWrap/>
            <w:vAlign w:val="bottom"/>
          </w:tcPr>
          <w:p w14:paraId="2FB8CEF9" w14:textId="77777777" w:rsidR="00B461B1" w:rsidRPr="00C65816" w:rsidRDefault="00B461B1" w:rsidP="00B461B1">
            <w:pPr>
              <w:rPr>
                <w:rFonts w:asciiTheme="minorHAnsi" w:hAnsiTheme="minorHAnsi" w:cstheme="minorHAnsi"/>
                <w:color w:val="000000"/>
                <w:sz w:val="20"/>
                <w:szCs w:val="20"/>
              </w:rPr>
            </w:pPr>
            <w:r w:rsidRPr="00C65816">
              <w:rPr>
                <w:rFonts w:asciiTheme="minorHAnsi" w:hAnsiTheme="minorHAnsi" w:cstheme="minorHAnsi"/>
                <w:color w:val="000000"/>
                <w:sz w:val="20"/>
                <w:szCs w:val="20"/>
              </w:rPr>
              <w:t>Ostatní výnosy</w:t>
            </w:r>
          </w:p>
        </w:tc>
        <w:tc>
          <w:tcPr>
            <w:tcW w:w="634" w:type="pct"/>
            <w:tcBorders>
              <w:top w:val="single" w:sz="4" w:space="0" w:color="auto"/>
              <w:left w:val="single" w:sz="8" w:space="0" w:color="auto"/>
              <w:bottom w:val="single" w:sz="4" w:space="0" w:color="auto"/>
              <w:right w:val="single" w:sz="4" w:space="0" w:color="auto"/>
            </w:tcBorders>
            <w:shd w:val="clear" w:color="auto" w:fill="auto"/>
            <w:noWrap/>
          </w:tcPr>
          <w:p w14:paraId="5FE8EFA9"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26 tis. Kč</w:t>
            </w:r>
          </w:p>
        </w:tc>
        <w:tc>
          <w:tcPr>
            <w:tcW w:w="642" w:type="pct"/>
            <w:tcBorders>
              <w:top w:val="single" w:sz="4" w:space="0" w:color="auto"/>
              <w:left w:val="single" w:sz="8" w:space="0" w:color="auto"/>
              <w:bottom w:val="single" w:sz="4" w:space="0" w:color="auto"/>
              <w:right w:val="single" w:sz="4" w:space="0" w:color="auto"/>
            </w:tcBorders>
            <w:shd w:val="clear" w:color="auto" w:fill="auto"/>
            <w:noWrap/>
          </w:tcPr>
          <w:p w14:paraId="063F11FF"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72 tis. Kč</w:t>
            </w:r>
          </w:p>
        </w:tc>
        <w:tc>
          <w:tcPr>
            <w:tcW w:w="784" w:type="pct"/>
            <w:tcBorders>
              <w:top w:val="single" w:sz="4" w:space="0" w:color="auto"/>
              <w:left w:val="nil"/>
              <w:bottom w:val="nil"/>
              <w:right w:val="single" w:sz="8" w:space="0" w:color="auto"/>
            </w:tcBorders>
            <w:shd w:val="clear" w:color="auto" w:fill="auto"/>
            <w:noWrap/>
          </w:tcPr>
          <w:p w14:paraId="3CA210D2"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72 tis. Kč</w:t>
            </w:r>
          </w:p>
        </w:tc>
      </w:tr>
      <w:tr w:rsidR="00B461B1" w:rsidRPr="00837668" w14:paraId="58FFB222" w14:textId="77777777" w:rsidTr="00B461B1">
        <w:trPr>
          <w:trHeight w:val="300"/>
        </w:trPr>
        <w:tc>
          <w:tcPr>
            <w:tcW w:w="284" w:type="pct"/>
            <w:tcBorders>
              <w:top w:val="single" w:sz="8" w:space="0" w:color="auto"/>
              <w:left w:val="single" w:sz="8" w:space="0" w:color="auto"/>
              <w:bottom w:val="single" w:sz="4" w:space="0" w:color="auto"/>
              <w:right w:val="nil"/>
            </w:tcBorders>
            <w:shd w:val="clear" w:color="000000" w:fill="D6DCE4"/>
            <w:noWrap/>
            <w:vAlign w:val="bottom"/>
            <w:hideMark/>
          </w:tcPr>
          <w:p w14:paraId="3CB15CD4" w14:textId="77777777" w:rsidR="00B461B1" w:rsidRPr="00C65816" w:rsidRDefault="00B461B1" w:rsidP="00B461B1">
            <w:pPr>
              <w:jc w:val="left"/>
              <w:rPr>
                <w:rFonts w:asciiTheme="minorHAnsi" w:hAnsiTheme="minorHAnsi" w:cstheme="minorHAnsi"/>
                <w:color w:val="000000"/>
                <w:sz w:val="20"/>
                <w:szCs w:val="20"/>
              </w:rPr>
            </w:pPr>
            <w:r w:rsidRPr="00C65816">
              <w:rPr>
                <w:rFonts w:asciiTheme="minorHAnsi" w:hAnsiTheme="minorHAnsi" w:cstheme="minorHAnsi"/>
                <w:color w:val="000000"/>
                <w:sz w:val="20"/>
                <w:szCs w:val="20"/>
              </w:rPr>
              <w:t> </w:t>
            </w:r>
          </w:p>
        </w:tc>
        <w:tc>
          <w:tcPr>
            <w:tcW w:w="2656" w:type="pct"/>
            <w:tcBorders>
              <w:top w:val="single" w:sz="8" w:space="0" w:color="auto"/>
              <w:left w:val="single" w:sz="8" w:space="0" w:color="auto"/>
              <w:bottom w:val="single" w:sz="4" w:space="0" w:color="auto"/>
              <w:right w:val="single" w:sz="8" w:space="0" w:color="auto"/>
            </w:tcBorders>
            <w:shd w:val="clear" w:color="000000" w:fill="D6DCE4"/>
            <w:noWrap/>
            <w:vAlign w:val="bottom"/>
            <w:hideMark/>
          </w:tcPr>
          <w:p w14:paraId="7B430622" w14:textId="77777777" w:rsidR="00B461B1" w:rsidRPr="00C65816" w:rsidRDefault="00B461B1" w:rsidP="00B461B1">
            <w:pPr>
              <w:rPr>
                <w:rFonts w:asciiTheme="minorHAnsi" w:hAnsiTheme="minorHAnsi" w:cstheme="minorHAnsi"/>
                <w:b/>
                <w:bCs/>
                <w:sz w:val="20"/>
                <w:szCs w:val="20"/>
              </w:rPr>
            </w:pPr>
            <w:r w:rsidRPr="00C65816">
              <w:rPr>
                <w:rFonts w:asciiTheme="minorHAnsi" w:hAnsiTheme="minorHAnsi" w:cstheme="minorHAnsi"/>
                <w:b/>
                <w:bCs/>
                <w:sz w:val="20"/>
                <w:szCs w:val="20"/>
              </w:rPr>
              <w:t>Výnosy celkem</w:t>
            </w:r>
          </w:p>
        </w:tc>
        <w:tc>
          <w:tcPr>
            <w:tcW w:w="634" w:type="pct"/>
            <w:tcBorders>
              <w:top w:val="single" w:sz="8" w:space="0" w:color="auto"/>
              <w:left w:val="nil"/>
              <w:bottom w:val="single" w:sz="4" w:space="0" w:color="auto"/>
              <w:right w:val="single" w:sz="4" w:space="0" w:color="auto"/>
            </w:tcBorders>
            <w:shd w:val="clear" w:color="000000" w:fill="D6DCE4"/>
            <w:noWrap/>
          </w:tcPr>
          <w:p w14:paraId="554F2D61"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8 972 tis. Kč</w:t>
            </w:r>
          </w:p>
        </w:tc>
        <w:tc>
          <w:tcPr>
            <w:tcW w:w="642" w:type="pct"/>
            <w:tcBorders>
              <w:top w:val="single" w:sz="8" w:space="0" w:color="auto"/>
              <w:left w:val="nil"/>
              <w:bottom w:val="single" w:sz="4" w:space="0" w:color="auto"/>
              <w:right w:val="single" w:sz="4" w:space="0" w:color="auto"/>
            </w:tcBorders>
            <w:shd w:val="clear" w:color="000000" w:fill="D6DCE4"/>
            <w:noWrap/>
          </w:tcPr>
          <w:p w14:paraId="598CB2C9"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8 543 tis. Kč</w:t>
            </w:r>
          </w:p>
        </w:tc>
        <w:tc>
          <w:tcPr>
            <w:tcW w:w="784" w:type="pct"/>
            <w:tcBorders>
              <w:top w:val="single" w:sz="8" w:space="0" w:color="auto"/>
              <w:left w:val="nil"/>
              <w:bottom w:val="single" w:sz="4" w:space="0" w:color="auto"/>
              <w:right w:val="single" w:sz="8" w:space="0" w:color="auto"/>
            </w:tcBorders>
            <w:shd w:val="clear" w:color="000000" w:fill="D6DCE4"/>
            <w:noWrap/>
          </w:tcPr>
          <w:p w14:paraId="05B3ACFA"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8 543 tis. Kč</w:t>
            </w:r>
          </w:p>
        </w:tc>
      </w:tr>
      <w:tr w:rsidR="00B461B1" w:rsidRPr="00837668" w14:paraId="00357DF2" w14:textId="77777777" w:rsidTr="00B461B1">
        <w:trPr>
          <w:trHeight w:val="315"/>
        </w:trPr>
        <w:tc>
          <w:tcPr>
            <w:tcW w:w="284" w:type="pct"/>
            <w:tcBorders>
              <w:top w:val="nil"/>
              <w:left w:val="single" w:sz="8" w:space="0" w:color="auto"/>
              <w:bottom w:val="single" w:sz="8" w:space="0" w:color="auto"/>
              <w:right w:val="nil"/>
            </w:tcBorders>
            <w:shd w:val="clear" w:color="000000" w:fill="D6DCE4"/>
            <w:noWrap/>
            <w:vAlign w:val="bottom"/>
            <w:hideMark/>
          </w:tcPr>
          <w:p w14:paraId="6461AED9" w14:textId="77777777" w:rsidR="00B461B1" w:rsidRPr="00C65816" w:rsidRDefault="00B461B1" w:rsidP="00B461B1">
            <w:pPr>
              <w:jc w:val="left"/>
              <w:rPr>
                <w:rFonts w:asciiTheme="minorHAnsi" w:hAnsiTheme="minorHAnsi" w:cstheme="minorHAnsi"/>
                <w:b/>
                <w:bCs/>
                <w:sz w:val="20"/>
                <w:szCs w:val="20"/>
              </w:rPr>
            </w:pPr>
            <w:r w:rsidRPr="00C65816">
              <w:rPr>
                <w:rFonts w:asciiTheme="minorHAnsi" w:hAnsiTheme="minorHAnsi" w:cstheme="minorHAnsi"/>
                <w:b/>
                <w:bCs/>
                <w:sz w:val="20"/>
                <w:szCs w:val="20"/>
              </w:rPr>
              <w:t> </w:t>
            </w:r>
          </w:p>
        </w:tc>
        <w:tc>
          <w:tcPr>
            <w:tcW w:w="2656" w:type="pct"/>
            <w:tcBorders>
              <w:top w:val="nil"/>
              <w:left w:val="single" w:sz="8" w:space="0" w:color="auto"/>
              <w:bottom w:val="single" w:sz="8" w:space="0" w:color="auto"/>
              <w:right w:val="single" w:sz="8" w:space="0" w:color="auto"/>
            </w:tcBorders>
            <w:shd w:val="clear" w:color="000000" w:fill="D6DCE4"/>
            <w:noWrap/>
            <w:vAlign w:val="bottom"/>
            <w:hideMark/>
          </w:tcPr>
          <w:p w14:paraId="127D9546" w14:textId="77777777" w:rsidR="00B461B1" w:rsidRPr="00C65816" w:rsidRDefault="00B461B1" w:rsidP="00B461B1">
            <w:pPr>
              <w:rPr>
                <w:rFonts w:asciiTheme="minorHAnsi" w:hAnsiTheme="minorHAnsi" w:cstheme="minorHAnsi"/>
                <w:b/>
                <w:bCs/>
                <w:sz w:val="20"/>
                <w:szCs w:val="20"/>
              </w:rPr>
            </w:pPr>
            <w:r w:rsidRPr="00C65816">
              <w:rPr>
                <w:rFonts w:asciiTheme="minorHAnsi" w:hAnsiTheme="minorHAnsi" w:cstheme="minorHAnsi"/>
                <w:b/>
                <w:bCs/>
                <w:sz w:val="20"/>
                <w:szCs w:val="20"/>
              </w:rPr>
              <w:t>Výsledek hospodaření</w:t>
            </w:r>
          </w:p>
        </w:tc>
        <w:tc>
          <w:tcPr>
            <w:tcW w:w="634" w:type="pct"/>
            <w:tcBorders>
              <w:top w:val="nil"/>
              <w:left w:val="nil"/>
              <w:bottom w:val="single" w:sz="8" w:space="0" w:color="auto"/>
              <w:right w:val="single" w:sz="4" w:space="0" w:color="auto"/>
            </w:tcBorders>
            <w:shd w:val="clear" w:color="000000" w:fill="D6DCE4"/>
            <w:noWrap/>
          </w:tcPr>
          <w:p w14:paraId="76D45B1E"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0 tis. Kč</w:t>
            </w:r>
          </w:p>
        </w:tc>
        <w:tc>
          <w:tcPr>
            <w:tcW w:w="642" w:type="pct"/>
            <w:tcBorders>
              <w:top w:val="nil"/>
              <w:left w:val="nil"/>
              <w:bottom w:val="single" w:sz="8" w:space="0" w:color="auto"/>
              <w:right w:val="single" w:sz="4" w:space="0" w:color="auto"/>
            </w:tcBorders>
            <w:shd w:val="clear" w:color="000000" w:fill="D6DCE4"/>
            <w:noWrap/>
          </w:tcPr>
          <w:p w14:paraId="4BB8930C"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19 tis. Kč</w:t>
            </w:r>
          </w:p>
        </w:tc>
        <w:tc>
          <w:tcPr>
            <w:tcW w:w="784" w:type="pct"/>
            <w:tcBorders>
              <w:top w:val="nil"/>
              <w:left w:val="nil"/>
              <w:bottom w:val="single" w:sz="8" w:space="0" w:color="auto"/>
              <w:right w:val="single" w:sz="8" w:space="0" w:color="auto"/>
            </w:tcBorders>
            <w:shd w:val="clear" w:color="000000" w:fill="D6DCE4"/>
            <w:noWrap/>
          </w:tcPr>
          <w:p w14:paraId="02EE04A9" w14:textId="77777777" w:rsidR="00B461B1" w:rsidRPr="00C65816" w:rsidRDefault="00B461B1" w:rsidP="00B461B1">
            <w:pPr>
              <w:pStyle w:val="Zhlav"/>
              <w:tabs>
                <w:tab w:val="clear" w:pos="4536"/>
                <w:tab w:val="clear" w:pos="9072"/>
              </w:tabs>
              <w:jc w:val="right"/>
              <w:rPr>
                <w:rFonts w:asciiTheme="minorHAnsi" w:hAnsiTheme="minorHAnsi" w:cstheme="minorHAnsi"/>
                <w:sz w:val="20"/>
                <w:szCs w:val="20"/>
              </w:rPr>
            </w:pPr>
            <w:r w:rsidRPr="00C65816">
              <w:rPr>
                <w:rFonts w:asciiTheme="minorHAnsi" w:hAnsiTheme="minorHAnsi" w:cstheme="minorHAnsi"/>
                <w:sz w:val="20"/>
                <w:szCs w:val="20"/>
              </w:rPr>
              <w:t>19 tis. Kč</w:t>
            </w:r>
          </w:p>
        </w:tc>
      </w:tr>
    </w:tbl>
    <w:p w14:paraId="1F2D6963" w14:textId="77777777" w:rsidR="001A1C0D" w:rsidRPr="00837668" w:rsidRDefault="001A1C0D" w:rsidP="00F865FB">
      <w:pPr>
        <w:rPr>
          <w:rFonts w:ascii="Calibri" w:hAnsi="Calibri"/>
          <w:color w:val="FF0000"/>
          <w:szCs w:val="22"/>
        </w:rPr>
      </w:pPr>
    </w:p>
    <w:p w14:paraId="2C30B57B" w14:textId="6D6D46D0" w:rsidR="001E1834" w:rsidRPr="00837668" w:rsidRDefault="001E1834" w:rsidP="001E1834">
      <w:pPr>
        <w:spacing w:before="120"/>
        <w:rPr>
          <w:rFonts w:ascii="Calibri" w:hAnsi="Calibri"/>
          <w:szCs w:val="22"/>
        </w:rPr>
      </w:pPr>
      <w:r w:rsidRPr="00837668">
        <w:rPr>
          <w:rFonts w:ascii="Calibri" w:hAnsi="Calibri"/>
          <w:szCs w:val="22"/>
        </w:rPr>
        <w:t xml:space="preserve">Schválený rozpočet prošel </w:t>
      </w:r>
      <w:r w:rsidR="00767E6D" w:rsidRPr="00837668">
        <w:rPr>
          <w:rFonts w:ascii="Calibri" w:hAnsi="Calibri"/>
          <w:szCs w:val="22"/>
        </w:rPr>
        <w:t>jednou</w:t>
      </w:r>
      <w:r w:rsidRPr="00837668">
        <w:rPr>
          <w:rFonts w:ascii="Calibri" w:hAnsi="Calibri"/>
          <w:szCs w:val="22"/>
        </w:rPr>
        <w:t xml:space="preserve"> změnou. </w:t>
      </w:r>
      <w:r w:rsidR="00767E6D" w:rsidRPr="00837668">
        <w:rPr>
          <w:rFonts w:ascii="Calibri" w:hAnsi="Calibri"/>
          <w:szCs w:val="22"/>
        </w:rPr>
        <w:t xml:space="preserve">Změny zahrnovaly </w:t>
      </w:r>
      <w:r w:rsidR="009B4404" w:rsidRPr="00837668">
        <w:rPr>
          <w:rFonts w:ascii="Calibri" w:hAnsi="Calibri"/>
          <w:szCs w:val="22"/>
        </w:rPr>
        <w:t xml:space="preserve">zejména </w:t>
      </w:r>
      <w:r w:rsidR="00767E6D" w:rsidRPr="00837668">
        <w:rPr>
          <w:rFonts w:ascii="Calibri" w:hAnsi="Calibri"/>
          <w:szCs w:val="22"/>
        </w:rPr>
        <w:t xml:space="preserve">snížení </w:t>
      </w:r>
      <w:r w:rsidR="00926F1A" w:rsidRPr="00837668">
        <w:rPr>
          <w:rFonts w:ascii="Calibri" w:hAnsi="Calibri"/>
          <w:szCs w:val="22"/>
        </w:rPr>
        <w:t>nákladů</w:t>
      </w:r>
      <w:r w:rsidR="00767E6D" w:rsidRPr="00837668">
        <w:rPr>
          <w:rFonts w:ascii="Calibri" w:hAnsi="Calibri"/>
          <w:szCs w:val="22"/>
        </w:rPr>
        <w:t xml:space="preserve"> na dohody o provedení práce</w:t>
      </w:r>
      <w:r w:rsidR="00C65816">
        <w:rPr>
          <w:rFonts w:ascii="Calibri" w:hAnsi="Calibri"/>
          <w:szCs w:val="22"/>
        </w:rPr>
        <w:t>,</w:t>
      </w:r>
      <w:r w:rsidR="00F02D71" w:rsidRPr="00837668">
        <w:rPr>
          <w:rFonts w:ascii="Calibri" w:hAnsi="Calibri"/>
          <w:szCs w:val="22"/>
        </w:rPr>
        <w:t xml:space="preserve"> na ostatní služby </w:t>
      </w:r>
      <w:r w:rsidR="00767E6D" w:rsidRPr="00837668">
        <w:rPr>
          <w:rFonts w:ascii="Calibri" w:hAnsi="Calibri"/>
          <w:szCs w:val="22"/>
        </w:rPr>
        <w:t xml:space="preserve">a </w:t>
      </w:r>
      <w:r w:rsidR="009B4404" w:rsidRPr="00837668">
        <w:rPr>
          <w:rFonts w:ascii="Calibri" w:hAnsi="Calibri"/>
          <w:szCs w:val="22"/>
        </w:rPr>
        <w:t>související snížení příjmů dotace.</w:t>
      </w:r>
      <w:r w:rsidR="00767E6D" w:rsidRPr="00837668">
        <w:rPr>
          <w:rFonts w:ascii="Calibri" w:hAnsi="Calibri"/>
          <w:szCs w:val="22"/>
        </w:rPr>
        <w:t xml:space="preserve"> Dále byl</w:t>
      </w:r>
      <w:r w:rsidR="00E923E6" w:rsidRPr="00837668">
        <w:rPr>
          <w:rFonts w:ascii="Calibri" w:hAnsi="Calibri"/>
          <w:szCs w:val="22"/>
        </w:rPr>
        <w:t>o</w:t>
      </w:r>
      <w:r w:rsidR="00767E6D" w:rsidRPr="00837668">
        <w:rPr>
          <w:rFonts w:ascii="Calibri" w:hAnsi="Calibri"/>
          <w:szCs w:val="22"/>
        </w:rPr>
        <w:t xml:space="preserve"> zohledněno navýšení </w:t>
      </w:r>
      <w:r w:rsidR="009C20AD" w:rsidRPr="00837668">
        <w:rPr>
          <w:rFonts w:ascii="Calibri" w:hAnsi="Calibri"/>
          <w:szCs w:val="22"/>
        </w:rPr>
        <w:t>nákladů</w:t>
      </w:r>
      <w:r w:rsidR="00767E6D" w:rsidRPr="00837668">
        <w:rPr>
          <w:rFonts w:ascii="Calibri" w:hAnsi="Calibri"/>
          <w:szCs w:val="22"/>
        </w:rPr>
        <w:t xml:space="preserve"> na </w:t>
      </w:r>
      <w:r w:rsidR="00F02D71" w:rsidRPr="00837668">
        <w:rPr>
          <w:rFonts w:ascii="Calibri" w:hAnsi="Calibri"/>
          <w:szCs w:val="22"/>
        </w:rPr>
        <w:t>materiál a vybavení</w:t>
      </w:r>
      <w:r w:rsidR="00767E6D" w:rsidRPr="00837668">
        <w:rPr>
          <w:rFonts w:ascii="Calibri" w:hAnsi="Calibri"/>
          <w:szCs w:val="22"/>
        </w:rPr>
        <w:t xml:space="preserve"> v projektu </w:t>
      </w:r>
      <w:r w:rsidR="002A1CCE" w:rsidRPr="00837668">
        <w:rPr>
          <w:rFonts w:ascii="Calibri" w:hAnsi="Calibri"/>
          <w:szCs w:val="22"/>
        </w:rPr>
        <w:t>Místní akční plán Frýdek-Místek II.</w:t>
      </w:r>
      <w:r w:rsidRPr="00837668">
        <w:rPr>
          <w:rFonts w:ascii="Calibri" w:hAnsi="Calibri"/>
          <w:szCs w:val="22"/>
        </w:rPr>
        <w:t xml:space="preserve"> Oproti </w:t>
      </w:r>
      <w:r w:rsidR="0082150D" w:rsidRPr="00837668">
        <w:rPr>
          <w:rFonts w:ascii="Calibri" w:hAnsi="Calibri"/>
          <w:szCs w:val="22"/>
        </w:rPr>
        <w:t>schválenému rozpočtu k</w:t>
      </w:r>
      <w:r w:rsidR="00767E6D" w:rsidRPr="00837668">
        <w:rPr>
          <w:rFonts w:ascii="Calibri" w:hAnsi="Calibri"/>
          <w:szCs w:val="22"/>
        </w:rPr>
        <w:t> </w:t>
      </w:r>
      <w:r w:rsidR="00B461B1" w:rsidRPr="00837668">
        <w:rPr>
          <w:rFonts w:ascii="Calibri" w:hAnsi="Calibri"/>
          <w:szCs w:val="22"/>
        </w:rPr>
        <w:t>19</w:t>
      </w:r>
      <w:r w:rsidR="00767E6D" w:rsidRPr="00837668">
        <w:rPr>
          <w:rFonts w:ascii="Calibri" w:hAnsi="Calibri"/>
          <w:szCs w:val="22"/>
        </w:rPr>
        <w:t xml:space="preserve">. </w:t>
      </w:r>
      <w:r w:rsidR="00B461B1" w:rsidRPr="00837668">
        <w:rPr>
          <w:rFonts w:ascii="Calibri" w:hAnsi="Calibri"/>
          <w:szCs w:val="22"/>
        </w:rPr>
        <w:t>3</w:t>
      </w:r>
      <w:r w:rsidR="00767E6D" w:rsidRPr="00837668">
        <w:rPr>
          <w:rFonts w:ascii="Calibri" w:hAnsi="Calibri"/>
          <w:szCs w:val="22"/>
        </w:rPr>
        <w:t>. 201</w:t>
      </w:r>
      <w:r w:rsidR="00B461B1" w:rsidRPr="00837668">
        <w:rPr>
          <w:rFonts w:ascii="Calibri" w:hAnsi="Calibri"/>
          <w:szCs w:val="22"/>
        </w:rPr>
        <w:t>9</w:t>
      </w:r>
      <w:r w:rsidR="00F86914" w:rsidRPr="00837668">
        <w:rPr>
          <w:rFonts w:ascii="Calibri" w:hAnsi="Calibri"/>
          <w:szCs w:val="22"/>
        </w:rPr>
        <w:t xml:space="preserve"> </w:t>
      </w:r>
      <w:r w:rsidR="006D3654" w:rsidRPr="00837668">
        <w:rPr>
          <w:rFonts w:ascii="Calibri" w:hAnsi="Calibri"/>
          <w:szCs w:val="22"/>
        </w:rPr>
        <w:t>celkově došlo ke</w:t>
      </w:r>
      <w:r w:rsidR="00F86914" w:rsidRPr="00837668">
        <w:rPr>
          <w:rFonts w:ascii="Calibri" w:hAnsi="Calibri"/>
          <w:szCs w:val="22"/>
        </w:rPr>
        <w:t xml:space="preserve"> snížení</w:t>
      </w:r>
      <w:r w:rsidRPr="00837668">
        <w:rPr>
          <w:rFonts w:ascii="Calibri" w:hAnsi="Calibri"/>
          <w:szCs w:val="22"/>
        </w:rPr>
        <w:t xml:space="preserve"> </w:t>
      </w:r>
      <w:r w:rsidR="009C20AD" w:rsidRPr="00837668">
        <w:rPr>
          <w:rFonts w:ascii="Calibri" w:hAnsi="Calibri"/>
          <w:szCs w:val="22"/>
        </w:rPr>
        <w:t>nákladů</w:t>
      </w:r>
      <w:r w:rsidR="002A1CCE" w:rsidRPr="00837668">
        <w:rPr>
          <w:rFonts w:ascii="Calibri" w:hAnsi="Calibri"/>
          <w:szCs w:val="22"/>
        </w:rPr>
        <w:t xml:space="preserve"> a paralelně i příjmů</w:t>
      </w:r>
      <w:r w:rsidRPr="00837668">
        <w:rPr>
          <w:rFonts w:ascii="Calibri" w:hAnsi="Calibri"/>
          <w:szCs w:val="22"/>
        </w:rPr>
        <w:t xml:space="preserve"> </w:t>
      </w:r>
      <w:r w:rsidR="00F86914" w:rsidRPr="00837668">
        <w:rPr>
          <w:rFonts w:ascii="Calibri" w:hAnsi="Calibri"/>
          <w:szCs w:val="22"/>
        </w:rPr>
        <w:t xml:space="preserve">o </w:t>
      </w:r>
      <w:r w:rsidR="00B461B1" w:rsidRPr="00837668">
        <w:rPr>
          <w:rFonts w:ascii="Calibri" w:hAnsi="Calibri"/>
          <w:szCs w:val="22"/>
        </w:rPr>
        <w:t>5</w:t>
      </w:r>
      <w:r w:rsidRPr="00837668">
        <w:rPr>
          <w:rFonts w:ascii="Calibri" w:hAnsi="Calibri"/>
          <w:szCs w:val="22"/>
        </w:rPr>
        <w:t xml:space="preserve"> %</w:t>
      </w:r>
      <w:r w:rsidR="002A1CCE" w:rsidRPr="00837668">
        <w:rPr>
          <w:rFonts w:ascii="Calibri" w:hAnsi="Calibri"/>
          <w:szCs w:val="22"/>
        </w:rPr>
        <w:t xml:space="preserve">. </w:t>
      </w:r>
      <w:r w:rsidRPr="00837668">
        <w:rPr>
          <w:rFonts w:ascii="Calibri" w:hAnsi="Calibri"/>
          <w:szCs w:val="22"/>
        </w:rPr>
        <w:t>Většina rozdílů byla</w:t>
      </w:r>
      <w:r w:rsidR="002A1CCE" w:rsidRPr="00837668">
        <w:rPr>
          <w:rFonts w:ascii="Calibri" w:hAnsi="Calibri"/>
          <w:szCs w:val="22"/>
        </w:rPr>
        <w:t xml:space="preserve"> </w:t>
      </w:r>
      <w:r w:rsidRPr="00837668">
        <w:rPr>
          <w:rFonts w:ascii="Calibri" w:hAnsi="Calibri"/>
          <w:szCs w:val="22"/>
        </w:rPr>
        <w:t>zohledněna v proveden</w:t>
      </w:r>
      <w:r w:rsidR="002A1CCE" w:rsidRPr="00837668">
        <w:rPr>
          <w:rFonts w:ascii="Calibri" w:hAnsi="Calibri"/>
          <w:szCs w:val="22"/>
        </w:rPr>
        <w:t>é</w:t>
      </w:r>
      <w:r w:rsidRPr="00837668">
        <w:rPr>
          <w:rFonts w:ascii="Calibri" w:hAnsi="Calibri"/>
          <w:szCs w:val="22"/>
        </w:rPr>
        <w:t xml:space="preserve"> změn</w:t>
      </w:r>
      <w:r w:rsidR="002A1CCE" w:rsidRPr="00837668">
        <w:rPr>
          <w:rFonts w:ascii="Calibri" w:hAnsi="Calibri"/>
          <w:szCs w:val="22"/>
        </w:rPr>
        <w:t>ě</w:t>
      </w:r>
      <w:r w:rsidRPr="00837668">
        <w:rPr>
          <w:rFonts w:ascii="Calibri" w:hAnsi="Calibri"/>
          <w:szCs w:val="22"/>
        </w:rPr>
        <w:t xml:space="preserve"> rozpočtu.</w:t>
      </w:r>
    </w:p>
    <w:p w14:paraId="63AEF3F1" w14:textId="77777777" w:rsidR="00747D6F" w:rsidRPr="00837668" w:rsidRDefault="00747D6F" w:rsidP="00F865FB">
      <w:pPr>
        <w:rPr>
          <w:rFonts w:ascii="Calibri" w:hAnsi="Calibri"/>
          <w:szCs w:val="22"/>
        </w:rPr>
      </w:pPr>
    </w:p>
    <w:p w14:paraId="49D15099" w14:textId="77777777" w:rsidR="00F865FB" w:rsidRPr="00837668" w:rsidRDefault="00F865FB" w:rsidP="00F865FB">
      <w:pPr>
        <w:rPr>
          <w:rFonts w:ascii="Calibri" w:hAnsi="Calibri"/>
          <w:szCs w:val="22"/>
        </w:rPr>
      </w:pPr>
      <w:r w:rsidRPr="00837668">
        <w:rPr>
          <w:rFonts w:ascii="Calibri" w:hAnsi="Calibri"/>
          <w:szCs w:val="22"/>
        </w:rPr>
        <w:t>Tato výroční zpráva byla schválena valnou hromadou dne</w:t>
      </w:r>
      <w:r w:rsidR="003E3242" w:rsidRPr="00837668">
        <w:rPr>
          <w:rFonts w:ascii="Calibri" w:hAnsi="Calibri"/>
          <w:szCs w:val="22"/>
        </w:rPr>
        <w:t xml:space="preserve"> </w:t>
      </w:r>
      <w:r w:rsidR="00133C49" w:rsidRPr="00837668">
        <w:rPr>
          <w:rFonts w:ascii="Calibri" w:hAnsi="Calibri"/>
          <w:szCs w:val="22"/>
        </w:rPr>
        <w:t>1</w:t>
      </w:r>
      <w:r w:rsidR="002A1CCE" w:rsidRPr="00837668">
        <w:rPr>
          <w:rFonts w:ascii="Calibri" w:hAnsi="Calibri"/>
          <w:szCs w:val="22"/>
        </w:rPr>
        <w:t>7</w:t>
      </w:r>
      <w:r w:rsidR="00F86914" w:rsidRPr="00837668">
        <w:rPr>
          <w:rFonts w:ascii="Calibri" w:hAnsi="Calibri"/>
          <w:szCs w:val="22"/>
        </w:rPr>
        <w:t xml:space="preserve">. </w:t>
      </w:r>
      <w:r w:rsidR="00133C49" w:rsidRPr="00837668">
        <w:rPr>
          <w:rFonts w:ascii="Calibri" w:hAnsi="Calibri"/>
          <w:szCs w:val="22"/>
        </w:rPr>
        <w:t>9</w:t>
      </w:r>
      <w:r w:rsidR="00F86914" w:rsidRPr="00837668">
        <w:rPr>
          <w:rFonts w:ascii="Calibri" w:hAnsi="Calibri"/>
          <w:szCs w:val="22"/>
        </w:rPr>
        <w:t>. 20</w:t>
      </w:r>
      <w:r w:rsidR="002A1CCE" w:rsidRPr="00837668">
        <w:rPr>
          <w:rFonts w:ascii="Calibri" w:hAnsi="Calibri"/>
          <w:szCs w:val="22"/>
        </w:rPr>
        <w:t>20.</w:t>
      </w:r>
    </w:p>
    <w:p w14:paraId="7E0DD492" w14:textId="77777777" w:rsidR="00A71A1D" w:rsidRPr="00837668" w:rsidRDefault="00A71A1D" w:rsidP="00A71A1D">
      <w:pPr>
        <w:jc w:val="center"/>
        <w:rPr>
          <w:rFonts w:ascii="Calibri" w:hAnsi="Calibri"/>
          <w:szCs w:val="22"/>
        </w:rPr>
      </w:pPr>
    </w:p>
    <w:sectPr w:rsidR="00A71A1D" w:rsidRPr="00837668" w:rsidSect="00F82204">
      <w:footerReference w:type="default" r:id="rId2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D9701" w14:textId="77777777" w:rsidR="00BC40FD" w:rsidRDefault="00BC40FD">
      <w:r>
        <w:separator/>
      </w:r>
    </w:p>
  </w:endnote>
  <w:endnote w:type="continuationSeparator" w:id="0">
    <w:p w14:paraId="69A9E0E6" w14:textId="77777777" w:rsidR="00BC40FD" w:rsidRDefault="00BC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 Sans">
    <w:altName w:val="Segoe UI"/>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328B" w14:textId="77777777" w:rsidR="00AB2288" w:rsidRDefault="00AB2288">
    <w:pPr>
      <w:pStyle w:val="Zpat"/>
      <w:jc w:val="right"/>
    </w:pPr>
    <w:r>
      <w:fldChar w:fldCharType="begin"/>
    </w:r>
    <w:r>
      <w:instrText xml:space="preserve"> PAGE   \* MERGEFORMAT </w:instrText>
    </w:r>
    <w:r>
      <w:fldChar w:fldCharType="separate"/>
    </w:r>
    <w:r w:rsidR="00F52D69">
      <w:rPr>
        <w:noProof/>
      </w:rPr>
      <w:t>23</w:t>
    </w:r>
    <w:r>
      <w:rPr>
        <w:noProof/>
      </w:rPr>
      <w:fldChar w:fldCharType="end"/>
    </w:r>
  </w:p>
  <w:p w14:paraId="7B21EF8F" w14:textId="77777777" w:rsidR="00AB2288" w:rsidRDefault="00AB2288" w:rsidP="002D3EC2">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9F7C0" w14:textId="77777777" w:rsidR="00BC40FD" w:rsidRDefault="00BC40FD">
      <w:r>
        <w:separator/>
      </w:r>
    </w:p>
  </w:footnote>
  <w:footnote w:type="continuationSeparator" w:id="0">
    <w:p w14:paraId="7F28BE0B" w14:textId="77777777" w:rsidR="00BC40FD" w:rsidRDefault="00BC40FD">
      <w:r>
        <w:continuationSeparator/>
      </w:r>
    </w:p>
  </w:footnote>
  <w:footnote w:id="1">
    <w:p w14:paraId="726E0DE5" w14:textId="6068DA60" w:rsidR="00AB2288" w:rsidRDefault="00AB2288">
      <w:pPr>
        <w:pStyle w:val="Textpoznpodarou"/>
      </w:pPr>
      <w:r>
        <w:rPr>
          <w:rStyle w:val="Znakapoznpodarou"/>
        </w:rPr>
        <w:footnoteRef/>
      </w:r>
      <w:r>
        <w:t xml:space="preserve"> </w:t>
      </w:r>
      <w:r w:rsidRPr="00F55276">
        <w:rPr>
          <w:rFonts w:ascii="Calibri" w:hAnsi="Calibri" w:cs="Calibri"/>
          <w:sz w:val="18"/>
          <w:szCs w:val="18"/>
        </w:rPr>
        <w:t xml:space="preserve">U výzvy </w:t>
      </w:r>
      <w:r w:rsidRPr="003A1832">
        <w:rPr>
          <w:rFonts w:ascii="Calibri" w:hAnsi="Calibri" w:cs="Calibri"/>
          <w:sz w:val="18"/>
          <w:szCs w:val="18"/>
        </w:rPr>
        <w:t>MAS Pobeskydí – IROP – Udržitelná a bezpečná doprava III.</w:t>
      </w:r>
      <w:r>
        <w:rPr>
          <w:rFonts w:ascii="Calibri" w:hAnsi="Calibri" w:cs="Calibri"/>
          <w:sz w:val="18"/>
          <w:szCs w:val="18"/>
        </w:rPr>
        <w:t xml:space="preserve"> a </w:t>
      </w:r>
      <w:r w:rsidRPr="00F55276">
        <w:rPr>
          <w:rFonts w:ascii="Calibri" w:hAnsi="Calibri" w:cs="Calibri"/>
          <w:sz w:val="18"/>
          <w:szCs w:val="18"/>
        </w:rPr>
        <w:t>3. výzva MAS Pobe</w:t>
      </w:r>
      <w:r>
        <w:rPr>
          <w:rFonts w:ascii="Calibri" w:hAnsi="Calibri" w:cs="Calibri"/>
          <w:sz w:val="18"/>
          <w:szCs w:val="18"/>
        </w:rPr>
        <w:t xml:space="preserve">skydí – OPŽP – </w:t>
      </w:r>
      <w:r w:rsidRPr="00F55276">
        <w:rPr>
          <w:rFonts w:ascii="Calibri" w:hAnsi="Calibri" w:cs="Calibri"/>
          <w:sz w:val="18"/>
          <w:szCs w:val="18"/>
        </w:rPr>
        <w:t>Intravilány a veřejná prostranství (sídelní zeleň)</w:t>
      </w:r>
      <w:r>
        <w:rPr>
          <w:rFonts w:ascii="Calibri" w:hAnsi="Calibri" w:cs="Calibri"/>
          <w:sz w:val="18"/>
          <w:szCs w:val="18"/>
        </w:rPr>
        <w:t xml:space="preserve"> je uveden již výsledek výběru, který proběhnul v roce 2020.</w:t>
      </w:r>
    </w:p>
  </w:footnote>
  <w:footnote w:id="2">
    <w:p w14:paraId="03180D65" w14:textId="3607121B" w:rsidR="00AB2288" w:rsidRPr="00236566" w:rsidRDefault="00AB2288" w:rsidP="00002B53">
      <w:pPr>
        <w:pStyle w:val="Textpoznpodarou"/>
        <w:spacing w:line="240" w:lineRule="auto"/>
        <w:rPr>
          <w:rFonts w:ascii="Calibri" w:hAnsi="Calibri" w:cs="Calibri"/>
          <w:sz w:val="18"/>
          <w:szCs w:val="18"/>
        </w:rPr>
      </w:pPr>
      <w:r>
        <w:rPr>
          <w:rStyle w:val="Znakapoznpodarou"/>
        </w:rPr>
        <w:footnoteRef/>
      </w:r>
      <w:r>
        <w:t xml:space="preserve"> </w:t>
      </w:r>
      <w:r w:rsidRPr="00236566">
        <w:rPr>
          <w:rFonts w:ascii="Calibri" w:hAnsi="Calibri" w:cs="Calibri"/>
          <w:sz w:val="18"/>
          <w:szCs w:val="18"/>
        </w:rPr>
        <w:t>Výzva č. 01 k předkládání Žádostí o dotaci v rámci operace 19.2.1. Programu</w:t>
      </w:r>
      <w:r w:rsidR="00AC2BFB">
        <w:rPr>
          <w:rFonts w:ascii="Calibri" w:hAnsi="Calibri" w:cs="Calibri"/>
          <w:sz w:val="18"/>
          <w:szCs w:val="18"/>
        </w:rPr>
        <w:t xml:space="preserve"> rozvoje venkova na období 2014–</w:t>
      </w:r>
      <w:r w:rsidRPr="00236566">
        <w:rPr>
          <w:rFonts w:ascii="Calibri" w:hAnsi="Calibri" w:cs="Calibri"/>
          <w:sz w:val="18"/>
          <w:szCs w:val="18"/>
        </w:rPr>
        <w:t>2020 (celý název). Zaměření na Investice do zemědělství, Zemědělské produkty, Místní nezemědělská produkce, Investice do lesnictví.</w:t>
      </w:r>
    </w:p>
  </w:footnote>
  <w:footnote w:id="3">
    <w:p w14:paraId="4CC69144" w14:textId="77777777" w:rsidR="00AB2288" w:rsidRPr="00236566" w:rsidRDefault="00AB2288">
      <w:pPr>
        <w:pStyle w:val="Textpoznpodarou"/>
        <w:rPr>
          <w:rFonts w:ascii="Calibri" w:hAnsi="Calibri" w:cs="Calibri"/>
          <w:sz w:val="18"/>
          <w:szCs w:val="18"/>
        </w:rPr>
      </w:pPr>
      <w:r w:rsidRPr="00236566">
        <w:rPr>
          <w:rStyle w:val="Znakapoznpodarou"/>
        </w:rPr>
        <w:footnoteRef/>
      </w:r>
      <w:r w:rsidRPr="00236566">
        <w:rPr>
          <w:rFonts w:ascii="Calibri" w:hAnsi="Calibri" w:cs="Calibri"/>
          <w:sz w:val="18"/>
          <w:szCs w:val="18"/>
        </w:rPr>
        <w:t xml:space="preserve"> Tři žadatelé odstoupili od realizace projektů a jeden žadatel nedokončil projekt úspěšně.</w:t>
      </w:r>
    </w:p>
  </w:footnote>
  <w:footnote w:id="4">
    <w:p w14:paraId="78BFB2AC" w14:textId="77777777" w:rsidR="00AB2288" w:rsidRPr="00236566" w:rsidRDefault="00AB2288">
      <w:pPr>
        <w:pStyle w:val="Textpoznpodarou"/>
        <w:rPr>
          <w:rFonts w:ascii="Calibri" w:hAnsi="Calibri" w:cs="Calibri"/>
          <w:sz w:val="18"/>
          <w:szCs w:val="18"/>
        </w:rPr>
      </w:pPr>
      <w:r w:rsidRPr="00236566">
        <w:rPr>
          <w:rStyle w:val="Znakapoznpodarou"/>
        </w:rPr>
        <w:footnoteRef/>
      </w:r>
      <w:r w:rsidRPr="00236566">
        <w:rPr>
          <w:rStyle w:val="Znakapoznpodarou"/>
        </w:rPr>
        <w:t xml:space="preserve"> </w:t>
      </w:r>
      <w:r w:rsidRPr="00236566">
        <w:rPr>
          <w:rFonts w:ascii="Calibri" w:hAnsi="Calibri" w:cs="Calibri"/>
          <w:sz w:val="18"/>
          <w:szCs w:val="18"/>
        </w:rPr>
        <w:t>Alokace navýšena po věcném hodnocení na 33,8 mil. Kč.</w:t>
      </w:r>
    </w:p>
  </w:footnote>
  <w:footnote w:id="5">
    <w:p w14:paraId="6D366093" w14:textId="5846351A" w:rsidR="00AB2288" w:rsidRPr="00236566" w:rsidRDefault="00AB2288" w:rsidP="00002B53">
      <w:pPr>
        <w:pStyle w:val="Textpoznpodarou"/>
        <w:spacing w:line="240" w:lineRule="auto"/>
        <w:rPr>
          <w:rFonts w:ascii="Calibri" w:hAnsi="Calibri" w:cs="Calibri"/>
          <w:sz w:val="18"/>
          <w:szCs w:val="18"/>
        </w:rPr>
      </w:pPr>
      <w:r>
        <w:rPr>
          <w:rStyle w:val="Znakapoznpodarou"/>
        </w:rPr>
        <w:footnoteRef/>
      </w:r>
      <w:r>
        <w:t xml:space="preserve"> </w:t>
      </w:r>
      <w:r w:rsidRPr="00236566">
        <w:rPr>
          <w:rFonts w:ascii="Calibri" w:hAnsi="Calibri" w:cs="Calibri"/>
          <w:sz w:val="18"/>
          <w:szCs w:val="18"/>
        </w:rPr>
        <w:t>Výzva č. 02 k předkládání Žádostí o dotaci v rámci operace 19.2.1. Programu</w:t>
      </w:r>
      <w:r>
        <w:rPr>
          <w:rFonts w:ascii="Calibri" w:hAnsi="Calibri" w:cs="Calibri"/>
          <w:sz w:val="18"/>
          <w:szCs w:val="18"/>
        </w:rPr>
        <w:t xml:space="preserve"> rozvoje venkova na období 2014–</w:t>
      </w:r>
      <w:r w:rsidRPr="00236566">
        <w:rPr>
          <w:rFonts w:ascii="Calibri" w:hAnsi="Calibri" w:cs="Calibri"/>
          <w:sz w:val="18"/>
          <w:szCs w:val="18"/>
        </w:rPr>
        <w:t>2020 (celý název). Zaměření na Investice do zemědělství, Zemědělské produkty, Místní nezemědělská produkce, Investice do lesnictví.</w:t>
      </w:r>
    </w:p>
  </w:footnote>
  <w:footnote w:id="6">
    <w:p w14:paraId="5A23DD6A" w14:textId="77777777" w:rsidR="00AB2288" w:rsidRPr="00236566" w:rsidRDefault="00AB2288">
      <w:pPr>
        <w:pStyle w:val="Textpoznpodarou"/>
        <w:rPr>
          <w:rFonts w:ascii="Calibri" w:hAnsi="Calibri" w:cs="Calibri"/>
          <w:sz w:val="18"/>
          <w:szCs w:val="18"/>
        </w:rPr>
      </w:pPr>
      <w:r w:rsidRPr="00236566">
        <w:rPr>
          <w:rStyle w:val="Znakapoznpodarou"/>
        </w:rPr>
        <w:footnoteRef/>
      </w:r>
      <w:r w:rsidRPr="00236566">
        <w:rPr>
          <w:rFonts w:ascii="Calibri" w:hAnsi="Calibri" w:cs="Calibri"/>
          <w:sz w:val="18"/>
          <w:szCs w:val="18"/>
        </w:rPr>
        <w:t xml:space="preserve"> Osm žadatelů odstoupilo od realizace projektů.</w:t>
      </w:r>
    </w:p>
  </w:footnote>
  <w:footnote w:id="7">
    <w:p w14:paraId="2CF208A5" w14:textId="136BBFAE" w:rsidR="00AB2288" w:rsidRPr="00236566" w:rsidRDefault="00AB2288" w:rsidP="002223EC">
      <w:pPr>
        <w:pStyle w:val="Textpoznpodarou"/>
        <w:spacing w:line="240" w:lineRule="auto"/>
        <w:rPr>
          <w:rFonts w:ascii="Calibri" w:hAnsi="Calibri" w:cs="Calibri"/>
          <w:sz w:val="18"/>
          <w:szCs w:val="18"/>
        </w:rPr>
      </w:pPr>
      <w:r w:rsidRPr="00236566">
        <w:rPr>
          <w:rStyle w:val="Znakapoznpodarou"/>
        </w:rPr>
        <w:footnoteRef/>
      </w:r>
      <w:r w:rsidRPr="00236566">
        <w:rPr>
          <w:rFonts w:ascii="Calibri" w:hAnsi="Calibri" w:cs="Calibri"/>
          <w:sz w:val="18"/>
          <w:szCs w:val="18"/>
        </w:rPr>
        <w:t xml:space="preserve"> Výzva č. 04 k předkládání Žádostí o dotaci v rámci operace 19.2.1. Programu rozvoje venkova</w:t>
      </w:r>
      <w:r>
        <w:rPr>
          <w:rFonts w:ascii="Calibri" w:hAnsi="Calibri" w:cs="Calibri"/>
          <w:sz w:val="18"/>
          <w:szCs w:val="18"/>
        </w:rPr>
        <w:t xml:space="preserve"> na období 2014–</w:t>
      </w:r>
      <w:r w:rsidRPr="00236566">
        <w:rPr>
          <w:rFonts w:ascii="Calibri" w:hAnsi="Calibri" w:cs="Calibri"/>
          <w:sz w:val="18"/>
          <w:szCs w:val="18"/>
        </w:rPr>
        <w:t>2020 (celý název). Zaměření na Investice do zemědělství, Zemědělské produkty, Místní nezemědělská produkce, Investice do</w:t>
      </w:r>
      <w:r w:rsidR="00DC27C8">
        <w:rPr>
          <w:rFonts w:ascii="Calibri" w:hAnsi="Calibri" w:cs="Calibri"/>
          <w:sz w:val="18"/>
          <w:szCs w:val="18"/>
        </w:rPr>
        <w:t xml:space="preserve"> lesnictví. Výzva č. 03 z důvodu</w:t>
      </w:r>
      <w:r w:rsidRPr="00236566">
        <w:rPr>
          <w:rFonts w:ascii="Calibri" w:hAnsi="Calibri" w:cs="Calibri"/>
          <w:sz w:val="18"/>
          <w:szCs w:val="18"/>
        </w:rPr>
        <w:t xml:space="preserve"> procesní chyby nebyla vyhlášena.</w:t>
      </w:r>
    </w:p>
  </w:footnote>
  <w:footnote w:id="8">
    <w:p w14:paraId="5C427350" w14:textId="77777777" w:rsidR="00AB2288" w:rsidRDefault="00AB2288">
      <w:pPr>
        <w:pStyle w:val="Textpoznpodarou"/>
      </w:pPr>
      <w:r w:rsidRPr="00236566">
        <w:rPr>
          <w:rStyle w:val="Znakapoznpodarou"/>
        </w:rPr>
        <w:footnoteRef/>
      </w:r>
      <w:r w:rsidRPr="00236566">
        <w:rPr>
          <w:rFonts w:ascii="Calibri" w:hAnsi="Calibri" w:cs="Calibri"/>
          <w:sz w:val="18"/>
          <w:szCs w:val="18"/>
        </w:rPr>
        <w:t xml:space="preserve"> Navýšení alokace výzvy v průběhu roku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F72"/>
    <w:multiLevelType w:val="hybridMultilevel"/>
    <w:tmpl w:val="B42CAAC8"/>
    <w:lvl w:ilvl="0" w:tplc="5FC0CC96">
      <w:start w:val="1"/>
      <w:numFmt w:val="bullet"/>
      <w:lvlText w:val=""/>
      <w:lvlJc w:val="left"/>
      <w:pPr>
        <w:tabs>
          <w:tab w:val="num" w:pos="510"/>
        </w:tabs>
        <w:ind w:left="510" w:hanging="51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2A1996"/>
    <w:multiLevelType w:val="hybridMultilevel"/>
    <w:tmpl w:val="8252FE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A7C93"/>
    <w:multiLevelType w:val="multilevel"/>
    <w:tmpl w:val="D3DE7C86"/>
    <w:lvl w:ilvl="0">
      <w:start w:val="1"/>
      <w:numFmt w:val="bullet"/>
      <w:pStyle w:val="W-Odrky1"/>
      <w:lvlText w:val=""/>
      <w:lvlJc w:val="left"/>
      <w:pPr>
        <w:ind w:left="567" w:hanging="567"/>
      </w:pPr>
      <w:rPr>
        <w:rFonts w:ascii="Symbol" w:hAnsi="Symbol" w:hint="default"/>
      </w:rPr>
    </w:lvl>
    <w:lvl w:ilvl="1">
      <w:start w:val="1"/>
      <w:numFmt w:val="bullet"/>
      <w:pStyle w:val="W-Odrky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8065BD"/>
    <w:multiLevelType w:val="hybridMultilevel"/>
    <w:tmpl w:val="96E0BF5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EAD2E36"/>
    <w:multiLevelType w:val="hybridMultilevel"/>
    <w:tmpl w:val="E5849A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5C5C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1148C"/>
    <w:multiLevelType w:val="multilevel"/>
    <w:tmpl w:val="EA123DF2"/>
    <w:lvl w:ilvl="0">
      <w:start w:val="1"/>
      <w:numFmt w:val="decimal"/>
      <w:lvlText w:val="%1."/>
      <w:lvlJc w:val="left"/>
      <w:pPr>
        <w:tabs>
          <w:tab w:val="num" w:pos="567"/>
        </w:tabs>
        <w:ind w:left="567" w:hanging="567"/>
      </w:pPr>
      <w:rPr>
        <w:rFonts w:hint="default"/>
        <w:b/>
        <w:i w:val="0"/>
        <w:sz w:val="28"/>
        <w:szCs w:val="28"/>
      </w:rPr>
    </w:lvl>
    <w:lvl w:ilvl="1">
      <w:start w:val="1"/>
      <w:numFmt w:val="decimal"/>
      <w:lvlText w:val="%1.%2"/>
      <w:lvlJc w:val="left"/>
      <w:pPr>
        <w:tabs>
          <w:tab w:val="num" w:pos="567"/>
        </w:tabs>
        <w:ind w:left="567" w:hanging="567"/>
      </w:pPr>
      <w:rPr>
        <w:rFonts w:ascii="Arial Narrow" w:hAnsi="Arial Narrow" w:hint="default"/>
        <w:b/>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4FE08B8"/>
    <w:multiLevelType w:val="multilevel"/>
    <w:tmpl w:val="5FB8A22C"/>
    <w:lvl w:ilvl="0">
      <w:start w:val="1"/>
      <w:numFmt w:val="decimal"/>
      <w:lvlText w:val="%1."/>
      <w:lvlJc w:val="left"/>
      <w:pPr>
        <w:tabs>
          <w:tab w:val="num" w:pos="567"/>
        </w:tabs>
        <w:ind w:left="567" w:hanging="567"/>
      </w:pPr>
      <w:rPr>
        <w:rFonts w:hint="default"/>
        <w:b/>
        <w:i w:val="0"/>
        <w:sz w:val="28"/>
        <w:szCs w:val="28"/>
      </w:rPr>
    </w:lvl>
    <w:lvl w:ilvl="1">
      <w:start w:val="1"/>
      <w:numFmt w:val="decimal"/>
      <w:lvlText w:val="%1.%2"/>
      <w:lvlJc w:val="left"/>
      <w:pPr>
        <w:tabs>
          <w:tab w:val="num" w:pos="567"/>
        </w:tabs>
        <w:ind w:left="567" w:hanging="567"/>
      </w:pPr>
      <w:rPr>
        <w:rFonts w:ascii="Arial Narrow" w:hAnsi="Arial Narrow" w:hint="default"/>
        <w:b/>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5A14B5"/>
    <w:multiLevelType w:val="hybridMultilevel"/>
    <w:tmpl w:val="0EFE8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FC653E"/>
    <w:multiLevelType w:val="hybridMultilevel"/>
    <w:tmpl w:val="B14094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8B78E6"/>
    <w:multiLevelType w:val="hybridMultilevel"/>
    <w:tmpl w:val="A1EAF500"/>
    <w:lvl w:ilvl="0" w:tplc="5FC0CC96">
      <w:start w:val="1"/>
      <w:numFmt w:val="bullet"/>
      <w:lvlText w:val=""/>
      <w:lvlJc w:val="left"/>
      <w:pPr>
        <w:tabs>
          <w:tab w:val="num" w:pos="510"/>
        </w:tabs>
        <w:ind w:left="510" w:hanging="51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07E22"/>
    <w:multiLevelType w:val="multilevel"/>
    <w:tmpl w:val="2BDAA7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15D2C1F"/>
    <w:multiLevelType w:val="hybridMultilevel"/>
    <w:tmpl w:val="BFB288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0A1427"/>
    <w:multiLevelType w:val="hybridMultilevel"/>
    <w:tmpl w:val="AF2EF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661631"/>
    <w:multiLevelType w:val="multilevel"/>
    <w:tmpl w:val="988EE9CE"/>
    <w:lvl w:ilvl="0">
      <w:start w:val="1"/>
      <w:numFmt w:val="decimal"/>
      <w:lvlText w:val="%1."/>
      <w:lvlJc w:val="left"/>
      <w:pPr>
        <w:tabs>
          <w:tab w:val="num" w:pos="567"/>
        </w:tabs>
        <w:ind w:left="567" w:hanging="567"/>
      </w:pPr>
      <w:rPr>
        <w:rFonts w:hint="default"/>
        <w:b/>
        <w:i w:val="0"/>
        <w:sz w:val="28"/>
        <w:szCs w:val="28"/>
      </w:rPr>
    </w:lvl>
    <w:lvl w:ilvl="1">
      <w:start w:val="1"/>
      <w:numFmt w:val="decimal"/>
      <w:lvlText w:val="%1.%2"/>
      <w:lvlJc w:val="left"/>
      <w:pPr>
        <w:tabs>
          <w:tab w:val="num" w:pos="567"/>
        </w:tabs>
        <w:ind w:left="567" w:hanging="567"/>
      </w:pPr>
      <w:rPr>
        <w:rFonts w:ascii="Arial Narrow" w:hAnsi="Arial Narrow" w:hint="default"/>
        <w:b/>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5B255E0"/>
    <w:multiLevelType w:val="hybridMultilevel"/>
    <w:tmpl w:val="7DDCD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4F69BC"/>
    <w:multiLevelType w:val="multilevel"/>
    <w:tmpl w:val="988EE9CE"/>
    <w:lvl w:ilvl="0">
      <w:start w:val="1"/>
      <w:numFmt w:val="decimal"/>
      <w:lvlText w:val="%1."/>
      <w:lvlJc w:val="left"/>
      <w:pPr>
        <w:tabs>
          <w:tab w:val="num" w:pos="567"/>
        </w:tabs>
        <w:ind w:left="567" w:hanging="567"/>
      </w:pPr>
      <w:rPr>
        <w:rFonts w:hint="default"/>
        <w:b/>
        <w:i w:val="0"/>
        <w:sz w:val="28"/>
        <w:szCs w:val="28"/>
      </w:rPr>
    </w:lvl>
    <w:lvl w:ilvl="1">
      <w:start w:val="1"/>
      <w:numFmt w:val="decimal"/>
      <w:lvlText w:val="%1.%2"/>
      <w:lvlJc w:val="left"/>
      <w:pPr>
        <w:tabs>
          <w:tab w:val="num" w:pos="567"/>
        </w:tabs>
        <w:ind w:left="567" w:hanging="567"/>
      </w:pPr>
      <w:rPr>
        <w:rFonts w:ascii="Arial Narrow" w:hAnsi="Arial Narrow" w:hint="default"/>
        <w:b/>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02D76FC"/>
    <w:multiLevelType w:val="multilevel"/>
    <w:tmpl w:val="70307D3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440" w:hanging="108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1800" w:hanging="1440"/>
      </w:pPr>
      <w:rPr>
        <w:rFonts w:hint="default"/>
        <w:sz w:val="32"/>
      </w:rPr>
    </w:lvl>
    <w:lvl w:ilvl="8">
      <w:start w:val="1"/>
      <w:numFmt w:val="decimal"/>
      <w:isLgl/>
      <w:lvlText w:val="%1.%2.%3.%4.%5.%6.%7.%8.%9"/>
      <w:lvlJc w:val="left"/>
      <w:pPr>
        <w:ind w:left="2160" w:hanging="1800"/>
      </w:pPr>
      <w:rPr>
        <w:rFonts w:hint="default"/>
        <w:sz w:val="32"/>
      </w:rPr>
    </w:lvl>
  </w:abstractNum>
  <w:abstractNum w:abstractNumId="18" w15:restartNumberingAfterBreak="0">
    <w:nsid w:val="37EF19F4"/>
    <w:multiLevelType w:val="multilevel"/>
    <w:tmpl w:val="ACE8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50FB5"/>
    <w:multiLevelType w:val="hybridMultilevel"/>
    <w:tmpl w:val="BBA2AC50"/>
    <w:lvl w:ilvl="0" w:tplc="5FC0CC96">
      <w:start w:val="1"/>
      <w:numFmt w:val="bullet"/>
      <w:lvlText w:val=""/>
      <w:lvlJc w:val="left"/>
      <w:pPr>
        <w:tabs>
          <w:tab w:val="num" w:pos="510"/>
        </w:tabs>
        <w:ind w:left="510" w:hanging="51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17649B"/>
    <w:multiLevelType w:val="hybridMultilevel"/>
    <w:tmpl w:val="C6265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944D4A"/>
    <w:multiLevelType w:val="hybridMultilevel"/>
    <w:tmpl w:val="6C22C2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3E5B6669"/>
    <w:multiLevelType w:val="multilevel"/>
    <w:tmpl w:val="50E6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C66D7E"/>
    <w:multiLevelType w:val="hybridMultilevel"/>
    <w:tmpl w:val="11843812"/>
    <w:lvl w:ilvl="0" w:tplc="5FC0CC96">
      <w:start w:val="1"/>
      <w:numFmt w:val="bullet"/>
      <w:lvlText w:val=""/>
      <w:lvlJc w:val="left"/>
      <w:pPr>
        <w:tabs>
          <w:tab w:val="num" w:pos="510"/>
        </w:tabs>
        <w:ind w:left="510" w:hanging="51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1754CB"/>
    <w:multiLevelType w:val="hybridMultilevel"/>
    <w:tmpl w:val="F66406D6"/>
    <w:lvl w:ilvl="0" w:tplc="90E41D64">
      <w:start w:val="1"/>
      <w:numFmt w:val="decimal"/>
      <w:lvlText w:val="%1."/>
      <w:lvlJc w:val="left"/>
      <w:pPr>
        <w:ind w:left="720" w:hanging="360"/>
      </w:pPr>
      <w:rPr>
        <w:rFonts w:ascii="Open Sans" w:hAnsi="Open Sans" w:cs="Open San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8F251E"/>
    <w:multiLevelType w:val="hybridMultilevel"/>
    <w:tmpl w:val="2E362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0365AC"/>
    <w:multiLevelType w:val="hybridMultilevel"/>
    <w:tmpl w:val="A468993E"/>
    <w:lvl w:ilvl="0" w:tplc="5FC0CC96">
      <w:start w:val="1"/>
      <w:numFmt w:val="bullet"/>
      <w:lvlText w:val=""/>
      <w:lvlJc w:val="left"/>
      <w:pPr>
        <w:tabs>
          <w:tab w:val="num" w:pos="510"/>
        </w:tabs>
        <w:ind w:left="510" w:hanging="51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27776"/>
    <w:multiLevelType w:val="hybridMultilevel"/>
    <w:tmpl w:val="690699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85A28"/>
    <w:multiLevelType w:val="hybridMultilevel"/>
    <w:tmpl w:val="FA260C64"/>
    <w:lvl w:ilvl="0" w:tplc="5FC0CC96">
      <w:start w:val="1"/>
      <w:numFmt w:val="bullet"/>
      <w:lvlText w:val=""/>
      <w:lvlJc w:val="left"/>
      <w:pPr>
        <w:tabs>
          <w:tab w:val="num" w:pos="510"/>
        </w:tabs>
        <w:ind w:left="510" w:hanging="51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557E4"/>
    <w:multiLevelType w:val="hybridMultilevel"/>
    <w:tmpl w:val="162CF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F075DC"/>
    <w:multiLevelType w:val="multilevel"/>
    <w:tmpl w:val="339E9400"/>
    <w:lvl w:ilvl="0">
      <w:start w:val="1"/>
      <w:numFmt w:val="decimal"/>
      <w:pStyle w:val="Nadpis1"/>
      <w:lvlText w:val="%1"/>
      <w:lvlJc w:val="left"/>
      <w:pPr>
        <w:tabs>
          <w:tab w:val="num" w:pos="567"/>
        </w:tabs>
        <w:ind w:left="567" w:hanging="567"/>
      </w:pPr>
      <w:rPr>
        <w:rFonts w:ascii="Arial" w:hAnsi="Arial" w:hint="default"/>
        <w:b/>
        <w:i w:val="0"/>
        <w:sz w:val="28"/>
        <w:szCs w:val="28"/>
      </w:rPr>
    </w:lvl>
    <w:lvl w:ilvl="1">
      <w:start w:val="1"/>
      <w:numFmt w:val="decimal"/>
      <w:pStyle w:val="Nadpis2"/>
      <w:lvlText w:val="%1.%2"/>
      <w:lvlJc w:val="left"/>
      <w:pPr>
        <w:tabs>
          <w:tab w:val="num" w:pos="567"/>
        </w:tabs>
        <w:ind w:left="567" w:hanging="567"/>
      </w:pPr>
      <w:rPr>
        <w:rFonts w:ascii="Arial Narrow" w:hAnsi="Arial Narrow" w:hint="default"/>
        <w:b/>
        <w:i w:val="0"/>
        <w:sz w:val="28"/>
        <w:szCs w:val="28"/>
      </w:rPr>
    </w:lvl>
    <w:lvl w:ilvl="2">
      <w:start w:val="1"/>
      <w:numFmt w:val="decimal"/>
      <w:pStyle w:val="Nadpis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CA61A82"/>
    <w:multiLevelType w:val="hybridMultilevel"/>
    <w:tmpl w:val="548C18AA"/>
    <w:lvl w:ilvl="0" w:tplc="5FC0CC96">
      <w:start w:val="1"/>
      <w:numFmt w:val="bullet"/>
      <w:lvlText w:val=""/>
      <w:lvlJc w:val="left"/>
      <w:pPr>
        <w:tabs>
          <w:tab w:val="num" w:pos="510"/>
        </w:tabs>
        <w:ind w:left="510" w:hanging="51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07435"/>
    <w:multiLevelType w:val="hybridMultilevel"/>
    <w:tmpl w:val="CC4E4662"/>
    <w:lvl w:ilvl="0" w:tplc="5FC0CC96">
      <w:start w:val="1"/>
      <w:numFmt w:val="bullet"/>
      <w:lvlText w:val=""/>
      <w:lvlJc w:val="left"/>
      <w:pPr>
        <w:tabs>
          <w:tab w:val="num" w:pos="510"/>
        </w:tabs>
        <w:ind w:left="510" w:hanging="51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02516"/>
    <w:multiLevelType w:val="hybridMultilevel"/>
    <w:tmpl w:val="ECAE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E578A6"/>
    <w:multiLevelType w:val="multilevel"/>
    <w:tmpl w:val="988EE9CE"/>
    <w:lvl w:ilvl="0">
      <w:start w:val="1"/>
      <w:numFmt w:val="decimal"/>
      <w:lvlText w:val="%1."/>
      <w:lvlJc w:val="left"/>
      <w:pPr>
        <w:tabs>
          <w:tab w:val="num" w:pos="567"/>
        </w:tabs>
        <w:ind w:left="567" w:hanging="567"/>
      </w:pPr>
      <w:rPr>
        <w:rFonts w:hint="default"/>
        <w:b/>
        <w:i w:val="0"/>
        <w:sz w:val="28"/>
        <w:szCs w:val="28"/>
      </w:rPr>
    </w:lvl>
    <w:lvl w:ilvl="1">
      <w:start w:val="1"/>
      <w:numFmt w:val="decimal"/>
      <w:lvlText w:val="%1.%2"/>
      <w:lvlJc w:val="left"/>
      <w:pPr>
        <w:tabs>
          <w:tab w:val="num" w:pos="567"/>
        </w:tabs>
        <w:ind w:left="567" w:hanging="567"/>
      </w:pPr>
      <w:rPr>
        <w:rFonts w:ascii="Arial Narrow" w:hAnsi="Arial Narrow" w:hint="default"/>
        <w:b/>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EE62B5F"/>
    <w:multiLevelType w:val="hybridMultilevel"/>
    <w:tmpl w:val="EF763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134BE6"/>
    <w:multiLevelType w:val="hybridMultilevel"/>
    <w:tmpl w:val="0868FB84"/>
    <w:lvl w:ilvl="0" w:tplc="5FC0CC96">
      <w:start w:val="1"/>
      <w:numFmt w:val="bullet"/>
      <w:lvlText w:val=""/>
      <w:lvlJc w:val="left"/>
      <w:pPr>
        <w:tabs>
          <w:tab w:val="num" w:pos="510"/>
        </w:tabs>
        <w:ind w:left="510" w:hanging="51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02B00"/>
    <w:multiLevelType w:val="hybridMultilevel"/>
    <w:tmpl w:val="256856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DE544C"/>
    <w:multiLevelType w:val="hybridMultilevel"/>
    <w:tmpl w:val="6226B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906390"/>
    <w:multiLevelType w:val="hybridMultilevel"/>
    <w:tmpl w:val="C4D00BE4"/>
    <w:lvl w:ilvl="0" w:tplc="5FC0CC96">
      <w:start w:val="1"/>
      <w:numFmt w:val="bullet"/>
      <w:lvlText w:val=""/>
      <w:lvlJc w:val="left"/>
      <w:pPr>
        <w:tabs>
          <w:tab w:val="num" w:pos="510"/>
        </w:tabs>
        <w:ind w:left="510" w:hanging="51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2E14A6"/>
    <w:multiLevelType w:val="multilevel"/>
    <w:tmpl w:val="2BDAA7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0"/>
  </w:num>
  <w:num w:numId="2">
    <w:abstractNumId w:val="10"/>
  </w:num>
  <w:num w:numId="3">
    <w:abstractNumId w:val="28"/>
  </w:num>
  <w:num w:numId="4">
    <w:abstractNumId w:val="32"/>
  </w:num>
  <w:num w:numId="5">
    <w:abstractNumId w:val="26"/>
  </w:num>
  <w:num w:numId="6">
    <w:abstractNumId w:val="19"/>
  </w:num>
  <w:num w:numId="7">
    <w:abstractNumId w:val="39"/>
  </w:num>
  <w:num w:numId="8">
    <w:abstractNumId w:val="31"/>
  </w:num>
  <w:num w:numId="9">
    <w:abstractNumId w:val="23"/>
  </w:num>
  <w:num w:numId="10">
    <w:abstractNumId w:val="36"/>
  </w:num>
  <w:num w:numId="11">
    <w:abstractNumId w:val="29"/>
  </w:num>
  <w:num w:numId="12">
    <w:abstractNumId w:val="3"/>
  </w:num>
  <w:num w:numId="13">
    <w:abstractNumId w:val="15"/>
  </w:num>
  <w:num w:numId="14">
    <w:abstractNumId w:val="6"/>
  </w:num>
  <w:num w:numId="15">
    <w:abstractNumId w:val="7"/>
  </w:num>
  <w:num w:numId="16">
    <w:abstractNumId w:val="30"/>
  </w:num>
  <w:num w:numId="17">
    <w:abstractNumId w:val="12"/>
  </w:num>
  <w:num w:numId="18">
    <w:abstractNumId w:val="1"/>
  </w:num>
  <w:num w:numId="19">
    <w:abstractNumId w:val="9"/>
  </w:num>
  <w:num w:numId="20">
    <w:abstractNumId w:val="34"/>
  </w:num>
  <w:num w:numId="21">
    <w:abstractNumId w:val="14"/>
  </w:num>
  <w:num w:numId="22">
    <w:abstractNumId w:val="16"/>
  </w:num>
  <w:num w:numId="23">
    <w:abstractNumId w:val="17"/>
  </w:num>
  <w:num w:numId="24">
    <w:abstractNumId w:val="40"/>
  </w:num>
  <w:num w:numId="25">
    <w:abstractNumId w:val="11"/>
  </w:num>
  <w:num w:numId="26">
    <w:abstractNumId w:val="13"/>
  </w:num>
  <w:num w:numId="27">
    <w:abstractNumId w:val="20"/>
  </w:num>
  <w:num w:numId="28">
    <w:abstractNumId w:val="38"/>
  </w:num>
  <w:num w:numId="29">
    <w:abstractNumId w:val="22"/>
  </w:num>
  <w:num w:numId="30">
    <w:abstractNumId w:val="2"/>
  </w:num>
  <w:num w:numId="31">
    <w:abstractNumId w:val="30"/>
  </w:num>
  <w:num w:numId="32">
    <w:abstractNumId w:val="30"/>
  </w:num>
  <w:num w:numId="33">
    <w:abstractNumId w:val="30"/>
  </w:num>
  <w:num w:numId="34">
    <w:abstractNumId w:val="27"/>
  </w:num>
  <w:num w:numId="35">
    <w:abstractNumId w:val="5"/>
  </w:num>
  <w:num w:numId="36">
    <w:abstractNumId w:val="8"/>
  </w:num>
  <w:num w:numId="37">
    <w:abstractNumId w:val="2"/>
    <w:lvlOverride w:ilvl="0">
      <w:lvl w:ilvl="0">
        <w:start w:val="1"/>
        <w:numFmt w:val="bullet"/>
        <w:pStyle w:val="W-Odrky1"/>
        <w:lvlText w:val=""/>
        <w:lvlJc w:val="left"/>
        <w:pPr>
          <w:ind w:left="567" w:hanging="567"/>
        </w:pPr>
        <w:rPr>
          <w:rFonts w:ascii="Symbol" w:hAnsi="Symbol" w:hint="default"/>
        </w:rPr>
      </w:lvl>
    </w:lvlOverride>
    <w:lvlOverride w:ilvl="1">
      <w:lvl w:ilvl="1">
        <w:start w:val="1"/>
        <w:numFmt w:val="bullet"/>
        <w:pStyle w:val="W-Odrky2"/>
        <w:lvlText w:val="o"/>
        <w:lvlJc w:val="left"/>
        <w:pPr>
          <w:ind w:left="1134" w:hanging="567"/>
        </w:pPr>
        <w:rPr>
          <w:rFonts w:ascii="Courier New" w:hAnsi="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abstractNumId w:val="25"/>
  </w:num>
  <w:num w:numId="39">
    <w:abstractNumId w:val="24"/>
  </w:num>
  <w:num w:numId="40">
    <w:abstractNumId w:val="37"/>
  </w:num>
  <w:num w:numId="41">
    <w:abstractNumId w:val="18"/>
  </w:num>
  <w:num w:numId="42">
    <w:abstractNumId w:val="0"/>
  </w:num>
  <w:num w:numId="43">
    <w:abstractNumId w:val="30"/>
  </w:num>
  <w:num w:numId="44">
    <w:abstractNumId w:val="35"/>
  </w:num>
  <w:num w:numId="45">
    <w:abstractNumId w:val="21"/>
  </w:num>
  <w:num w:numId="46">
    <w:abstractNumId w:val="33"/>
  </w:num>
  <w:num w:numId="4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EE"/>
    <w:rsid w:val="0000097F"/>
    <w:rsid w:val="00000A26"/>
    <w:rsid w:val="00000A3C"/>
    <w:rsid w:val="00002B53"/>
    <w:rsid w:val="00002B93"/>
    <w:rsid w:val="00003806"/>
    <w:rsid w:val="00003AE2"/>
    <w:rsid w:val="000058BB"/>
    <w:rsid w:val="000069BB"/>
    <w:rsid w:val="00006D2C"/>
    <w:rsid w:val="000103D3"/>
    <w:rsid w:val="000114B8"/>
    <w:rsid w:val="00011C43"/>
    <w:rsid w:val="000122FF"/>
    <w:rsid w:val="000130F8"/>
    <w:rsid w:val="00013559"/>
    <w:rsid w:val="00013A69"/>
    <w:rsid w:val="00013D88"/>
    <w:rsid w:val="0001512B"/>
    <w:rsid w:val="00015623"/>
    <w:rsid w:val="00015CB1"/>
    <w:rsid w:val="00016C31"/>
    <w:rsid w:val="00017932"/>
    <w:rsid w:val="00020588"/>
    <w:rsid w:val="0002077C"/>
    <w:rsid w:val="00020920"/>
    <w:rsid w:val="00020B84"/>
    <w:rsid w:val="0002145C"/>
    <w:rsid w:val="000214BB"/>
    <w:rsid w:val="00024072"/>
    <w:rsid w:val="00024EA3"/>
    <w:rsid w:val="00025A2C"/>
    <w:rsid w:val="000268F3"/>
    <w:rsid w:val="000303EA"/>
    <w:rsid w:val="00031674"/>
    <w:rsid w:val="00031EDC"/>
    <w:rsid w:val="00032004"/>
    <w:rsid w:val="00032104"/>
    <w:rsid w:val="00032C43"/>
    <w:rsid w:val="00032EF7"/>
    <w:rsid w:val="00034C3E"/>
    <w:rsid w:val="00035286"/>
    <w:rsid w:val="00035D54"/>
    <w:rsid w:val="000378C4"/>
    <w:rsid w:val="00037C9C"/>
    <w:rsid w:val="00037EB7"/>
    <w:rsid w:val="00040BC1"/>
    <w:rsid w:val="00040CA8"/>
    <w:rsid w:val="00041654"/>
    <w:rsid w:val="00041ECB"/>
    <w:rsid w:val="000423B8"/>
    <w:rsid w:val="00042D73"/>
    <w:rsid w:val="000430C2"/>
    <w:rsid w:val="00043B28"/>
    <w:rsid w:val="00044DDD"/>
    <w:rsid w:val="00044FDE"/>
    <w:rsid w:val="00047479"/>
    <w:rsid w:val="00047659"/>
    <w:rsid w:val="00050055"/>
    <w:rsid w:val="00050D62"/>
    <w:rsid w:val="000528FE"/>
    <w:rsid w:val="00052ADD"/>
    <w:rsid w:val="000539C5"/>
    <w:rsid w:val="00055DA4"/>
    <w:rsid w:val="00056239"/>
    <w:rsid w:val="000566D0"/>
    <w:rsid w:val="00057F2E"/>
    <w:rsid w:val="000602E4"/>
    <w:rsid w:val="000604C3"/>
    <w:rsid w:val="000608A8"/>
    <w:rsid w:val="00061491"/>
    <w:rsid w:val="000633B6"/>
    <w:rsid w:val="00065198"/>
    <w:rsid w:val="00065CAC"/>
    <w:rsid w:val="00066B5F"/>
    <w:rsid w:val="00070584"/>
    <w:rsid w:val="000725E7"/>
    <w:rsid w:val="00072C0E"/>
    <w:rsid w:val="00074260"/>
    <w:rsid w:val="000744D6"/>
    <w:rsid w:val="000767BA"/>
    <w:rsid w:val="00080633"/>
    <w:rsid w:val="00081EB7"/>
    <w:rsid w:val="00082300"/>
    <w:rsid w:val="00083F5A"/>
    <w:rsid w:val="00084FA7"/>
    <w:rsid w:val="00085912"/>
    <w:rsid w:val="000877BC"/>
    <w:rsid w:val="00090FB0"/>
    <w:rsid w:val="00092B44"/>
    <w:rsid w:val="00093ECF"/>
    <w:rsid w:val="00097247"/>
    <w:rsid w:val="00097603"/>
    <w:rsid w:val="000A0FFC"/>
    <w:rsid w:val="000A17CD"/>
    <w:rsid w:val="000A1996"/>
    <w:rsid w:val="000A19A4"/>
    <w:rsid w:val="000A1B85"/>
    <w:rsid w:val="000A3113"/>
    <w:rsid w:val="000A3167"/>
    <w:rsid w:val="000A49E4"/>
    <w:rsid w:val="000A4B1C"/>
    <w:rsid w:val="000A587F"/>
    <w:rsid w:val="000A599A"/>
    <w:rsid w:val="000A64E3"/>
    <w:rsid w:val="000A7D0F"/>
    <w:rsid w:val="000B24A9"/>
    <w:rsid w:val="000B3C87"/>
    <w:rsid w:val="000B4F5C"/>
    <w:rsid w:val="000B615E"/>
    <w:rsid w:val="000B65BD"/>
    <w:rsid w:val="000B68BA"/>
    <w:rsid w:val="000B6B02"/>
    <w:rsid w:val="000C02D2"/>
    <w:rsid w:val="000C0358"/>
    <w:rsid w:val="000C1D7B"/>
    <w:rsid w:val="000C3241"/>
    <w:rsid w:val="000C3783"/>
    <w:rsid w:val="000C45E1"/>
    <w:rsid w:val="000C5CC1"/>
    <w:rsid w:val="000C6D09"/>
    <w:rsid w:val="000D09CC"/>
    <w:rsid w:val="000D18EB"/>
    <w:rsid w:val="000D3C44"/>
    <w:rsid w:val="000D4773"/>
    <w:rsid w:val="000D4C9D"/>
    <w:rsid w:val="000D5C98"/>
    <w:rsid w:val="000D60CB"/>
    <w:rsid w:val="000D6437"/>
    <w:rsid w:val="000D6A15"/>
    <w:rsid w:val="000E04C4"/>
    <w:rsid w:val="000E0AB7"/>
    <w:rsid w:val="000E1E51"/>
    <w:rsid w:val="000E22A4"/>
    <w:rsid w:val="000E2F56"/>
    <w:rsid w:val="000E327D"/>
    <w:rsid w:val="000E356B"/>
    <w:rsid w:val="000E3622"/>
    <w:rsid w:val="000E3974"/>
    <w:rsid w:val="000E4083"/>
    <w:rsid w:val="000E5816"/>
    <w:rsid w:val="000E5C67"/>
    <w:rsid w:val="000E5CBE"/>
    <w:rsid w:val="000F0465"/>
    <w:rsid w:val="000F0691"/>
    <w:rsid w:val="000F44A9"/>
    <w:rsid w:val="000F4B05"/>
    <w:rsid w:val="000F4F44"/>
    <w:rsid w:val="000F52A0"/>
    <w:rsid w:val="000F654F"/>
    <w:rsid w:val="000F68BF"/>
    <w:rsid w:val="000F77F6"/>
    <w:rsid w:val="001005A1"/>
    <w:rsid w:val="00100C3F"/>
    <w:rsid w:val="00100E33"/>
    <w:rsid w:val="001012CA"/>
    <w:rsid w:val="00102511"/>
    <w:rsid w:val="00102907"/>
    <w:rsid w:val="001044F2"/>
    <w:rsid w:val="00104730"/>
    <w:rsid w:val="00107487"/>
    <w:rsid w:val="0011064B"/>
    <w:rsid w:val="00110735"/>
    <w:rsid w:val="00110CED"/>
    <w:rsid w:val="00111AF9"/>
    <w:rsid w:val="0011241E"/>
    <w:rsid w:val="0011383D"/>
    <w:rsid w:val="00115689"/>
    <w:rsid w:val="0011667C"/>
    <w:rsid w:val="001169CD"/>
    <w:rsid w:val="00116A47"/>
    <w:rsid w:val="0012027D"/>
    <w:rsid w:val="00120B5C"/>
    <w:rsid w:val="00121B1B"/>
    <w:rsid w:val="00121D20"/>
    <w:rsid w:val="00123878"/>
    <w:rsid w:val="00124027"/>
    <w:rsid w:val="001242CB"/>
    <w:rsid w:val="00126301"/>
    <w:rsid w:val="0012665A"/>
    <w:rsid w:val="00127494"/>
    <w:rsid w:val="0013057E"/>
    <w:rsid w:val="00132046"/>
    <w:rsid w:val="00132CBF"/>
    <w:rsid w:val="00133C49"/>
    <w:rsid w:val="00134D9D"/>
    <w:rsid w:val="00135DC0"/>
    <w:rsid w:val="00136798"/>
    <w:rsid w:val="001368AE"/>
    <w:rsid w:val="00136E0D"/>
    <w:rsid w:val="001401FE"/>
    <w:rsid w:val="00140538"/>
    <w:rsid w:val="001406E9"/>
    <w:rsid w:val="00140A0A"/>
    <w:rsid w:val="001411CE"/>
    <w:rsid w:val="00141214"/>
    <w:rsid w:val="00141686"/>
    <w:rsid w:val="00141D4C"/>
    <w:rsid w:val="0014235D"/>
    <w:rsid w:val="001426B8"/>
    <w:rsid w:val="001429B1"/>
    <w:rsid w:val="00142CC3"/>
    <w:rsid w:val="0014327C"/>
    <w:rsid w:val="00143616"/>
    <w:rsid w:val="0014361D"/>
    <w:rsid w:val="00147E45"/>
    <w:rsid w:val="0015166E"/>
    <w:rsid w:val="00152A4F"/>
    <w:rsid w:val="00152B92"/>
    <w:rsid w:val="00153123"/>
    <w:rsid w:val="00153554"/>
    <w:rsid w:val="00153A44"/>
    <w:rsid w:val="00153C6E"/>
    <w:rsid w:val="00156866"/>
    <w:rsid w:val="00157BFF"/>
    <w:rsid w:val="00160971"/>
    <w:rsid w:val="00160A8F"/>
    <w:rsid w:val="00160F64"/>
    <w:rsid w:val="00161E39"/>
    <w:rsid w:val="0016453F"/>
    <w:rsid w:val="00164CF8"/>
    <w:rsid w:val="001658D7"/>
    <w:rsid w:val="00166007"/>
    <w:rsid w:val="00166595"/>
    <w:rsid w:val="0016668E"/>
    <w:rsid w:val="00166A06"/>
    <w:rsid w:val="001670BB"/>
    <w:rsid w:val="00167186"/>
    <w:rsid w:val="001674ED"/>
    <w:rsid w:val="001712B3"/>
    <w:rsid w:val="00172D17"/>
    <w:rsid w:val="00173963"/>
    <w:rsid w:val="00175DA9"/>
    <w:rsid w:val="001772F3"/>
    <w:rsid w:val="001805B9"/>
    <w:rsid w:val="001838DE"/>
    <w:rsid w:val="00186AF0"/>
    <w:rsid w:val="001879F3"/>
    <w:rsid w:val="00187CA6"/>
    <w:rsid w:val="001901AF"/>
    <w:rsid w:val="00190853"/>
    <w:rsid w:val="001908B4"/>
    <w:rsid w:val="001908BC"/>
    <w:rsid w:val="00191232"/>
    <w:rsid w:val="0019161F"/>
    <w:rsid w:val="001934E9"/>
    <w:rsid w:val="00193826"/>
    <w:rsid w:val="001968AF"/>
    <w:rsid w:val="001A0217"/>
    <w:rsid w:val="001A13CC"/>
    <w:rsid w:val="001A1C0D"/>
    <w:rsid w:val="001A251E"/>
    <w:rsid w:val="001A27EF"/>
    <w:rsid w:val="001A309D"/>
    <w:rsid w:val="001A399A"/>
    <w:rsid w:val="001A3A4C"/>
    <w:rsid w:val="001A3CF3"/>
    <w:rsid w:val="001A57F4"/>
    <w:rsid w:val="001A5B98"/>
    <w:rsid w:val="001A5D28"/>
    <w:rsid w:val="001B0FA3"/>
    <w:rsid w:val="001B1CC9"/>
    <w:rsid w:val="001B3008"/>
    <w:rsid w:val="001B3291"/>
    <w:rsid w:val="001B36A4"/>
    <w:rsid w:val="001B4837"/>
    <w:rsid w:val="001B49A8"/>
    <w:rsid w:val="001B6464"/>
    <w:rsid w:val="001C20B5"/>
    <w:rsid w:val="001C22CD"/>
    <w:rsid w:val="001C25FA"/>
    <w:rsid w:val="001C4E7E"/>
    <w:rsid w:val="001C5AE0"/>
    <w:rsid w:val="001D10C1"/>
    <w:rsid w:val="001D243F"/>
    <w:rsid w:val="001D48D2"/>
    <w:rsid w:val="001D5D75"/>
    <w:rsid w:val="001D694F"/>
    <w:rsid w:val="001D780F"/>
    <w:rsid w:val="001E093A"/>
    <w:rsid w:val="001E0EDD"/>
    <w:rsid w:val="001E1834"/>
    <w:rsid w:val="001E19C1"/>
    <w:rsid w:val="001E1F0D"/>
    <w:rsid w:val="001E28A7"/>
    <w:rsid w:val="001E3EF5"/>
    <w:rsid w:val="001E450E"/>
    <w:rsid w:val="001E47EE"/>
    <w:rsid w:val="001E5BC2"/>
    <w:rsid w:val="001E6008"/>
    <w:rsid w:val="001E6207"/>
    <w:rsid w:val="001E7872"/>
    <w:rsid w:val="001F0100"/>
    <w:rsid w:val="001F126E"/>
    <w:rsid w:val="001F1CC8"/>
    <w:rsid w:val="001F23FC"/>
    <w:rsid w:val="001F295D"/>
    <w:rsid w:val="001F31CC"/>
    <w:rsid w:val="001F37CB"/>
    <w:rsid w:val="001F51A0"/>
    <w:rsid w:val="001F64AA"/>
    <w:rsid w:val="001F7B7C"/>
    <w:rsid w:val="00200EAC"/>
    <w:rsid w:val="002014C6"/>
    <w:rsid w:val="00203253"/>
    <w:rsid w:val="00203E93"/>
    <w:rsid w:val="00204622"/>
    <w:rsid w:val="0020585B"/>
    <w:rsid w:val="002062CE"/>
    <w:rsid w:val="00207610"/>
    <w:rsid w:val="0020774C"/>
    <w:rsid w:val="002077BB"/>
    <w:rsid w:val="00211854"/>
    <w:rsid w:val="00216541"/>
    <w:rsid w:val="00217152"/>
    <w:rsid w:val="002215C7"/>
    <w:rsid w:val="002223EC"/>
    <w:rsid w:val="00222752"/>
    <w:rsid w:val="002227DA"/>
    <w:rsid w:val="00222D69"/>
    <w:rsid w:val="00223225"/>
    <w:rsid w:val="00225DEB"/>
    <w:rsid w:val="002309A2"/>
    <w:rsid w:val="00232673"/>
    <w:rsid w:val="00233F21"/>
    <w:rsid w:val="002340E5"/>
    <w:rsid w:val="00234DA5"/>
    <w:rsid w:val="002356AA"/>
    <w:rsid w:val="00236566"/>
    <w:rsid w:val="0024037B"/>
    <w:rsid w:val="00240C48"/>
    <w:rsid w:val="0024589E"/>
    <w:rsid w:val="00245AA6"/>
    <w:rsid w:val="002468E9"/>
    <w:rsid w:val="002515E8"/>
    <w:rsid w:val="00252CC4"/>
    <w:rsid w:val="002542E8"/>
    <w:rsid w:val="00254E79"/>
    <w:rsid w:val="002557A5"/>
    <w:rsid w:val="002558C5"/>
    <w:rsid w:val="00255E27"/>
    <w:rsid w:val="002570C0"/>
    <w:rsid w:val="00257242"/>
    <w:rsid w:val="002605F3"/>
    <w:rsid w:val="002619CD"/>
    <w:rsid w:val="00261AF2"/>
    <w:rsid w:val="00261B65"/>
    <w:rsid w:val="00261D93"/>
    <w:rsid w:val="00262050"/>
    <w:rsid w:val="00262479"/>
    <w:rsid w:val="00262932"/>
    <w:rsid w:val="00263042"/>
    <w:rsid w:val="00263AA5"/>
    <w:rsid w:val="0026407C"/>
    <w:rsid w:val="00264F54"/>
    <w:rsid w:val="002655FB"/>
    <w:rsid w:val="00265918"/>
    <w:rsid w:val="00267461"/>
    <w:rsid w:val="00267DC8"/>
    <w:rsid w:val="002702F0"/>
    <w:rsid w:val="0027176F"/>
    <w:rsid w:val="0027189A"/>
    <w:rsid w:val="002719BB"/>
    <w:rsid w:val="00271B77"/>
    <w:rsid w:val="00273347"/>
    <w:rsid w:val="00273E68"/>
    <w:rsid w:val="002765C6"/>
    <w:rsid w:val="0027711E"/>
    <w:rsid w:val="00281BB1"/>
    <w:rsid w:val="002829F2"/>
    <w:rsid w:val="00282B01"/>
    <w:rsid w:val="00284BBE"/>
    <w:rsid w:val="00285C24"/>
    <w:rsid w:val="002902D8"/>
    <w:rsid w:val="00290DAB"/>
    <w:rsid w:val="00291115"/>
    <w:rsid w:val="00292202"/>
    <w:rsid w:val="00292466"/>
    <w:rsid w:val="00294D55"/>
    <w:rsid w:val="00296770"/>
    <w:rsid w:val="00296D9D"/>
    <w:rsid w:val="00297E8F"/>
    <w:rsid w:val="002A073F"/>
    <w:rsid w:val="002A1CCE"/>
    <w:rsid w:val="002A3CB3"/>
    <w:rsid w:val="002A6AC9"/>
    <w:rsid w:val="002B086B"/>
    <w:rsid w:val="002B14BB"/>
    <w:rsid w:val="002B4D3B"/>
    <w:rsid w:val="002B5BC5"/>
    <w:rsid w:val="002B5FD7"/>
    <w:rsid w:val="002C0250"/>
    <w:rsid w:val="002C359B"/>
    <w:rsid w:val="002C4DAA"/>
    <w:rsid w:val="002C5488"/>
    <w:rsid w:val="002C55AF"/>
    <w:rsid w:val="002C6EE9"/>
    <w:rsid w:val="002C7176"/>
    <w:rsid w:val="002C78E6"/>
    <w:rsid w:val="002C7D69"/>
    <w:rsid w:val="002C7FC7"/>
    <w:rsid w:val="002D0937"/>
    <w:rsid w:val="002D1390"/>
    <w:rsid w:val="002D2FC8"/>
    <w:rsid w:val="002D3EC2"/>
    <w:rsid w:val="002D449E"/>
    <w:rsid w:val="002D5BD2"/>
    <w:rsid w:val="002D5F07"/>
    <w:rsid w:val="002D643C"/>
    <w:rsid w:val="002D67EB"/>
    <w:rsid w:val="002D6B27"/>
    <w:rsid w:val="002E0000"/>
    <w:rsid w:val="002E2512"/>
    <w:rsid w:val="002E2621"/>
    <w:rsid w:val="002E332A"/>
    <w:rsid w:val="002E3C6C"/>
    <w:rsid w:val="002E41D2"/>
    <w:rsid w:val="002E49A0"/>
    <w:rsid w:val="002E6899"/>
    <w:rsid w:val="002E75AA"/>
    <w:rsid w:val="002E7C38"/>
    <w:rsid w:val="002F241E"/>
    <w:rsid w:val="002F3DF7"/>
    <w:rsid w:val="002F6050"/>
    <w:rsid w:val="002F6695"/>
    <w:rsid w:val="00303439"/>
    <w:rsid w:val="003035AA"/>
    <w:rsid w:val="00304519"/>
    <w:rsid w:val="00305C92"/>
    <w:rsid w:val="00306AB5"/>
    <w:rsid w:val="00306D51"/>
    <w:rsid w:val="00307DB2"/>
    <w:rsid w:val="00310280"/>
    <w:rsid w:val="00311226"/>
    <w:rsid w:val="00311AFF"/>
    <w:rsid w:val="003126CF"/>
    <w:rsid w:val="00312BA1"/>
    <w:rsid w:val="003139F9"/>
    <w:rsid w:val="00313F16"/>
    <w:rsid w:val="0031420B"/>
    <w:rsid w:val="003165D7"/>
    <w:rsid w:val="00317F50"/>
    <w:rsid w:val="00320975"/>
    <w:rsid w:val="003219D9"/>
    <w:rsid w:val="00321CCF"/>
    <w:rsid w:val="00321EBE"/>
    <w:rsid w:val="003221AC"/>
    <w:rsid w:val="003227EE"/>
    <w:rsid w:val="00323BBD"/>
    <w:rsid w:val="00323DA6"/>
    <w:rsid w:val="00323E73"/>
    <w:rsid w:val="00325791"/>
    <w:rsid w:val="00325CDA"/>
    <w:rsid w:val="00326B02"/>
    <w:rsid w:val="0032767A"/>
    <w:rsid w:val="00327AE6"/>
    <w:rsid w:val="00327EE8"/>
    <w:rsid w:val="00327FBC"/>
    <w:rsid w:val="003321E6"/>
    <w:rsid w:val="003326AF"/>
    <w:rsid w:val="00333E77"/>
    <w:rsid w:val="00333E89"/>
    <w:rsid w:val="00335247"/>
    <w:rsid w:val="00337235"/>
    <w:rsid w:val="00337976"/>
    <w:rsid w:val="00337B56"/>
    <w:rsid w:val="003408E8"/>
    <w:rsid w:val="00340925"/>
    <w:rsid w:val="00340994"/>
    <w:rsid w:val="003415C3"/>
    <w:rsid w:val="00341AC5"/>
    <w:rsid w:val="00342A4E"/>
    <w:rsid w:val="00342CA1"/>
    <w:rsid w:val="00343BFD"/>
    <w:rsid w:val="00345F3C"/>
    <w:rsid w:val="00354143"/>
    <w:rsid w:val="00354AB9"/>
    <w:rsid w:val="0035538E"/>
    <w:rsid w:val="003564C7"/>
    <w:rsid w:val="0036036B"/>
    <w:rsid w:val="00360ABE"/>
    <w:rsid w:val="003624B5"/>
    <w:rsid w:val="0036360D"/>
    <w:rsid w:val="0036380E"/>
    <w:rsid w:val="00363904"/>
    <w:rsid w:val="00364F9C"/>
    <w:rsid w:val="00366830"/>
    <w:rsid w:val="003675FB"/>
    <w:rsid w:val="00370057"/>
    <w:rsid w:val="00370608"/>
    <w:rsid w:val="00370A11"/>
    <w:rsid w:val="00371484"/>
    <w:rsid w:val="00372243"/>
    <w:rsid w:val="00372ADE"/>
    <w:rsid w:val="003732C9"/>
    <w:rsid w:val="0037488D"/>
    <w:rsid w:val="003756D3"/>
    <w:rsid w:val="00376E94"/>
    <w:rsid w:val="003773F7"/>
    <w:rsid w:val="00377735"/>
    <w:rsid w:val="00377D5B"/>
    <w:rsid w:val="00382562"/>
    <w:rsid w:val="00385991"/>
    <w:rsid w:val="00386F18"/>
    <w:rsid w:val="00387239"/>
    <w:rsid w:val="003916DE"/>
    <w:rsid w:val="00392C22"/>
    <w:rsid w:val="0039389B"/>
    <w:rsid w:val="00394D19"/>
    <w:rsid w:val="003A1832"/>
    <w:rsid w:val="003A2316"/>
    <w:rsid w:val="003A2E44"/>
    <w:rsid w:val="003A38F5"/>
    <w:rsid w:val="003A410A"/>
    <w:rsid w:val="003A5826"/>
    <w:rsid w:val="003A719C"/>
    <w:rsid w:val="003B0404"/>
    <w:rsid w:val="003B2E25"/>
    <w:rsid w:val="003B4DAF"/>
    <w:rsid w:val="003B5A0D"/>
    <w:rsid w:val="003B6F20"/>
    <w:rsid w:val="003C05AD"/>
    <w:rsid w:val="003C0FA0"/>
    <w:rsid w:val="003C12E5"/>
    <w:rsid w:val="003C21F9"/>
    <w:rsid w:val="003C229A"/>
    <w:rsid w:val="003C5160"/>
    <w:rsid w:val="003C5D18"/>
    <w:rsid w:val="003C5E1F"/>
    <w:rsid w:val="003C6655"/>
    <w:rsid w:val="003D1789"/>
    <w:rsid w:val="003D1C72"/>
    <w:rsid w:val="003D2D64"/>
    <w:rsid w:val="003D329E"/>
    <w:rsid w:val="003D48A9"/>
    <w:rsid w:val="003D4CDF"/>
    <w:rsid w:val="003D4DF2"/>
    <w:rsid w:val="003D5281"/>
    <w:rsid w:val="003D59B1"/>
    <w:rsid w:val="003D5CE2"/>
    <w:rsid w:val="003D66B0"/>
    <w:rsid w:val="003E01E5"/>
    <w:rsid w:val="003E04BF"/>
    <w:rsid w:val="003E11E2"/>
    <w:rsid w:val="003E1337"/>
    <w:rsid w:val="003E1BD1"/>
    <w:rsid w:val="003E3242"/>
    <w:rsid w:val="003E48EF"/>
    <w:rsid w:val="003E4D18"/>
    <w:rsid w:val="003E6D0D"/>
    <w:rsid w:val="003F09A0"/>
    <w:rsid w:val="003F2D29"/>
    <w:rsid w:val="003F5DF1"/>
    <w:rsid w:val="003F6BB5"/>
    <w:rsid w:val="003F7BFA"/>
    <w:rsid w:val="003F7DF2"/>
    <w:rsid w:val="004018BE"/>
    <w:rsid w:val="0040254B"/>
    <w:rsid w:val="00404C8D"/>
    <w:rsid w:val="00405BD8"/>
    <w:rsid w:val="00405EFE"/>
    <w:rsid w:val="0040680C"/>
    <w:rsid w:val="00407063"/>
    <w:rsid w:val="00410637"/>
    <w:rsid w:val="00410740"/>
    <w:rsid w:val="004112A8"/>
    <w:rsid w:val="004117FB"/>
    <w:rsid w:val="00413B30"/>
    <w:rsid w:val="004146F0"/>
    <w:rsid w:val="00415347"/>
    <w:rsid w:val="00415747"/>
    <w:rsid w:val="00415CAD"/>
    <w:rsid w:val="00417059"/>
    <w:rsid w:val="00420EF2"/>
    <w:rsid w:val="0042242A"/>
    <w:rsid w:val="00423F04"/>
    <w:rsid w:val="00424B4E"/>
    <w:rsid w:val="00425DCF"/>
    <w:rsid w:val="0042690A"/>
    <w:rsid w:val="00427EEA"/>
    <w:rsid w:val="00435066"/>
    <w:rsid w:val="004369F7"/>
    <w:rsid w:val="00436EC4"/>
    <w:rsid w:val="00437121"/>
    <w:rsid w:val="00442263"/>
    <w:rsid w:val="00442EFD"/>
    <w:rsid w:val="00443334"/>
    <w:rsid w:val="00443BD4"/>
    <w:rsid w:val="00446579"/>
    <w:rsid w:val="00447326"/>
    <w:rsid w:val="00447660"/>
    <w:rsid w:val="00450540"/>
    <w:rsid w:val="00450700"/>
    <w:rsid w:val="0045086D"/>
    <w:rsid w:val="0045133D"/>
    <w:rsid w:val="004553C1"/>
    <w:rsid w:val="00455E96"/>
    <w:rsid w:val="00455F81"/>
    <w:rsid w:val="0045669D"/>
    <w:rsid w:val="00457ED9"/>
    <w:rsid w:val="0046255B"/>
    <w:rsid w:val="00463AA5"/>
    <w:rsid w:val="00463D10"/>
    <w:rsid w:val="00463D31"/>
    <w:rsid w:val="004641A5"/>
    <w:rsid w:val="004649B3"/>
    <w:rsid w:val="00464EB1"/>
    <w:rsid w:val="00465644"/>
    <w:rsid w:val="00465BAA"/>
    <w:rsid w:val="00465F88"/>
    <w:rsid w:val="00467166"/>
    <w:rsid w:val="00467981"/>
    <w:rsid w:val="00467F62"/>
    <w:rsid w:val="00470057"/>
    <w:rsid w:val="00470C39"/>
    <w:rsid w:val="00474959"/>
    <w:rsid w:val="00474D20"/>
    <w:rsid w:val="00474F41"/>
    <w:rsid w:val="00475212"/>
    <w:rsid w:val="00477B0F"/>
    <w:rsid w:val="00477B58"/>
    <w:rsid w:val="00477EC2"/>
    <w:rsid w:val="00480770"/>
    <w:rsid w:val="00481010"/>
    <w:rsid w:val="00481A21"/>
    <w:rsid w:val="004848E2"/>
    <w:rsid w:val="00486066"/>
    <w:rsid w:val="00490276"/>
    <w:rsid w:val="004903B2"/>
    <w:rsid w:val="00490C8F"/>
    <w:rsid w:val="00491679"/>
    <w:rsid w:val="0049292D"/>
    <w:rsid w:val="004949FF"/>
    <w:rsid w:val="00494B36"/>
    <w:rsid w:val="00494B52"/>
    <w:rsid w:val="00495710"/>
    <w:rsid w:val="0049632E"/>
    <w:rsid w:val="0049648C"/>
    <w:rsid w:val="004967B2"/>
    <w:rsid w:val="004967EB"/>
    <w:rsid w:val="004968D5"/>
    <w:rsid w:val="0049791C"/>
    <w:rsid w:val="004A00A0"/>
    <w:rsid w:val="004A3162"/>
    <w:rsid w:val="004A3458"/>
    <w:rsid w:val="004A52E9"/>
    <w:rsid w:val="004A5799"/>
    <w:rsid w:val="004A6B0A"/>
    <w:rsid w:val="004B0BDE"/>
    <w:rsid w:val="004B16C8"/>
    <w:rsid w:val="004B2253"/>
    <w:rsid w:val="004B29DF"/>
    <w:rsid w:val="004B3D31"/>
    <w:rsid w:val="004B3F82"/>
    <w:rsid w:val="004B4EF3"/>
    <w:rsid w:val="004B5BAD"/>
    <w:rsid w:val="004B69AD"/>
    <w:rsid w:val="004C0B21"/>
    <w:rsid w:val="004C1CFA"/>
    <w:rsid w:val="004C2BF5"/>
    <w:rsid w:val="004C36E9"/>
    <w:rsid w:val="004C3854"/>
    <w:rsid w:val="004C48B7"/>
    <w:rsid w:val="004C5B63"/>
    <w:rsid w:val="004C5CBF"/>
    <w:rsid w:val="004C61E6"/>
    <w:rsid w:val="004C70D8"/>
    <w:rsid w:val="004D1121"/>
    <w:rsid w:val="004D1267"/>
    <w:rsid w:val="004D1FBA"/>
    <w:rsid w:val="004D535C"/>
    <w:rsid w:val="004D54C4"/>
    <w:rsid w:val="004D63F7"/>
    <w:rsid w:val="004D6518"/>
    <w:rsid w:val="004D6525"/>
    <w:rsid w:val="004D6934"/>
    <w:rsid w:val="004E0E06"/>
    <w:rsid w:val="004E4400"/>
    <w:rsid w:val="004E4692"/>
    <w:rsid w:val="004E5E5F"/>
    <w:rsid w:val="004E6330"/>
    <w:rsid w:val="004E73D6"/>
    <w:rsid w:val="004E77CA"/>
    <w:rsid w:val="004E79A8"/>
    <w:rsid w:val="004E7CF3"/>
    <w:rsid w:val="004F064C"/>
    <w:rsid w:val="004F1258"/>
    <w:rsid w:val="004F154A"/>
    <w:rsid w:val="004F1BEE"/>
    <w:rsid w:val="004F24D1"/>
    <w:rsid w:val="004F3A7D"/>
    <w:rsid w:val="004F57DD"/>
    <w:rsid w:val="00500AD1"/>
    <w:rsid w:val="00501AC4"/>
    <w:rsid w:val="005028E0"/>
    <w:rsid w:val="00502EBD"/>
    <w:rsid w:val="0050356A"/>
    <w:rsid w:val="005051E5"/>
    <w:rsid w:val="0050587D"/>
    <w:rsid w:val="00507838"/>
    <w:rsid w:val="00510776"/>
    <w:rsid w:val="00511AF8"/>
    <w:rsid w:val="00512E84"/>
    <w:rsid w:val="00513431"/>
    <w:rsid w:val="00516530"/>
    <w:rsid w:val="0052190D"/>
    <w:rsid w:val="00522D82"/>
    <w:rsid w:val="00526019"/>
    <w:rsid w:val="005271CA"/>
    <w:rsid w:val="00530299"/>
    <w:rsid w:val="0053140C"/>
    <w:rsid w:val="0053325F"/>
    <w:rsid w:val="00533348"/>
    <w:rsid w:val="005335AE"/>
    <w:rsid w:val="00533B3B"/>
    <w:rsid w:val="00533FC8"/>
    <w:rsid w:val="005345F3"/>
    <w:rsid w:val="00536A8E"/>
    <w:rsid w:val="005378FD"/>
    <w:rsid w:val="00537EC4"/>
    <w:rsid w:val="0054099E"/>
    <w:rsid w:val="00542622"/>
    <w:rsid w:val="00543330"/>
    <w:rsid w:val="00543350"/>
    <w:rsid w:val="0054377F"/>
    <w:rsid w:val="00543F6C"/>
    <w:rsid w:val="005440A9"/>
    <w:rsid w:val="00544B36"/>
    <w:rsid w:val="00544E00"/>
    <w:rsid w:val="0054551A"/>
    <w:rsid w:val="005469C0"/>
    <w:rsid w:val="00546E21"/>
    <w:rsid w:val="0055189E"/>
    <w:rsid w:val="00552C2D"/>
    <w:rsid w:val="00553EDB"/>
    <w:rsid w:val="00554929"/>
    <w:rsid w:val="00554F14"/>
    <w:rsid w:val="005556BE"/>
    <w:rsid w:val="00556038"/>
    <w:rsid w:val="00556F99"/>
    <w:rsid w:val="00557A49"/>
    <w:rsid w:val="00560051"/>
    <w:rsid w:val="00562886"/>
    <w:rsid w:val="00562A75"/>
    <w:rsid w:val="00563D23"/>
    <w:rsid w:val="00564A77"/>
    <w:rsid w:val="00564B3C"/>
    <w:rsid w:val="00567955"/>
    <w:rsid w:val="00567DF0"/>
    <w:rsid w:val="00570A61"/>
    <w:rsid w:val="00572CCA"/>
    <w:rsid w:val="005740D8"/>
    <w:rsid w:val="00574643"/>
    <w:rsid w:val="005749C7"/>
    <w:rsid w:val="00575F3C"/>
    <w:rsid w:val="005771B6"/>
    <w:rsid w:val="005800D8"/>
    <w:rsid w:val="00581D5B"/>
    <w:rsid w:val="00582651"/>
    <w:rsid w:val="0058533B"/>
    <w:rsid w:val="005854F7"/>
    <w:rsid w:val="0058684D"/>
    <w:rsid w:val="00586B0F"/>
    <w:rsid w:val="00586E1A"/>
    <w:rsid w:val="00586F8B"/>
    <w:rsid w:val="00587D26"/>
    <w:rsid w:val="00590D72"/>
    <w:rsid w:val="0059105C"/>
    <w:rsid w:val="00593BFF"/>
    <w:rsid w:val="00593C24"/>
    <w:rsid w:val="00594E7D"/>
    <w:rsid w:val="005A018D"/>
    <w:rsid w:val="005A0A64"/>
    <w:rsid w:val="005A4125"/>
    <w:rsid w:val="005A57B6"/>
    <w:rsid w:val="005A67A5"/>
    <w:rsid w:val="005A6DE5"/>
    <w:rsid w:val="005A7BC6"/>
    <w:rsid w:val="005B0308"/>
    <w:rsid w:val="005B13B2"/>
    <w:rsid w:val="005B1759"/>
    <w:rsid w:val="005B23A1"/>
    <w:rsid w:val="005B52A1"/>
    <w:rsid w:val="005B5F98"/>
    <w:rsid w:val="005B66E5"/>
    <w:rsid w:val="005B6BD5"/>
    <w:rsid w:val="005B6FAE"/>
    <w:rsid w:val="005B7213"/>
    <w:rsid w:val="005B76AE"/>
    <w:rsid w:val="005C2402"/>
    <w:rsid w:val="005C2E41"/>
    <w:rsid w:val="005C3DA7"/>
    <w:rsid w:val="005C51A3"/>
    <w:rsid w:val="005C60C7"/>
    <w:rsid w:val="005D3D44"/>
    <w:rsid w:val="005D4E4D"/>
    <w:rsid w:val="005D559E"/>
    <w:rsid w:val="005D73E5"/>
    <w:rsid w:val="005D76A1"/>
    <w:rsid w:val="005D7DB7"/>
    <w:rsid w:val="005E0305"/>
    <w:rsid w:val="005E2E2A"/>
    <w:rsid w:val="005E3367"/>
    <w:rsid w:val="005E3916"/>
    <w:rsid w:val="005E3FE6"/>
    <w:rsid w:val="005E4488"/>
    <w:rsid w:val="005E512A"/>
    <w:rsid w:val="005E514C"/>
    <w:rsid w:val="005E57B4"/>
    <w:rsid w:val="005F2278"/>
    <w:rsid w:val="005F3D63"/>
    <w:rsid w:val="005F49BC"/>
    <w:rsid w:val="005F5D28"/>
    <w:rsid w:val="005F6846"/>
    <w:rsid w:val="006023C4"/>
    <w:rsid w:val="00602E94"/>
    <w:rsid w:val="00604E43"/>
    <w:rsid w:val="00605170"/>
    <w:rsid w:val="006068C7"/>
    <w:rsid w:val="00606F4B"/>
    <w:rsid w:val="006108CB"/>
    <w:rsid w:val="00610DA4"/>
    <w:rsid w:val="00612C13"/>
    <w:rsid w:val="00612C26"/>
    <w:rsid w:val="006131B3"/>
    <w:rsid w:val="0061367D"/>
    <w:rsid w:val="00614085"/>
    <w:rsid w:val="006147C1"/>
    <w:rsid w:val="00614C7D"/>
    <w:rsid w:val="00617DD7"/>
    <w:rsid w:val="006205F6"/>
    <w:rsid w:val="00620765"/>
    <w:rsid w:val="00621BB5"/>
    <w:rsid w:val="00623974"/>
    <w:rsid w:val="006264C9"/>
    <w:rsid w:val="00626691"/>
    <w:rsid w:val="00626A4F"/>
    <w:rsid w:val="00632583"/>
    <w:rsid w:val="006337D3"/>
    <w:rsid w:val="00633873"/>
    <w:rsid w:val="00633A75"/>
    <w:rsid w:val="006359CF"/>
    <w:rsid w:val="00636248"/>
    <w:rsid w:val="00636E35"/>
    <w:rsid w:val="006378AE"/>
    <w:rsid w:val="00637F56"/>
    <w:rsid w:val="00640241"/>
    <w:rsid w:val="006423D2"/>
    <w:rsid w:val="006438FB"/>
    <w:rsid w:val="00645977"/>
    <w:rsid w:val="00646EE0"/>
    <w:rsid w:val="0064741B"/>
    <w:rsid w:val="006504F8"/>
    <w:rsid w:val="00650D12"/>
    <w:rsid w:val="006511E4"/>
    <w:rsid w:val="00651AEE"/>
    <w:rsid w:val="00651F5B"/>
    <w:rsid w:val="00654CA5"/>
    <w:rsid w:val="00655EDC"/>
    <w:rsid w:val="00656FCD"/>
    <w:rsid w:val="006570A3"/>
    <w:rsid w:val="00657269"/>
    <w:rsid w:val="00657C29"/>
    <w:rsid w:val="0066363C"/>
    <w:rsid w:val="006640DB"/>
    <w:rsid w:val="00664257"/>
    <w:rsid w:val="0066588A"/>
    <w:rsid w:val="00666CB6"/>
    <w:rsid w:val="00671E06"/>
    <w:rsid w:val="00672518"/>
    <w:rsid w:val="00673BE4"/>
    <w:rsid w:val="0067526E"/>
    <w:rsid w:val="00676996"/>
    <w:rsid w:val="00680906"/>
    <w:rsid w:val="00680B8B"/>
    <w:rsid w:val="00682A54"/>
    <w:rsid w:val="0068586C"/>
    <w:rsid w:val="0068767F"/>
    <w:rsid w:val="0069072B"/>
    <w:rsid w:val="006915FF"/>
    <w:rsid w:val="00693231"/>
    <w:rsid w:val="00694C26"/>
    <w:rsid w:val="00697088"/>
    <w:rsid w:val="006976BF"/>
    <w:rsid w:val="00697FCA"/>
    <w:rsid w:val="006A1236"/>
    <w:rsid w:val="006A3640"/>
    <w:rsid w:val="006A3A6B"/>
    <w:rsid w:val="006A456A"/>
    <w:rsid w:val="006A4DF6"/>
    <w:rsid w:val="006A7B9B"/>
    <w:rsid w:val="006B0BF6"/>
    <w:rsid w:val="006B19B7"/>
    <w:rsid w:val="006B1B4F"/>
    <w:rsid w:val="006B30E8"/>
    <w:rsid w:val="006B3E57"/>
    <w:rsid w:val="006B48A6"/>
    <w:rsid w:val="006C1296"/>
    <w:rsid w:val="006C1C6A"/>
    <w:rsid w:val="006C31BD"/>
    <w:rsid w:val="006C3673"/>
    <w:rsid w:val="006C7126"/>
    <w:rsid w:val="006D12EF"/>
    <w:rsid w:val="006D158A"/>
    <w:rsid w:val="006D16EC"/>
    <w:rsid w:val="006D2D9D"/>
    <w:rsid w:val="006D3654"/>
    <w:rsid w:val="006D3BFE"/>
    <w:rsid w:val="006D3E37"/>
    <w:rsid w:val="006D6628"/>
    <w:rsid w:val="006D7C54"/>
    <w:rsid w:val="006E01F5"/>
    <w:rsid w:val="006E08EF"/>
    <w:rsid w:val="006E0A84"/>
    <w:rsid w:val="006E0EA7"/>
    <w:rsid w:val="006E28E4"/>
    <w:rsid w:val="006E3A78"/>
    <w:rsid w:val="006E47A4"/>
    <w:rsid w:val="006E65D9"/>
    <w:rsid w:val="006E6AFF"/>
    <w:rsid w:val="006E7428"/>
    <w:rsid w:val="006F0D66"/>
    <w:rsid w:val="006F12BB"/>
    <w:rsid w:val="006F2AFC"/>
    <w:rsid w:val="006F319D"/>
    <w:rsid w:val="006F3AD3"/>
    <w:rsid w:val="006F558F"/>
    <w:rsid w:val="006F56BC"/>
    <w:rsid w:val="006F612B"/>
    <w:rsid w:val="006F6766"/>
    <w:rsid w:val="006F6CF3"/>
    <w:rsid w:val="006F7130"/>
    <w:rsid w:val="006F7171"/>
    <w:rsid w:val="00702F89"/>
    <w:rsid w:val="00705732"/>
    <w:rsid w:val="00705EFF"/>
    <w:rsid w:val="00705FD4"/>
    <w:rsid w:val="00707874"/>
    <w:rsid w:val="00710864"/>
    <w:rsid w:val="007137FD"/>
    <w:rsid w:val="00715ACE"/>
    <w:rsid w:val="00716446"/>
    <w:rsid w:val="00720F9C"/>
    <w:rsid w:val="00721AFB"/>
    <w:rsid w:val="00723830"/>
    <w:rsid w:val="007239C2"/>
    <w:rsid w:val="00725A18"/>
    <w:rsid w:val="00727254"/>
    <w:rsid w:val="007275CA"/>
    <w:rsid w:val="00730CCA"/>
    <w:rsid w:val="007339D4"/>
    <w:rsid w:val="007404F2"/>
    <w:rsid w:val="00740FAD"/>
    <w:rsid w:val="00742E5E"/>
    <w:rsid w:val="00744D72"/>
    <w:rsid w:val="00747622"/>
    <w:rsid w:val="00747CB6"/>
    <w:rsid w:val="00747D6F"/>
    <w:rsid w:val="007502D3"/>
    <w:rsid w:val="007512BE"/>
    <w:rsid w:val="00751778"/>
    <w:rsid w:val="00752826"/>
    <w:rsid w:val="00752B4E"/>
    <w:rsid w:val="00753C94"/>
    <w:rsid w:val="0075413A"/>
    <w:rsid w:val="00754F4E"/>
    <w:rsid w:val="007554CE"/>
    <w:rsid w:val="00756D6D"/>
    <w:rsid w:val="00757913"/>
    <w:rsid w:val="00757B3F"/>
    <w:rsid w:val="00760534"/>
    <w:rsid w:val="00761627"/>
    <w:rsid w:val="0076220A"/>
    <w:rsid w:val="0076277A"/>
    <w:rsid w:val="00766C06"/>
    <w:rsid w:val="00766E40"/>
    <w:rsid w:val="007672D4"/>
    <w:rsid w:val="00767E6D"/>
    <w:rsid w:val="00767F12"/>
    <w:rsid w:val="0077166A"/>
    <w:rsid w:val="00771D68"/>
    <w:rsid w:val="007742BB"/>
    <w:rsid w:val="0077468D"/>
    <w:rsid w:val="00776787"/>
    <w:rsid w:val="00780825"/>
    <w:rsid w:val="007825F7"/>
    <w:rsid w:val="00784234"/>
    <w:rsid w:val="00784FD4"/>
    <w:rsid w:val="0078571D"/>
    <w:rsid w:val="00787D3E"/>
    <w:rsid w:val="0079304C"/>
    <w:rsid w:val="0079435C"/>
    <w:rsid w:val="00795E3C"/>
    <w:rsid w:val="007960E0"/>
    <w:rsid w:val="00796C99"/>
    <w:rsid w:val="0079742E"/>
    <w:rsid w:val="0079793E"/>
    <w:rsid w:val="007A0F33"/>
    <w:rsid w:val="007A1E81"/>
    <w:rsid w:val="007A6E90"/>
    <w:rsid w:val="007A758D"/>
    <w:rsid w:val="007A760E"/>
    <w:rsid w:val="007A7F46"/>
    <w:rsid w:val="007B024A"/>
    <w:rsid w:val="007B0D6F"/>
    <w:rsid w:val="007B1224"/>
    <w:rsid w:val="007B2561"/>
    <w:rsid w:val="007B2FB4"/>
    <w:rsid w:val="007B31A8"/>
    <w:rsid w:val="007B3F33"/>
    <w:rsid w:val="007B4201"/>
    <w:rsid w:val="007B442D"/>
    <w:rsid w:val="007B5D39"/>
    <w:rsid w:val="007B5E0A"/>
    <w:rsid w:val="007B60A6"/>
    <w:rsid w:val="007B6FC6"/>
    <w:rsid w:val="007B72F2"/>
    <w:rsid w:val="007B73A6"/>
    <w:rsid w:val="007C05DE"/>
    <w:rsid w:val="007C1339"/>
    <w:rsid w:val="007C1B71"/>
    <w:rsid w:val="007C5CCD"/>
    <w:rsid w:val="007C7358"/>
    <w:rsid w:val="007C7511"/>
    <w:rsid w:val="007C7FF2"/>
    <w:rsid w:val="007D1906"/>
    <w:rsid w:val="007D2BAC"/>
    <w:rsid w:val="007D4A87"/>
    <w:rsid w:val="007D5775"/>
    <w:rsid w:val="007D5A66"/>
    <w:rsid w:val="007D5FEB"/>
    <w:rsid w:val="007E01E3"/>
    <w:rsid w:val="007E256C"/>
    <w:rsid w:val="007E2689"/>
    <w:rsid w:val="007E30B7"/>
    <w:rsid w:val="007E3246"/>
    <w:rsid w:val="007E3D3A"/>
    <w:rsid w:val="007E5C83"/>
    <w:rsid w:val="007E5FDA"/>
    <w:rsid w:val="007E6A8B"/>
    <w:rsid w:val="007F027E"/>
    <w:rsid w:val="007F1609"/>
    <w:rsid w:val="007F1CD3"/>
    <w:rsid w:val="007F2FD8"/>
    <w:rsid w:val="007F54C7"/>
    <w:rsid w:val="007F5CB7"/>
    <w:rsid w:val="007F70E3"/>
    <w:rsid w:val="00800627"/>
    <w:rsid w:val="00803FA6"/>
    <w:rsid w:val="00805B6F"/>
    <w:rsid w:val="008068D7"/>
    <w:rsid w:val="00806959"/>
    <w:rsid w:val="00807212"/>
    <w:rsid w:val="00810480"/>
    <w:rsid w:val="008105DB"/>
    <w:rsid w:val="0081091B"/>
    <w:rsid w:val="00810DAC"/>
    <w:rsid w:val="008113DA"/>
    <w:rsid w:val="00812049"/>
    <w:rsid w:val="00813091"/>
    <w:rsid w:val="008174F2"/>
    <w:rsid w:val="00817883"/>
    <w:rsid w:val="00820580"/>
    <w:rsid w:val="0082150D"/>
    <w:rsid w:val="00823FA3"/>
    <w:rsid w:val="008241DB"/>
    <w:rsid w:val="00827FFC"/>
    <w:rsid w:val="00830695"/>
    <w:rsid w:val="0083128C"/>
    <w:rsid w:val="008317F7"/>
    <w:rsid w:val="0083250D"/>
    <w:rsid w:val="00833C79"/>
    <w:rsid w:val="008342CD"/>
    <w:rsid w:val="0083560F"/>
    <w:rsid w:val="00837668"/>
    <w:rsid w:val="0084118B"/>
    <w:rsid w:val="0084183F"/>
    <w:rsid w:val="00841BED"/>
    <w:rsid w:val="008438F6"/>
    <w:rsid w:val="00843BE2"/>
    <w:rsid w:val="00844A12"/>
    <w:rsid w:val="00844EAD"/>
    <w:rsid w:val="00844EC2"/>
    <w:rsid w:val="008465B3"/>
    <w:rsid w:val="00847034"/>
    <w:rsid w:val="00847DD8"/>
    <w:rsid w:val="008505BF"/>
    <w:rsid w:val="00850C07"/>
    <w:rsid w:val="00851A22"/>
    <w:rsid w:val="00851ABB"/>
    <w:rsid w:val="0085248E"/>
    <w:rsid w:val="00852B37"/>
    <w:rsid w:val="00854B17"/>
    <w:rsid w:val="008556F5"/>
    <w:rsid w:val="008567D1"/>
    <w:rsid w:val="00856BEA"/>
    <w:rsid w:val="008613B1"/>
    <w:rsid w:val="00861F02"/>
    <w:rsid w:val="00864C99"/>
    <w:rsid w:val="008665FD"/>
    <w:rsid w:val="0086729F"/>
    <w:rsid w:val="00867E30"/>
    <w:rsid w:val="00870C28"/>
    <w:rsid w:val="008713C3"/>
    <w:rsid w:val="008721A5"/>
    <w:rsid w:val="008735EB"/>
    <w:rsid w:val="008749B9"/>
    <w:rsid w:val="00875E1C"/>
    <w:rsid w:val="00876343"/>
    <w:rsid w:val="00877401"/>
    <w:rsid w:val="00880040"/>
    <w:rsid w:val="00882048"/>
    <w:rsid w:val="00882E54"/>
    <w:rsid w:val="008846F4"/>
    <w:rsid w:val="00890A1B"/>
    <w:rsid w:val="0089116A"/>
    <w:rsid w:val="00891249"/>
    <w:rsid w:val="00892284"/>
    <w:rsid w:val="00892A10"/>
    <w:rsid w:val="008932B5"/>
    <w:rsid w:val="008A0790"/>
    <w:rsid w:val="008A0B47"/>
    <w:rsid w:val="008A14B6"/>
    <w:rsid w:val="008A1B1B"/>
    <w:rsid w:val="008A40B4"/>
    <w:rsid w:val="008A7857"/>
    <w:rsid w:val="008A7872"/>
    <w:rsid w:val="008B0D4D"/>
    <w:rsid w:val="008B116D"/>
    <w:rsid w:val="008B1294"/>
    <w:rsid w:val="008B286C"/>
    <w:rsid w:val="008B28B7"/>
    <w:rsid w:val="008B3B35"/>
    <w:rsid w:val="008B464D"/>
    <w:rsid w:val="008B4A22"/>
    <w:rsid w:val="008B63D4"/>
    <w:rsid w:val="008B6E75"/>
    <w:rsid w:val="008C2114"/>
    <w:rsid w:val="008C27A9"/>
    <w:rsid w:val="008C2C72"/>
    <w:rsid w:val="008C2FA1"/>
    <w:rsid w:val="008C38AB"/>
    <w:rsid w:val="008C38DE"/>
    <w:rsid w:val="008C3E71"/>
    <w:rsid w:val="008C4444"/>
    <w:rsid w:val="008C48D6"/>
    <w:rsid w:val="008C69C1"/>
    <w:rsid w:val="008C7D6E"/>
    <w:rsid w:val="008D0449"/>
    <w:rsid w:val="008D1F65"/>
    <w:rsid w:val="008D66FC"/>
    <w:rsid w:val="008D69AC"/>
    <w:rsid w:val="008E1CBF"/>
    <w:rsid w:val="008E23CF"/>
    <w:rsid w:val="008E2732"/>
    <w:rsid w:val="008E307A"/>
    <w:rsid w:val="008E3812"/>
    <w:rsid w:val="008E4FA4"/>
    <w:rsid w:val="008E5134"/>
    <w:rsid w:val="008E599D"/>
    <w:rsid w:val="008E6DB2"/>
    <w:rsid w:val="008E734E"/>
    <w:rsid w:val="008E7E59"/>
    <w:rsid w:val="008E7F1A"/>
    <w:rsid w:val="008E7F2F"/>
    <w:rsid w:val="008F0671"/>
    <w:rsid w:val="008F0E06"/>
    <w:rsid w:val="008F2271"/>
    <w:rsid w:val="008F2AE4"/>
    <w:rsid w:val="008F2C77"/>
    <w:rsid w:val="008F33EC"/>
    <w:rsid w:val="008F6F62"/>
    <w:rsid w:val="009005AE"/>
    <w:rsid w:val="009007F7"/>
    <w:rsid w:val="009014EA"/>
    <w:rsid w:val="00901591"/>
    <w:rsid w:val="00904919"/>
    <w:rsid w:val="00906737"/>
    <w:rsid w:val="0091394B"/>
    <w:rsid w:val="00913B34"/>
    <w:rsid w:val="00914B2B"/>
    <w:rsid w:val="0091683E"/>
    <w:rsid w:val="009176FB"/>
    <w:rsid w:val="0092111F"/>
    <w:rsid w:val="009219C5"/>
    <w:rsid w:val="00926F1A"/>
    <w:rsid w:val="00930D17"/>
    <w:rsid w:val="00931225"/>
    <w:rsid w:val="009312DB"/>
    <w:rsid w:val="009316DC"/>
    <w:rsid w:val="009318BA"/>
    <w:rsid w:val="00935CB4"/>
    <w:rsid w:val="00936AD2"/>
    <w:rsid w:val="009374C5"/>
    <w:rsid w:val="0093767F"/>
    <w:rsid w:val="00941A90"/>
    <w:rsid w:val="00942D69"/>
    <w:rsid w:val="0094321E"/>
    <w:rsid w:val="00943BA1"/>
    <w:rsid w:val="009445F9"/>
    <w:rsid w:val="009446F5"/>
    <w:rsid w:val="00944EEF"/>
    <w:rsid w:val="0094737A"/>
    <w:rsid w:val="009502F7"/>
    <w:rsid w:val="00950846"/>
    <w:rsid w:val="00950A94"/>
    <w:rsid w:val="009528EC"/>
    <w:rsid w:val="00953290"/>
    <w:rsid w:val="009535D4"/>
    <w:rsid w:val="009559F2"/>
    <w:rsid w:val="00957D79"/>
    <w:rsid w:val="00957EE7"/>
    <w:rsid w:val="0096120F"/>
    <w:rsid w:val="00961933"/>
    <w:rsid w:val="0096304E"/>
    <w:rsid w:val="00963A6A"/>
    <w:rsid w:val="00972E35"/>
    <w:rsid w:val="00973614"/>
    <w:rsid w:val="009741E2"/>
    <w:rsid w:val="00976744"/>
    <w:rsid w:val="00976AE8"/>
    <w:rsid w:val="0097719A"/>
    <w:rsid w:val="00977C53"/>
    <w:rsid w:val="00980421"/>
    <w:rsid w:val="00981142"/>
    <w:rsid w:val="009816D1"/>
    <w:rsid w:val="00981B26"/>
    <w:rsid w:val="00981F01"/>
    <w:rsid w:val="009824BD"/>
    <w:rsid w:val="00982EF2"/>
    <w:rsid w:val="00984A20"/>
    <w:rsid w:val="00985B19"/>
    <w:rsid w:val="00986024"/>
    <w:rsid w:val="009870E9"/>
    <w:rsid w:val="00987660"/>
    <w:rsid w:val="0099491A"/>
    <w:rsid w:val="00996587"/>
    <w:rsid w:val="00996623"/>
    <w:rsid w:val="00997BDF"/>
    <w:rsid w:val="009A1547"/>
    <w:rsid w:val="009A2D42"/>
    <w:rsid w:val="009A3DFA"/>
    <w:rsid w:val="009A48A6"/>
    <w:rsid w:val="009A4DFC"/>
    <w:rsid w:val="009A6648"/>
    <w:rsid w:val="009B1DEF"/>
    <w:rsid w:val="009B4117"/>
    <w:rsid w:val="009B4404"/>
    <w:rsid w:val="009B4B92"/>
    <w:rsid w:val="009B4E39"/>
    <w:rsid w:val="009B5496"/>
    <w:rsid w:val="009B5748"/>
    <w:rsid w:val="009B618F"/>
    <w:rsid w:val="009B61A8"/>
    <w:rsid w:val="009B6352"/>
    <w:rsid w:val="009B65C2"/>
    <w:rsid w:val="009B7300"/>
    <w:rsid w:val="009B7A1F"/>
    <w:rsid w:val="009C10DE"/>
    <w:rsid w:val="009C11C8"/>
    <w:rsid w:val="009C1588"/>
    <w:rsid w:val="009C20AD"/>
    <w:rsid w:val="009C30E5"/>
    <w:rsid w:val="009C38A9"/>
    <w:rsid w:val="009C4077"/>
    <w:rsid w:val="009C7410"/>
    <w:rsid w:val="009D000E"/>
    <w:rsid w:val="009D1470"/>
    <w:rsid w:val="009D1DB9"/>
    <w:rsid w:val="009D5421"/>
    <w:rsid w:val="009D6261"/>
    <w:rsid w:val="009E11B6"/>
    <w:rsid w:val="009E24B0"/>
    <w:rsid w:val="009E28C8"/>
    <w:rsid w:val="009E2D98"/>
    <w:rsid w:val="009E3E52"/>
    <w:rsid w:val="009E4F6D"/>
    <w:rsid w:val="009E550A"/>
    <w:rsid w:val="009E76DE"/>
    <w:rsid w:val="009E7961"/>
    <w:rsid w:val="009E7C8F"/>
    <w:rsid w:val="009E7D7B"/>
    <w:rsid w:val="009F0239"/>
    <w:rsid w:val="009F0CBF"/>
    <w:rsid w:val="009F13A3"/>
    <w:rsid w:val="009F1C86"/>
    <w:rsid w:val="009F1CB4"/>
    <w:rsid w:val="009F1CBB"/>
    <w:rsid w:val="009F48CB"/>
    <w:rsid w:val="009F6A7F"/>
    <w:rsid w:val="009F7FEC"/>
    <w:rsid w:val="00A056F0"/>
    <w:rsid w:val="00A05774"/>
    <w:rsid w:val="00A06764"/>
    <w:rsid w:val="00A07C09"/>
    <w:rsid w:val="00A07F8F"/>
    <w:rsid w:val="00A11550"/>
    <w:rsid w:val="00A11719"/>
    <w:rsid w:val="00A118F5"/>
    <w:rsid w:val="00A11AB1"/>
    <w:rsid w:val="00A13060"/>
    <w:rsid w:val="00A13BB5"/>
    <w:rsid w:val="00A1423F"/>
    <w:rsid w:val="00A14E1C"/>
    <w:rsid w:val="00A15446"/>
    <w:rsid w:val="00A1582B"/>
    <w:rsid w:val="00A163A8"/>
    <w:rsid w:val="00A164D3"/>
    <w:rsid w:val="00A17390"/>
    <w:rsid w:val="00A175D5"/>
    <w:rsid w:val="00A17A5E"/>
    <w:rsid w:val="00A17B1D"/>
    <w:rsid w:val="00A20295"/>
    <w:rsid w:val="00A20F64"/>
    <w:rsid w:val="00A217F4"/>
    <w:rsid w:val="00A21842"/>
    <w:rsid w:val="00A21AB2"/>
    <w:rsid w:val="00A21CF1"/>
    <w:rsid w:val="00A22B01"/>
    <w:rsid w:val="00A22EBC"/>
    <w:rsid w:val="00A23E39"/>
    <w:rsid w:val="00A241EC"/>
    <w:rsid w:val="00A2667E"/>
    <w:rsid w:val="00A276F9"/>
    <w:rsid w:val="00A277A0"/>
    <w:rsid w:val="00A27F57"/>
    <w:rsid w:val="00A3087C"/>
    <w:rsid w:val="00A31879"/>
    <w:rsid w:val="00A322B1"/>
    <w:rsid w:val="00A334D2"/>
    <w:rsid w:val="00A33CF2"/>
    <w:rsid w:val="00A3411E"/>
    <w:rsid w:val="00A35485"/>
    <w:rsid w:val="00A3617B"/>
    <w:rsid w:val="00A36DFC"/>
    <w:rsid w:val="00A41485"/>
    <w:rsid w:val="00A4247A"/>
    <w:rsid w:val="00A42B0E"/>
    <w:rsid w:val="00A42D03"/>
    <w:rsid w:val="00A43148"/>
    <w:rsid w:val="00A45B4F"/>
    <w:rsid w:val="00A465B9"/>
    <w:rsid w:val="00A466FE"/>
    <w:rsid w:val="00A47877"/>
    <w:rsid w:val="00A47F90"/>
    <w:rsid w:val="00A50636"/>
    <w:rsid w:val="00A52AA2"/>
    <w:rsid w:val="00A54396"/>
    <w:rsid w:val="00A544E3"/>
    <w:rsid w:val="00A5510E"/>
    <w:rsid w:val="00A5558C"/>
    <w:rsid w:val="00A55649"/>
    <w:rsid w:val="00A556F7"/>
    <w:rsid w:val="00A55CC8"/>
    <w:rsid w:val="00A60DBE"/>
    <w:rsid w:val="00A6474F"/>
    <w:rsid w:val="00A651B9"/>
    <w:rsid w:val="00A665E0"/>
    <w:rsid w:val="00A67770"/>
    <w:rsid w:val="00A67C04"/>
    <w:rsid w:val="00A700DC"/>
    <w:rsid w:val="00A71A1D"/>
    <w:rsid w:val="00A73508"/>
    <w:rsid w:val="00A75C55"/>
    <w:rsid w:val="00A7728E"/>
    <w:rsid w:val="00A77862"/>
    <w:rsid w:val="00A80F6F"/>
    <w:rsid w:val="00A835D8"/>
    <w:rsid w:val="00A84946"/>
    <w:rsid w:val="00A8723D"/>
    <w:rsid w:val="00A87653"/>
    <w:rsid w:val="00A9169E"/>
    <w:rsid w:val="00A91F5D"/>
    <w:rsid w:val="00A96262"/>
    <w:rsid w:val="00A978BF"/>
    <w:rsid w:val="00A97F46"/>
    <w:rsid w:val="00AA0581"/>
    <w:rsid w:val="00AA2686"/>
    <w:rsid w:val="00AA299C"/>
    <w:rsid w:val="00AA35D8"/>
    <w:rsid w:val="00AA4233"/>
    <w:rsid w:val="00AA5286"/>
    <w:rsid w:val="00AA7417"/>
    <w:rsid w:val="00AA7590"/>
    <w:rsid w:val="00AA785A"/>
    <w:rsid w:val="00AA7945"/>
    <w:rsid w:val="00AB03FA"/>
    <w:rsid w:val="00AB06E2"/>
    <w:rsid w:val="00AB0BAA"/>
    <w:rsid w:val="00AB2288"/>
    <w:rsid w:val="00AB4297"/>
    <w:rsid w:val="00AB4307"/>
    <w:rsid w:val="00AB5B64"/>
    <w:rsid w:val="00AB766C"/>
    <w:rsid w:val="00AC0A0D"/>
    <w:rsid w:val="00AC0F2B"/>
    <w:rsid w:val="00AC18E4"/>
    <w:rsid w:val="00AC1A51"/>
    <w:rsid w:val="00AC2BFB"/>
    <w:rsid w:val="00AC2E6D"/>
    <w:rsid w:val="00AC39BA"/>
    <w:rsid w:val="00AC4787"/>
    <w:rsid w:val="00AC67CF"/>
    <w:rsid w:val="00AD128B"/>
    <w:rsid w:val="00AD361E"/>
    <w:rsid w:val="00AD4C16"/>
    <w:rsid w:val="00AE0ABC"/>
    <w:rsid w:val="00AE20A9"/>
    <w:rsid w:val="00AE2161"/>
    <w:rsid w:val="00AE3486"/>
    <w:rsid w:val="00AE46C0"/>
    <w:rsid w:val="00AE5040"/>
    <w:rsid w:val="00AE575A"/>
    <w:rsid w:val="00AE6D39"/>
    <w:rsid w:val="00AE6E0D"/>
    <w:rsid w:val="00AE7203"/>
    <w:rsid w:val="00AE7526"/>
    <w:rsid w:val="00AF0580"/>
    <w:rsid w:val="00AF06E2"/>
    <w:rsid w:val="00AF06F3"/>
    <w:rsid w:val="00AF25FA"/>
    <w:rsid w:val="00AF2FEA"/>
    <w:rsid w:val="00AF4275"/>
    <w:rsid w:val="00AF4BB8"/>
    <w:rsid w:val="00B00B7A"/>
    <w:rsid w:val="00B01479"/>
    <w:rsid w:val="00B01B6C"/>
    <w:rsid w:val="00B04812"/>
    <w:rsid w:val="00B053CA"/>
    <w:rsid w:val="00B07510"/>
    <w:rsid w:val="00B10EF1"/>
    <w:rsid w:val="00B11212"/>
    <w:rsid w:val="00B114B3"/>
    <w:rsid w:val="00B11690"/>
    <w:rsid w:val="00B13942"/>
    <w:rsid w:val="00B13F73"/>
    <w:rsid w:val="00B15829"/>
    <w:rsid w:val="00B15E28"/>
    <w:rsid w:val="00B160C0"/>
    <w:rsid w:val="00B16BD4"/>
    <w:rsid w:val="00B22520"/>
    <w:rsid w:val="00B22F2C"/>
    <w:rsid w:val="00B238F0"/>
    <w:rsid w:val="00B241B8"/>
    <w:rsid w:val="00B24A25"/>
    <w:rsid w:val="00B27CB1"/>
    <w:rsid w:val="00B30636"/>
    <w:rsid w:val="00B30B13"/>
    <w:rsid w:val="00B32241"/>
    <w:rsid w:val="00B33AC6"/>
    <w:rsid w:val="00B33BE7"/>
    <w:rsid w:val="00B34CEF"/>
    <w:rsid w:val="00B3672E"/>
    <w:rsid w:val="00B36E71"/>
    <w:rsid w:val="00B36F71"/>
    <w:rsid w:val="00B40134"/>
    <w:rsid w:val="00B4038C"/>
    <w:rsid w:val="00B40DA7"/>
    <w:rsid w:val="00B41D52"/>
    <w:rsid w:val="00B43D8C"/>
    <w:rsid w:val="00B461B1"/>
    <w:rsid w:val="00B469E3"/>
    <w:rsid w:val="00B46D20"/>
    <w:rsid w:val="00B50B7A"/>
    <w:rsid w:val="00B5259C"/>
    <w:rsid w:val="00B52A9C"/>
    <w:rsid w:val="00B5474C"/>
    <w:rsid w:val="00B54B82"/>
    <w:rsid w:val="00B5550E"/>
    <w:rsid w:val="00B56D8F"/>
    <w:rsid w:val="00B57E6E"/>
    <w:rsid w:val="00B61169"/>
    <w:rsid w:val="00B62A06"/>
    <w:rsid w:val="00B62ADF"/>
    <w:rsid w:val="00B647DF"/>
    <w:rsid w:val="00B64BC5"/>
    <w:rsid w:val="00B6536A"/>
    <w:rsid w:val="00B66972"/>
    <w:rsid w:val="00B705AA"/>
    <w:rsid w:val="00B70A95"/>
    <w:rsid w:val="00B719FC"/>
    <w:rsid w:val="00B71E22"/>
    <w:rsid w:val="00B72023"/>
    <w:rsid w:val="00B726DE"/>
    <w:rsid w:val="00B735CA"/>
    <w:rsid w:val="00B739FE"/>
    <w:rsid w:val="00B73F83"/>
    <w:rsid w:val="00B74537"/>
    <w:rsid w:val="00B7689E"/>
    <w:rsid w:val="00B772D7"/>
    <w:rsid w:val="00B77D21"/>
    <w:rsid w:val="00B800A5"/>
    <w:rsid w:val="00B81031"/>
    <w:rsid w:val="00B812C2"/>
    <w:rsid w:val="00B822ED"/>
    <w:rsid w:val="00B83A50"/>
    <w:rsid w:val="00B858DD"/>
    <w:rsid w:val="00B85D05"/>
    <w:rsid w:val="00B86581"/>
    <w:rsid w:val="00B87AA6"/>
    <w:rsid w:val="00B905C9"/>
    <w:rsid w:val="00B90E9D"/>
    <w:rsid w:val="00B91CDF"/>
    <w:rsid w:val="00B920C9"/>
    <w:rsid w:val="00B921B3"/>
    <w:rsid w:val="00B94034"/>
    <w:rsid w:val="00B945EE"/>
    <w:rsid w:val="00B947DE"/>
    <w:rsid w:val="00B96885"/>
    <w:rsid w:val="00B969FD"/>
    <w:rsid w:val="00B970E5"/>
    <w:rsid w:val="00B974F1"/>
    <w:rsid w:val="00B97ECD"/>
    <w:rsid w:val="00BA1C92"/>
    <w:rsid w:val="00BA1E5F"/>
    <w:rsid w:val="00BA5C75"/>
    <w:rsid w:val="00BB0054"/>
    <w:rsid w:val="00BB04FE"/>
    <w:rsid w:val="00BB0747"/>
    <w:rsid w:val="00BB1ADA"/>
    <w:rsid w:val="00BB40B4"/>
    <w:rsid w:val="00BB4D90"/>
    <w:rsid w:val="00BB579C"/>
    <w:rsid w:val="00BB612F"/>
    <w:rsid w:val="00BB69F9"/>
    <w:rsid w:val="00BC0748"/>
    <w:rsid w:val="00BC092A"/>
    <w:rsid w:val="00BC1942"/>
    <w:rsid w:val="00BC1957"/>
    <w:rsid w:val="00BC3BCF"/>
    <w:rsid w:val="00BC40FD"/>
    <w:rsid w:val="00BC45DD"/>
    <w:rsid w:val="00BC592F"/>
    <w:rsid w:val="00BC5C56"/>
    <w:rsid w:val="00BC5EB3"/>
    <w:rsid w:val="00BC7807"/>
    <w:rsid w:val="00BD20E0"/>
    <w:rsid w:val="00BD432D"/>
    <w:rsid w:val="00BD4AFF"/>
    <w:rsid w:val="00BD60B8"/>
    <w:rsid w:val="00BE15EE"/>
    <w:rsid w:val="00BE214B"/>
    <w:rsid w:val="00BE29FB"/>
    <w:rsid w:val="00BE3A8F"/>
    <w:rsid w:val="00BE64A1"/>
    <w:rsid w:val="00BE73A3"/>
    <w:rsid w:val="00BE75A8"/>
    <w:rsid w:val="00BF045F"/>
    <w:rsid w:val="00BF35D7"/>
    <w:rsid w:val="00BF3BFA"/>
    <w:rsid w:val="00BF3C11"/>
    <w:rsid w:val="00BF504C"/>
    <w:rsid w:val="00BF5CC3"/>
    <w:rsid w:val="00BF60C5"/>
    <w:rsid w:val="00BF6224"/>
    <w:rsid w:val="00BF63F2"/>
    <w:rsid w:val="00C00C95"/>
    <w:rsid w:val="00C017E1"/>
    <w:rsid w:val="00C023CC"/>
    <w:rsid w:val="00C033CB"/>
    <w:rsid w:val="00C06427"/>
    <w:rsid w:val="00C11104"/>
    <w:rsid w:val="00C137B9"/>
    <w:rsid w:val="00C161F2"/>
    <w:rsid w:val="00C17E14"/>
    <w:rsid w:val="00C20CD3"/>
    <w:rsid w:val="00C21798"/>
    <w:rsid w:val="00C21A8F"/>
    <w:rsid w:val="00C21ACB"/>
    <w:rsid w:val="00C24462"/>
    <w:rsid w:val="00C25297"/>
    <w:rsid w:val="00C25675"/>
    <w:rsid w:val="00C27057"/>
    <w:rsid w:val="00C27FCF"/>
    <w:rsid w:val="00C32164"/>
    <w:rsid w:val="00C32187"/>
    <w:rsid w:val="00C32C19"/>
    <w:rsid w:val="00C33146"/>
    <w:rsid w:val="00C33FFD"/>
    <w:rsid w:val="00C35BAA"/>
    <w:rsid w:val="00C406FF"/>
    <w:rsid w:val="00C40C83"/>
    <w:rsid w:val="00C40D7B"/>
    <w:rsid w:val="00C428B9"/>
    <w:rsid w:val="00C42D8F"/>
    <w:rsid w:val="00C43200"/>
    <w:rsid w:val="00C43760"/>
    <w:rsid w:val="00C47C02"/>
    <w:rsid w:val="00C521A3"/>
    <w:rsid w:val="00C52F07"/>
    <w:rsid w:val="00C5391B"/>
    <w:rsid w:val="00C539FE"/>
    <w:rsid w:val="00C5683C"/>
    <w:rsid w:val="00C61164"/>
    <w:rsid w:val="00C622F4"/>
    <w:rsid w:val="00C63E62"/>
    <w:rsid w:val="00C65816"/>
    <w:rsid w:val="00C67B8E"/>
    <w:rsid w:val="00C67D62"/>
    <w:rsid w:val="00C7031E"/>
    <w:rsid w:val="00C718BC"/>
    <w:rsid w:val="00C71BD2"/>
    <w:rsid w:val="00C72238"/>
    <w:rsid w:val="00C73531"/>
    <w:rsid w:val="00C75544"/>
    <w:rsid w:val="00C75A82"/>
    <w:rsid w:val="00C770CF"/>
    <w:rsid w:val="00C83B2D"/>
    <w:rsid w:val="00C85837"/>
    <w:rsid w:val="00C85E71"/>
    <w:rsid w:val="00C90010"/>
    <w:rsid w:val="00C9076F"/>
    <w:rsid w:val="00C9190C"/>
    <w:rsid w:val="00C92D81"/>
    <w:rsid w:val="00C93549"/>
    <w:rsid w:val="00C93894"/>
    <w:rsid w:val="00C95477"/>
    <w:rsid w:val="00C95FC0"/>
    <w:rsid w:val="00C97412"/>
    <w:rsid w:val="00C97A2E"/>
    <w:rsid w:val="00CA16E9"/>
    <w:rsid w:val="00CA28BA"/>
    <w:rsid w:val="00CA29F6"/>
    <w:rsid w:val="00CA2D7D"/>
    <w:rsid w:val="00CA5A1A"/>
    <w:rsid w:val="00CA720E"/>
    <w:rsid w:val="00CA72C8"/>
    <w:rsid w:val="00CA794B"/>
    <w:rsid w:val="00CA7B6A"/>
    <w:rsid w:val="00CB1147"/>
    <w:rsid w:val="00CB1C84"/>
    <w:rsid w:val="00CB23CB"/>
    <w:rsid w:val="00CB2967"/>
    <w:rsid w:val="00CB3753"/>
    <w:rsid w:val="00CB3842"/>
    <w:rsid w:val="00CB5379"/>
    <w:rsid w:val="00CB5BE2"/>
    <w:rsid w:val="00CB70D7"/>
    <w:rsid w:val="00CB74CF"/>
    <w:rsid w:val="00CB7A25"/>
    <w:rsid w:val="00CC06B1"/>
    <w:rsid w:val="00CC19E8"/>
    <w:rsid w:val="00CC3CB8"/>
    <w:rsid w:val="00CC5726"/>
    <w:rsid w:val="00CC58D1"/>
    <w:rsid w:val="00CC5B32"/>
    <w:rsid w:val="00CC628E"/>
    <w:rsid w:val="00CC64E8"/>
    <w:rsid w:val="00CC77A4"/>
    <w:rsid w:val="00CD3DBD"/>
    <w:rsid w:val="00CD7945"/>
    <w:rsid w:val="00CE10CC"/>
    <w:rsid w:val="00CE2025"/>
    <w:rsid w:val="00CE2792"/>
    <w:rsid w:val="00CE29C3"/>
    <w:rsid w:val="00CE4175"/>
    <w:rsid w:val="00CE4657"/>
    <w:rsid w:val="00CE60A6"/>
    <w:rsid w:val="00CE6464"/>
    <w:rsid w:val="00CE70AC"/>
    <w:rsid w:val="00CE745F"/>
    <w:rsid w:val="00CE793D"/>
    <w:rsid w:val="00CF0879"/>
    <w:rsid w:val="00CF1FED"/>
    <w:rsid w:val="00CF2687"/>
    <w:rsid w:val="00CF3A3E"/>
    <w:rsid w:val="00CF4E92"/>
    <w:rsid w:val="00CF55CF"/>
    <w:rsid w:val="00CF5D0D"/>
    <w:rsid w:val="00CF6DD1"/>
    <w:rsid w:val="00CF709E"/>
    <w:rsid w:val="00D0040F"/>
    <w:rsid w:val="00D00CC7"/>
    <w:rsid w:val="00D01D25"/>
    <w:rsid w:val="00D034D0"/>
    <w:rsid w:val="00D048B7"/>
    <w:rsid w:val="00D050C5"/>
    <w:rsid w:val="00D0513B"/>
    <w:rsid w:val="00D055DA"/>
    <w:rsid w:val="00D060C7"/>
    <w:rsid w:val="00D10BCA"/>
    <w:rsid w:val="00D10CD3"/>
    <w:rsid w:val="00D119A2"/>
    <w:rsid w:val="00D130B7"/>
    <w:rsid w:val="00D148B9"/>
    <w:rsid w:val="00D175DE"/>
    <w:rsid w:val="00D17F26"/>
    <w:rsid w:val="00D22A07"/>
    <w:rsid w:val="00D25A0B"/>
    <w:rsid w:val="00D272B3"/>
    <w:rsid w:val="00D27B87"/>
    <w:rsid w:val="00D27DDD"/>
    <w:rsid w:val="00D31D1E"/>
    <w:rsid w:val="00D327B7"/>
    <w:rsid w:val="00D34ACB"/>
    <w:rsid w:val="00D34F56"/>
    <w:rsid w:val="00D3547F"/>
    <w:rsid w:val="00D356F2"/>
    <w:rsid w:val="00D3617F"/>
    <w:rsid w:val="00D40FD3"/>
    <w:rsid w:val="00D41A58"/>
    <w:rsid w:val="00D41BA5"/>
    <w:rsid w:val="00D42BBF"/>
    <w:rsid w:val="00D42C0E"/>
    <w:rsid w:val="00D459FC"/>
    <w:rsid w:val="00D45D49"/>
    <w:rsid w:val="00D50801"/>
    <w:rsid w:val="00D5162B"/>
    <w:rsid w:val="00D51F3E"/>
    <w:rsid w:val="00D52145"/>
    <w:rsid w:val="00D5217D"/>
    <w:rsid w:val="00D532A6"/>
    <w:rsid w:val="00D53F15"/>
    <w:rsid w:val="00D5494B"/>
    <w:rsid w:val="00D56B9D"/>
    <w:rsid w:val="00D57EBF"/>
    <w:rsid w:val="00D60009"/>
    <w:rsid w:val="00D61133"/>
    <w:rsid w:val="00D61C36"/>
    <w:rsid w:val="00D620E0"/>
    <w:rsid w:val="00D637ED"/>
    <w:rsid w:val="00D64530"/>
    <w:rsid w:val="00D6486F"/>
    <w:rsid w:val="00D66233"/>
    <w:rsid w:val="00D66DB4"/>
    <w:rsid w:val="00D677A1"/>
    <w:rsid w:val="00D70195"/>
    <w:rsid w:val="00D70981"/>
    <w:rsid w:val="00D71E7C"/>
    <w:rsid w:val="00D72BE3"/>
    <w:rsid w:val="00D75C31"/>
    <w:rsid w:val="00D76199"/>
    <w:rsid w:val="00D7762C"/>
    <w:rsid w:val="00D8097D"/>
    <w:rsid w:val="00D80FBA"/>
    <w:rsid w:val="00D8100B"/>
    <w:rsid w:val="00D810AC"/>
    <w:rsid w:val="00D814FE"/>
    <w:rsid w:val="00D8255A"/>
    <w:rsid w:val="00D827E6"/>
    <w:rsid w:val="00D84EA9"/>
    <w:rsid w:val="00D85714"/>
    <w:rsid w:val="00D85BF7"/>
    <w:rsid w:val="00D8628D"/>
    <w:rsid w:val="00D8777E"/>
    <w:rsid w:val="00D879F8"/>
    <w:rsid w:val="00D902D5"/>
    <w:rsid w:val="00D93CE7"/>
    <w:rsid w:val="00D95867"/>
    <w:rsid w:val="00D96E7B"/>
    <w:rsid w:val="00D97C99"/>
    <w:rsid w:val="00DA059E"/>
    <w:rsid w:val="00DA2346"/>
    <w:rsid w:val="00DA52EA"/>
    <w:rsid w:val="00DA6433"/>
    <w:rsid w:val="00DB124E"/>
    <w:rsid w:val="00DB1560"/>
    <w:rsid w:val="00DB1C51"/>
    <w:rsid w:val="00DB52A9"/>
    <w:rsid w:val="00DB66D8"/>
    <w:rsid w:val="00DB73A0"/>
    <w:rsid w:val="00DC172A"/>
    <w:rsid w:val="00DC206E"/>
    <w:rsid w:val="00DC27C8"/>
    <w:rsid w:val="00DC53DC"/>
    <w:rsid w:val="00DC597E"/>
    <w:rsid w:val="00DC5FD7"/>
    <w:rsid w:val="00DC68DC"/>
    <w:rsid w:val="00DC6B5D"/>
    <w:rsid w:val="00DC7688"/>
    <w:rsid w:val="00DD239B"/>
    <w:rsid w:val="00DD292C"/>
    <w:rsid w:val="00DD3202"/>
    <w:rsid w:val="00DD3EEA"/>
    <w:rsid w:val="00DD5312"/>
    <w:rsid w:val="00DD5329"/>
    <w:rsid w:val="00DD57C6"/>
    <w:rsid w:val="00DE04DF"/>
    <w:rsid w:val="00DE1604"/>
    <w:rsid w:val="00DE1857"/>
    <w:rsid w:val="00DE223E"/>
    <w:rsid w:val="00DE270F"/>
    <w:rsid w:val="00DE4697"/>
    <w:rsid w:val="00DE4A7D"/>
    <w:rsid w:val="00DE56DB"/>
    <w:rsid w:val="00DE755D"/>
    <w:rsid w:val="00DF0253"/>
    <w:rsid w:val="00DF06F5"/>
    <w:rsid w:val="00DF0BA7"/>
    <w:rsid w:val="00DF3C6D"/>
    <w:rsid w:val="00DF3D80"/>
    <w:rsid w:val="00DF40D5"/>
    <w:rsid w:val="00DF4635"/>
    <w:rsid w:val="00DF54B7"/>
    <w:rsid w:val="00DF61E0"/>
    <w:rsid w:val="00DF6959"/>
    <w:rsid w:val="00DF6E83"/>
    <w:rsid w:val="00DF775E"/>
    <w:rsid w:val="00DF7DD4"/>
    <w:rsid w:val="00E027B3"/>
    <w:rsid w:val="00E047C9"/>
    <w:rsid w:val="00E04D82"/>
    <w:rsid w:val="00E06042"/>
    <w:rsid w:val="00E1279A"/>
    <w:rsid w:val="00E1353E"/>
    <w:rsid w:val="00E13AA8"/>
    <w:rsid w:val="00E13F46"/>
    <w:rsid w:val="00E153AC"/>
    <w:rsid w:val="00E17EAD"/>
    <w:rsid w:val="00E2083E"/>
    <w:rsid w:val="00E22807"/>
    <w:rsid w:val="00E2451E"/>
    <w:rsid w:val="00E25876"/>
    <w:rsid w:val="00E25DAE"/>
    <w:rsid w:val="00E2669F"/>
    <w:rsid w:val="00E27790"/>
    <w:rsid w:val="00E27B52"/>
    <w:rsid w:val="00E27B64"/>
    <w:rsid w:val="00E3438B"/>
    <w:rsid w:val="00E3518F"/>
    <w:rsid w:val="00E36AC3"/>
    <w:rsid w:val="00E37A09"/>
    <w:rsid w:val="00E40D35"/>
    <w:rsid w:val="00E41E0E"/>
    <w:rsid w:val="00E43474"/>
    <w:rsid w:val="00E4383E"/>
    <w:rsid w:val="00E45BDB"/>
    <w:rsid w:val="00E47E2D"/>
    <w:rsid w:val="00E47FBD"/>
    <w:rsid w:val="00E50C6F"/>
    <w:rsid w:val="00E50CD6"/>
    <w:rsid w:val="00E515B6"/>
    <w:rsid w:val="00E51795"/>
    <w:rsid w:val="00E51B2D"/>
    <w:rsid w:val="00E522F1"/>
    <w:rsid w:val="00E523C1"/>
    <w:rsid w:val="00E548CF"/>
    <w:rsid w:val="00E54ADC"/>
    <w:rsid w:val="00E54D0C"/>
    <w:rsid w:val="00E55621"/>
    <w:rsid w:val="00E5625E"/>
    <w:rsid w:val="00E56A3C"/>
    <w:rsid w:val="00E56A5F"/>
    <w:rsid w:val="00E60918"/>
    <w:rsid w:val="00E64177"/>
    <w:rsid w:val="00E64194"/>
    <w:rsid w:val="00E67036"/>
    <w:rsid w:val="00E6752A"/>
    <w:rsid w:val="00E67C1D"/>
    <w:rsid w:val="00E703B8"/>
    <w:rsid w:val="00E716A7"/>
    <w:rsid w:val="00E719C0"/>
    <w:rsid w:val="00E72CE5"/>
    <w:rsid w:val="00E73CC0"/>
    <w:rsid w:val="00E74231"/>
    <w:rsid w:val="00E76A12"/>
    <w:rsid w:val="00E76B0C"/>
    <w:rsid w:val="00E812D4"/>
    <w:rsid w:val="00E81409"/>
    <w:rsid w:val="00E822C6"/>
    <w:rsid w:val="00E83CFE"/>
    <w:rsid w:val="00E85631"/>
    <w:rsid w:val="00E85BFE"/>
    <w:rsid w:val="00E86A48"/>
    <w:rsid w:val="00E8716D"/>
    <w:rsid w:val="00E8754A"/>
    <w:rsid w:val="00E877F0"/>
    <w:rsid w:val="00E9136B"/>
    <w:rsid w:val="00E923E6"/>
    <w:rsid w:val="00E93741"/>
    <w:rsid w:val="00E962FF"/>
    <w:rsid w:val="00EA0C0E"/>
    <w:rsid w:val="00EA2A81"/>
    <w:rsid w:val="00EA326A"/>
    <w:rsid w:val="00EA37B5"/>
    <w:rsid w:val="00EA41B1"/>
    <w:rsid w:val="00EA44C2"/>
    <w:rsid w:val="00EA4772"/>
    <w:rsid w:val="00EA5FCA"/>
    <w:rsid w:val="00EA62E8"/>
    <w:rsid w:val="00EA6C9D"/>
    <w:rsid w:val="00EB045E"/>
    <w:rsid w:val="00EB1561"/>
    <w:rsid w:val="00EB1BCF"/>
    <w:rsid w:val="00EB24E3"/>
    <w:rsid w:val="00EB2BFA"/>
    <w:rsid w:val="00EB3978"/>
    <w:rsid w:val="00EB41DA"/>
    <w:rsid w:val="00EB4EF0"/>
    <w:rsid w:val="00EB5C16"/>
    <w:rsid w:val="00EB74C7"/>
    <w:rsid w:val="00EB781D"/>
    <w:rsid w:val="00EC10A3"/>
    <w:rsid w:val="00EC217C"/>
    <w:rsid w:val="00EC2979"/>
    <w:rsid w:val="00EC41BC"/>
    <w:rsid w:val="00EC46CA"/>
    <w:rsid w:val="00EC4DFA"/>
    <w:rsid w:val="00EC559F"/>
    <w:rsid w:val="00EC63BE"/>
    <w:rsid w:val="00ED02C5"/>
    <w:rsid w:val="00ED0AA8"/>
    <w:rsid w:val="00ED1D50"/>
    <w:rsid w:val="00ED40FE"/>
    <w:rsid w:val="00ED423D"/>
    <w:rsid w:val="00ED56A2"/>
    <w:rsid w:val="00ED5A26"/>
    <w:rsid w:val="00ED7382"/>
    <w:rsid w:val="00ED7E24"/>
    <w:rsid w:val="00EE1455"/>
    <w:rsid w:val="00EE2D51"/>
    <w:rsid w:val="00EE5920"/>
    <w:rsid w:val="00EE79FD"/>
    <w:rsid w:val="00EF051F"/>
    <w:rsid w:val="00EF2755"/>
    <w:rsid w:val="00EF2D21"/>
    <w:rsid w:val="00EF36F1"/>
    <w:rsid w:val="00EF4431"/>
    <w:rsid w:val="00EF56C3"/>
    <w:rsid w:val="00EF68E6"/>
    <w:rsid w:val="00EF7722"/>
    <w:rsid w:val="00F01571"/>
    <w:rsid w:val="00F02D71"/>
    <w:rsid w:val="00F04605"/>
    <w:rsid w:val="00F06E0D"/>
    <w:rsid w:val="00F11296"/>
    <w:rsid w:val="00F15896"/>
    <w:rsid w:val="00F17129"/>
    <w:rsid w:val="00F20D56"/>
    <w:rsid w:val="00F21450"/>
    <w:rsid w:val="00F221B0"/>
    <w:rsid w:val="00F2276F"/>
    <w:rsid w:val="00F23842"/>
    <w:rsid w:val="00F24F6A"/>
    <w:rsid w:val="00F305F0"/>
    <w:rsid w:val="00F31CDE"/>
    <w:rsid w:val="00F32CAF"/>
    <w:rsid w:val="00F3459B"/>
    <w:rsid w:val="00F3557D"/>
    <w:rsid w:val="00F37F1A"/>
    <w:rsid w:val="00F41BCD"/>
    <w:rsid w:val="00F42BA2"/>
    <w:rsid w:val="00F42DBA"/>
    <w:rsid w:val="00F43074"/>
    <w:rsid w:val="00F437C6"/>
    <w:rsid w:val="00F46D4E"/>
    <w:rsid w:val="00F50431"/>
    <w:rsid w:val="00F50FF3"/>
    <w:rsid w:val="00F52D69"/>
    <w:rsid w:val="00F52D78"/>
    <w:rsid w:val="00F53FD7"/>
    <w:rsid w:val="00F55276"/>
    <w:rsid w:val="00F57507"/>
    <w:rsid w:val="00F60FA2"/>
    <w:rsid w:val="00F63239"/>
    <w:rsid w:val="00F632BC"/>
    <w:rsid w:val="00F64BA8"/>
    <w:rsid w:val="00F64DBF"/>
    <w:rsid w:val="00F65AAB"/>
    <w:rsid w:val="00F66970"/>
    <w:rsid w:val="00F66F96"/>
    <w:rsid w:val="00F70B03"/>
    <w:rsid w:val="00F70EAA"/>
    <w:rsid w:val="00F72FE3"/>
    <w:rsid w:val="00F737DC"/>
    <w:rsid w:val="00F745D2"/>
    <w:rsid w:val="00F74C50"/>
    <w:rsid w:val="00F756B3"/>
    <w:rsid w:val="00F76BF2"/>
    <w:rsid w:val="00F77F89"/>
    <w:rsid w:val="00F80B3A"/>
    <w:rsid w:val="00F82204"/>
    <w:rsid w:val="00F8223C"/>
    <w:rsid w:val="00F841B7"/>
    <w:rsid w:val="00F84304"/>
    <w:rsid w:val="00F865FB"/>
    <w:rsid w:val="00F868EF"/>
    <w:rsid w:val="00F86914"/>
    <w:rsid w:val="00F870C0"/>
    <w:rsid w:val="00F87877"/>
    <w:rsid w:val="00F87C77"/>
    <w:rsid w:val="00F907FA"/>
    <w:rsid w:val="00F9110F"/>
    <w:rsid w:val="00F93E4F"/>
    <w:rsid w:val="00F949FD"/>
    <w:rsid w:val="00F95888"/>
    <w:rsid w:val="00F959DB"/>
    <w:rsid w:val="00F96BD6"/>
    <w:rsid w:val="00F97166"/>
    <w:rsid w:val="00F971F1"/>
    <w:rsid w:val="00F97AB5"/>
    <w:rsid w:val="00FA04D5"/>
    <w:rsid w:val="00FA114E"/>
    <w:rsid w:val="00FA30C7"/>
    <w:rsid w:val="00FA3802"/>
    <w:rsid w:val="00FA3F5A"/>
    <w:rsid w:val="00FA4EF1"/>
    <w:rsid w:val="00FA526E"/>
    <w:rsid w:val="00FA599F"/>
    <w:rsid w:val="00FA7F33"/>
    <w:rsid w:val="00FA7F34"/>
    <w:rsid w:val="00FB0BD4"/>
    <w:rsid w:val="00FB1C5B"/>
    <w:rsid w:val="00FB4306"/>
    <w:rsid w:val="00FB4AA9"/>
    <w:rsid w:val="00FB55E2"/>
    <w:rsid w:val="00FC11D3"/>
    <w:rsid w:val="00FC2F38"/>
    <w:rsid w:val="00FC33CB"/>
    <w:rsid w:val="00FC405D"/>
    <w:rsid w:val="00FC406F"/>
    <w:rsid w:val="00FC5F0B"/>
    <w:rsid w:val="00FC6989"/>
    <w:rsid w:val="00FC7CE6"/>
    <w:rsid w:val="00FD283D"/>
    <w:rsid w:val="00FD316B"/>
    <w:rsid w:val="00FD4F5A"/>
    <w:rsid w:val="00FD5364"/>
    <w:rsid w:val="00FD5BA0"/>
    <w:rsid w:val="00FD5D17"/>
    <w:rsid w:val="00FD61A5"/>
    <w:rsid w:val="00FD61FE"/>
    <w:rsid w:val="00FD738C"/>
    <w:rsid w:val="00FE3B08"/>
    <w:rsid w:val="00FE3D85"/>
    <w:rsid w:val="00FE4448"/>
    <w:rsid w:val="00FE5194"/>
    <w:rsid w:val="00FE686E"/>
    <w:rsid w:val="00FE6A7D"/>
    <w:rsid w:val="00FF4815"/>
    <w:rsid w:val="00FF6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5CF0"/>
  <w15:docId w15:val="{4E533300-907E-4B0B-A30E-38C189E8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C5EB3"/>
    <w:pPr>
      <w:spacing w:line="288" w:lineRule="auto"/>
      <w:jc w:val="both"/>
    </w:pPr>
    <w:rPr>
      <w:rFonts w:ascii="Arial" w:hAnsi="Arial"/>
      <w:sz w:val="22"/>
      <w:szCs w:val="24"/>
    </w:rPr>
  </w:style>
  <w:style w:type="paragraph" w:styleId="Nadpis1">
    <w:name w:val="heading 1"/>
    <w:basedOn w:val="Normln"/>
    <w:next w:val="Normln"/>
    <w:link w:val="Nadpis1Char"/>
    <w:qFormat/>
    <w:rsid w:val="00BC5EB3"/>
    <w:pPr>
      <w:keepNext/>
      <w:numPr>
        <w:numId w:val="1"/>
      </w:numPr>
      <w:spacing w:before="240" w:after="240"/>
      <w:outlineLvl w:val="0"/>
    </w:pPr>
    <w:rPr>
      <w:b/>
      <w:bCs/>
      <w:kern w:val="32"/>
      <w:sz w:val="32"/>
      <w:szCs w:val="32"/>
    </w:rPr>
  </w:style>
  <w:style w:type="paragraph" w:styleId="Nadpis2">
    <w:name w:val="heading 2"/>
    <w:basedOn w:val="Normln"/>
    <w:next w:val="Normln"/>
    <w:qFormat/>
    <w:rsid w:val="00BC5EB3"/>
    <w:pPr>
      <w:keepNext/>
      <w:numPr>
        <w:ilvl w:val="1"/>
        <w:numId w:val="1"/>
      </w:numPr>
      <w:spacing w:before="360" w:after="180"/>
      <w:outlineLvl w:val="1"/>
    </w:pPr>
    <w:rPr>
      <w:rFonts w:cs="Arial"/>
      <w:b/>
      <w:bCs/>
      <w:iCs/>
      <w:sz w:val="28"/>
      <w:szCs w:val="28"/>
    </w:rPr>
  </w:style>
  <w:style w:type="paragraph" w:styleId="Nadpis3">
    <w:name w:val="heading 3"/>
    <w:basedOn w:val="Normln"/>
    <w:next w:val="Normln"/>
    <w:qFormat/>
    <w:rsid w:val="00BC5EB3"/>
    <w:pPr>
      <w:keepNext/>
      <w:numPr>
        <w:ilvl w:val="2"/>
        <w:numId w:val="1"/>
      </w:numPr>
      <w:spacing w:before="240" w:after="60"/>
      <w:outlineLvl w:val="2"/>
    </w:pPr>
    <w:rPr>
      <w:rFonts w:cs="Arial"/>
      <w:b/>
      <w:bCs/>
      <w:sz w:val="26"/>
      <w:szCs w:val="26"/>
    </w:rPr>
  </w:style>
  <w:style w:type="paragraph" w:styleId="Nadpis4">
    <w:name w:val="heading 4"/>
    <w:basedOn w:val="Normln"/>
    <w:next w:val="Normln"/>
    <w:link w:val="Nadpis4Char"/>
    <w:qFormat/>
    <w:rsid w:val="00892A10"/>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D1906"/>
    <w:pPr>
      <w:jc w:val="center"/>
    </w:pPr>
    <w:rPr>
      <w:rFonts w:ascii="Times New Roman" w:hAnsi="Times New Roman"/>
      <w:b/>
      <w:bCs/>
      <w:sz w:val="36"/>
    </w:rPr>
  </w:style>
  <w:style w:type="paragraph" w:customStyle="1" w:styleId="W-Standard">
    <w:name w:val="W-Standard"/>
    <w:basedOn w:val="Normln"/>
    <w:rsid w:val="007D1906"/>
    <w:pPr>
      <w:spacing w:after="120"/>
    </w:pPr>
    <w:rPr>
      <w:rFonts w:ascii="Times New Roman" w:hAnsi="Times New Roman"/>
      <w:sz w:val="20"/>
    </w:rPr>
  </w:style>
  <w:style w:type="paragraph" w:styleId="Textpoznpodarou">
    <w:name w:val="footnote text"/>
    <w:basedOn w:val="Normln"/>
    <w:link w:val="TextpoznpodarouChar"/>
    <w:uiPriority w:val="99"/>
    <w:semiHidden/>
    <w:rsid w:val="007D1906"/>
    <w:rPr>
      <w:rFonts w:ascii="Times New Roman" w:hAnsi="Times New Roman"/>
      <w:sz w:val="20"/>
      <w:szCs w:val="20"/>
    </w:rPr>
  </w:style>
  <w:style w:type="character" w:styleId="Znakapoznpodarou">
    <w:name w:val="footnote reference"/>
    <w:uiPriority w:val="99"/>
    <w:semiHidden/>
    <w:rsid w:val="007D1906"/>
    <w:rPr>
      <w:vertAlign w:val="superscript"/>
    </w:rPr>
  </w:style>
  <w:style w:type="paragraph" w:styleId="Obsah1">
    <w:name w:val="toc 1"/>
    <w:basedOn w:val="Normln"/>
    <w:next w:val="Normln"/>
    <w:autoRedefine/>
    <w:uiPriority w:val="39"/>
    <w:rsid w:val="00EB2BFA"/>
  </w:style>
  <w:style w:type="character" w:styleId="Hypertextovodkaz">
    <w:name w:val="Hyperlink"/>
    <w:uiPriority w:val="99"/>
    <w:rsid w:val="00EB2BFA"/>
    <w:rPr>
      <w:color w:val="0000FF"/>
      <w:u w:val="single"/>
    </w:rPr>
  </w:style>
  <w:style w:type="paragraph" w:styleId="Obsah2">
    <w:name w:val="toc 2"/>
    <w:basedOn w:val="Normln"/>
    <w:next w:val="Normln"/>
    <w:autoRedefine/>
    <w:uiPriority w:val="39"/>
    <w:rsid w:val="00DD292C"/>
    <w:pPr>
      <w:tabs>
        <w:tab w:val="left" w:pos="720"/>
        <w:tab w:val="right" w:leader="dot" w:pos="9060"/>
      </w:tabs>
      <w:ind w:left="220"/>
    </w:pPr>
    <w:rPr>
      <w:rFonts w:ascii="Calibri" w:hAnsi="Calibri"/>
      <w:noProof/>
      <w:szCs w:val="22"/>
    </w:rPr>
  </w:style>
  <w:style w:type="paragraph" w:styleId="Zhlav">
    <w:name w:val="header"/>
    <w:basedOn w:val="Normln"/>
    <w:link w:val="ZhlavChar"/>
    <w:rsid w:val="00136798"/>
    <w:pPr>
      <w:tabs>
        <w:tab w:val="center" w:pos="4536"/>
        <w:tab w:val="right" w:pos="9072"/>
      </w:tabs>
      <w:spacing w:line="240" w:lineRule="auto"/>
      <w:jc w:val="left"/>
    </w:pPr>
    <w:rPr>
      <w:rFonts w:ascii="Times New Roman" w:hAnsi="Times New Roman"/>
      <w:sz w:val="24"/>
    </w:rPr>
  </w:style>
  <w:style w:type="paragraph" w:styleId="Zkladntextodsazen2">
    <w:name w:val="Body Text Indent 2"/>
    <w:basedOn w:val="Normln"/>
    <w:rsid w:val="00136798"/>
    <w:pPr>
      <w:spacing w:line="240" w:lineRule="auto"/>
      <w:ind w:left="720" w:firstLine="630"/>
    </w:pPr>
    <w:rPr>
      <w:rFonts w:ascii="Times New Roman" w:hAnsi="Times New Roman"/>
      <w:sz w:val="24"/>
    </w:rPr>
  </w:style>
  <w:style w:type="character" w:styleId="Odkaznakoment">
    <w:name w:val="annotation reference"/>
    <w:semiHidden/>
    <w:rsid w:val="00136798"/>
    <w:rPr>
      <w:sz w:val="16"/>
      <w:szCs w:val="16"/>
    </w:rPr>
  </w:style>
  <w:style w:type="paragraph" w:styleId="Titulek">
    <w:name w:val="caption"/>
    <w:basedOn w:val="Normln"/>
    <w:next w:val="Normln"/>
    <w:qFormat/>
    <w:rsid w:val="00136798"/>
    <w:rPr>
      <w:b/>
      <w:bCs/>
      <w:sz w:val="20"/>
      <w:szCs w:val="20"/>
    </w:rPr>
  </w:style>
  <w:style w:type="paragraph" w:styleId="Zpat">
    <w:name w:val="footer"/>
    <w:basedOn w:val="Normln"/>
    <w:link w:val="ZpatChar"/>
    <w:uiPriority w:val="99"/>
    <w:rsid w:val="002D3EC2"/>
    <w:pPr>
      <w:tabs>
        <w:tab w:val="center" w:pos="4536"/>
        <w:tab w:val="right" w:pos="9072"/>
      </w:tabs>
    </w:pPr>
  </w:style>
  <w:style w:type="character" w:styleId="slostrnky">
    <w:name w:val="page number"/>
    <w:basedOn w:val="Standardnpsmoodstavce"/>
    <w:rsid w:val="002D3EC2"/>
  </w:style>
  <w:style w:type="table" w:styleId="Mkatabulky">
    <w:name w:val="Table Grid"/>
    <w:basedOn w:val="Normlntabulka"/>
    <w:uiPriority w:val="39"/>
    <w:rsid w:val="00BF63F2"/>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EA0C0E"/>
    <w:rPr>
      <w:rFonts w:ascii="Arial" w:hAnsi="Arial" w:cs="Arial"/>
      <w:b/>
      <w:bCs/>
      <w:kern w:val="32"/>
      <w:sz w:val="32"/>
      <w:szCs w:val="32"/>
    </w:rPr>
  </w:style>
  <w:style w:type="paragraph" w:styleId="Textkomente">
    <w:name w:val="annotation text"/>
    <w:basedOn w:val="Normln"/>
    <w:semiHidden/>
    <w:rsid w:val="00E67C1D"/>
    <w:rPr>
      <w:sz w:val="20"/>
      <w:szCs w:val="20"/>
    </w:rPr>
  </w:style>
  <w:style w:type="paragraph" w:styleId="Pedmtkomente">
    <w:name w:val="annotation subject"/>
    <w:basedOn w:val="Textkomente"/>
    <w:next w:val="Textkomente"/>
    <w:semiHidden/>
    <w:rsid w:val="00E67C1D"/>
    <w:rPr>
      <w:b/>
      <w:bCs/>
    </w:rPr>
  </w:style>
  <w:style w:type="paragraph" w:styleId="Textbubliny">
    <w:name w:val="Balloon Text"/>
    <w:basedOn w:val="Normln"/>
    <w:semiHidden/>
    <w:rsid w:val="00E67C1D"/>
    <w:rPr>
      <w:rFonts w:ascii="Tahoma" w:hAnsi="Tahoma" w:cs="Tahoma"/>
      <w:sz w:val="16"/>
      <w:szCs w:val="16"/>
    </w:rPr>
  </w:style>
  <w:style w:type="paragraph" w:customStyle="1" w:styleId="Char">
    <w:name w:val="Char"/>
    <w:basedOn w:val="Normln"/>
    <w:rsid w:val="00CF4E92"/>
    <w:pPr>
      <w:spacing w:after="160" w:line="240" w:lineRule="exact"/>
    </w:pPr>
    <w:rPr>
      <w:rFonts w:ascii="Times New Roman Bold" w:hAnsi="Times New Roman Bold"/>
      <w:szCs w:val="26"/>
      <w:lang w:val="sk-SK" w:eastAsia="en-US"/>
    </w:rPr>
  </w:style>
  <w:style w:type="character" w:customStyle="1" w:styleId="TextpoznpodarouChar">
    <w:name w:val="Text pozn. pod čarou Char"/>
    <w:basedOn w:val="Standardnpsmoodstavce"/>
    <w:link w:val="Textpoznpodarou"/>
    <w:uiPriority w:val="99"/>
    <w:semiHidden/>
    <w:rsid w:val="00B647DF"/>
  </w:style>
  <w:style w:type="table" w:styleId="Stednmka3zvraznn1">
    <w:name w:val="Medium Grid 3 Accent 1"/>
    <w:basedOn w:val="Normlntabulka"/>
    <w:uiPriority w:val="69"/>
    <w:rsid w:val="002630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Barevntabulka1">
    <w:name w:val="Table Colorful 1"/>
    <w:basedOn w:val="Normlntabulka"/>
    <w:rsid w:val="00856BEA"/>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Styl1">
    <w:name w:val="Styl1"/>
    <w:basedOn w:val="Normlntabulka"/>
    <w:rsid w:val="0085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2">
    <w:name w:val="Styl2"/>
    <w:basedOn w:val="Normlntabulka"/>
    <w:rsid w:val="0085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link w:val="Nadpis4"/>
    <w:semiHidden/>
    <w:rsid w:val="00892A10"/>
    <w:rPr>
      <w:rFonts w:ascii="Calibri" w:eastAsia="Times New Roman" w:hAnsi="Calibri" w:cs="Times New Roman"/>
      <w:b/>
      <w:bCs/>
      <w:sz w:val="28"/>
      <w:szCs w:val="28"/>
    </w:rPr>
  </w:style>
  <w:style w:type="character" w:customStyle="1" w:styleId="ZpatChar">
    <w:name w:val="Zápatí Char"/>
    <w:link w:val="Zpat"/>
    <w:uiPriority w:val="99"/>
    <w:rsid w:val="00F82204"/>
    <w:rPr>
      <w:rFonts w:ascii="Arial" w:hAnsi="Arial"/>
      <w:sz w:val="22"/>
      <w:szCs w:val="24"/>
    </w:rPr>
  </w:style>
  <w:style w:type="paragraph" w:customStyle="1" w:styleId="Default">
    <w:name w:val="Default"/>
    <w:rsid w:val="001E1F0D"/>
    <w:pPr>
      <w:autoSpaceDE w:val="0"/>
      <w:autoSpaceDN w:val="0"/>
      <w:adjustRightInd w:val="0"/>
    </w:pPr>
    <w:rPr>
      <w:rFonts w:ascii="Calibri" w:hAnsi="Calibri" w:cs="Calibri"/>
      <w:color w:val="000000"/>
      <w:sz w:val="24"/>
      <w:szCs w:val="24"/>
    </w:rPr>
  </w:style>
  <w:style w:type="paragraph" w:styleId="Odstavecseseznamem">
    <w:name w:val="List Paragraph"/>
    <w:aliases w:val="Nad"/>
    <w:basedOn w:val="Normln"/>
    <w:uiPriority w:val="99"/>
    <w:qFormat/>
    <w:rsid w:val="00F865FB"/>
    <w:pPr>
      <w:spacing w:after="200" w:line="276" w:lineRule="auto"/>
      <w:ind w:left="720"/>
      <w:contextualSpacing/>
      <w:jc w:val="left"/>
    </w:pPr>
    <w:rPr>
      <w:rFonts w:ascii="Calibri" w:eastAsia="Calibri" w:hAnsi="Calibri"/>
      <w:szCs w:val="22"/>
      <w:lang w:eastAsia="en-US"/>
    </w:rPr>
  </w:style>
  <w:style w:type="character" w:customStyle="1" w:styleId="ZhlavChar">
    <w:name w:val="Záhlaví Char"/>
    <w:link w:val="Zhlav"/>
    <w:rsid w:val="00F865FB"/>
    <w:rPr>
      <w:sz w:val="24"/>
      <w:szCs w:val="24"/>
    </w:rPr>
  </w:style>
  <w:style w:type="paragraph" w:styleId="Normlnweb">
    <w:name w:val="Normal (Web)"/>
    <w:basedOn w:val="Normln"/>
    <w:uiPriority w:val="99"/>
    <w:unhideWhenUsed/>
    <w:rsid w:val="00050D62"/>
    <w:pPr>
      <w:spacing w:before="100" w:beforeAutospacing="1" w:after="100" w:afterAutospacing="1" w:line="240" w:lineRule="auto"/>
      <w:jc w:val="left"/>
    </w:pPr>
    <w:rPr>
      <w:rFonts w:ascii="Times New Roman" w:hAnsi="Times New Roman"/>
      <w:sz w:val="24"/>
    </w:rPr>
  </w:style>
  <w:style w:type="character" w:styleId="Siln">
    <w:name w:val="Strong"/>
    <w:uiPriority w:val="22"/>
    <w:qFormat/>
    <w:rsid w:val="00050D62"/>
    <w:rPr>
      <w:b/>
      <w:bCs/>
    </w:rPr>
  </w:style>
  <w:style w:type="character" w:customStyle="1" w:styleId="apple-converted-space">
    <w:name w:val="apple-converted-space"/>
    <w:basedOn w:val="Standardnpsmoodstavce"/>
    <w:rsid w:val="00050D62"/>
  </w:style>
  <w:style w:type="paragraph" w:styleId="Nadpisobsahu">
    <w:name w:val="TOC Heading"/>
    <w:basedOn w:val="Nadpis1"/>
    <w:next w:val="Normln"/>
    <w:uiPriority w:val="39"/>
    <w:qFormat/>
    <w:rsid w:val="006D6628"/>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W-Odrky1">
    <w:name w:val="W-Odrážky 1"/>
    <w:link w:val="W-Odrky1Char"/>
    <w:qFormat/>
    <w:rsid w:val="008556F5"/>
    <w:pPr>
      <w:numPr>
        <w:numId w:val="30"/>
      </w:numPr>
      <w:spacing w:after="120"/>
      <w:contextualSpacing/>
      <w:jc w:val="both"/>
    </w:pPr>
    <w:rPr>
      <w:rFonts w:ascii="Tahoma" w:eastAsia="Calibri" w:hAnsi="Tahoma"/>
      <w:sz w:val="18"/>
    </w:rPr>
  </w:style>
  <w:style w:type="character" w:customStyle="1" w:styleId="W-Odrky1Char">
    <w:name w:val="W-Odrážky 1 Char"/>
    <w:link w:val="W-Odrky1"/>
    <w:rsid w:val="008556F5"/>
    <w:rPr>
      <w:rFonts w:ascii="Tahoma" w:eastAsia="Calibri" w:hAnsi="Tahoma"/>
      <w:sz w:val="18"/>
      <w:lang w:bidi="ar-SA"/>
    </w:rPr>
  </w:style>
  <w:style w:type="paragraph" w:customStyle="1" w:styleId="W-Odrky2">
    <w:name w:val="W-Odrážky 2"/>
    <w:qFormat/>
    <w:rsid w:val="008556F5"/>
    <w:pPr>
      <w:numPr>
        <w:ilvl w:val="1"/>
        <w:numId w:val="30"/>
      </w:numPr>
      <w:spacing w:after="120"/>
      <w:contextualSpacing/>
      <w:jc w:val="both"/>
    </w:pPr>
    <w:rPr>
      <w:rFonts w:ascii="Tahoma" w:eastAsia="Calibri" w:hAnsi="Tahoma"/>
      <w:sz w:val="18"/>
    </w:rPr>
  </w:style>
  <w:style w:type="paragraph" w:customStyle="1" w:styleId="W-Obsahtabulky">
    <w:name w:val="W-Obsah tabulky"/>
    <w:link w:val="W-ObsahtabulkyChar"/>
    <w:qFormat/>
    <w:rsid w:val="00BB0747"/>
    <w:rPr>
      <w:rFonts w:ascii="Tahoma" w:hAnsi="Tahoma"/>
      <w:sz w:val="16"/>
      <w:szCs w:val="18"/>
      <w:lang w:bidi="en-US"/>
    </w:rPr>
  </w:style>
  <w:style w:type="character" w:customStyle="1" w:styleId="W-ObsahtabulkyChar">
    <w:name w:val="W-Obsah tabulky Char"/>
    <w:link w:val="W-Obsahtabulky"/>
    <w:rsid w:val="00BB0747"/>
    <w:rPr>
      <w:rFonts w:ascii="Tahoma" w:hAnsi="Tahoma"/>
      <w:sz w:val="16"/>
      <w:szCs w:val="18"/>
      <w:lang w:bidi="en-US"/>
    </w:rPr>
  </w:style>
  <w:style w:type="paragraph" w:customStyle="1" w:styleId="W-Poznmkypodarou">
    <w:name w:val="W-Poznámky pod čarou"/>
    <w:link w:val="W-PoznmkypodarouChar"/>
    <w:qFormat/>
    <w:rsid w:val="00BB0747"/>
    <w:pPr>
      <w:jc w:val="both"/>
    </w:pPr>
    <w:rPr>
      <w:rFonts w:ascii="Tahoma" w:eastAsia="Calibri" w:hAnsi="Tahoma"/>
      <w:sz w:val="18"/>
    </w:rPr>
  </w:style>
  <w:style w:type="character" w:customStyle="1" w:styleId="W-PoznmkypodarouChar">
    <w:name w:val="W-Poznámky pod čarou Char"/>
    <w:link w:val="W-Poznmkypodarou"/>
    <w:rsid w:val="00BB0747"/>
    <w:rPr>
      <w:rFonts w:ascii="Tahoma" w:eastAsia="Calibri" w:hAnsi="Tahoma"/>
      <w:sz w:val="18"/>
      <w:lang w:bidi="ar-SA"/>
    </w:rPr>
  </w:style>
  <w:style w:type="paragraph" w:customStyle="1" w:styleId="W-Text">
    <w:name w:val="W-Text"/>
    <w:link w:val="W-TextChar"/>
    <w:qFormat/>
    <w:rsid w:val="002309A2"/>
    <w:pPr>
      <w:spacing w:after="120"/>
      <w:jc w:val="both"/>
    </w:pPr>
    <w:rPr>
      <w:rFonts w:ascii="Tahoma" w:eastAsiaTheme="minorHAnsi" w:hAnsi="Tahoma" w:cstheme="minorBidi"/>
      <w:sz w:val="18"/>
      <w:szCs w:val="22"/>
      <w:lang w:eastAsia="en-US"/>
    </w:rPr>
  </w:style>
  <w:style w:type="character" w:customStyle="1" w:styleId="W-TextChar">
    <w:name w:val="W-Text Char"/>
    <w:basedOn w:val="Standardnpsmoodstavce"/>
    <w:link w:val="W-Text"/>
    <w:rsid w:val="002309A2"/>
    <w:rPr>
      <w:rFonts w:ascii="Tahoma" w:eastAsiaTheme="minorHAnsi" w:hAnsi="Tahoma" w:cstheme="minorBidi"/>
      <w:sz w:val="18"/>
      <w:szCs w:val="22"/>
      <w:lang w:eastAsia="en-US"/>
    </w:rPr>
  </w:style>
  <w:style w:type="character" w:customStyle="1" w:styleId="Nevyeenzmnka1">
    <w:name w:val="Nevyřešená zmínka1"/>
    <w:basedOn w:val="Standardnpsmoodstavce"/>
    <w:uiPriority w:val="99"/>
    <w:semiHidden/>
    <w:unhideWhenUsed/>
    <w:rsid w:val="00032104"/>
    <w:rPr>
      <w:color w:val="605E5C"/>
      <w:shd w:val="clear" w:color="auto" w:fill="E1DFDD"/>
    </w:rPr>
  </w:style>
  <w:style w:type="paragraph" w:customStyle="1" w:styleId="w-podnadpis">
    <w:name w:val="w-podnadpis"/>
    <w:basedOn w:val="Normln"/>
    <w:rsid w:val="0066363C"/>
    <w:pPr>
      <w:spacing w:before="100" w:beforeAutospacing="1" w:after="100" w:afterAutospacing="1" w:line="240" w:lineRule="auto"/>
      <w:jc w:val="left"/>
    </w:pPr>
    <w:rPr>
      <w:rFonts w:ascii="Times New Roman" w:hAnsi="Times New Roman"/>
      <w:sz w:val="24"/>
    </w:rPr>
  </w:style>
  <w:style w:type="paragraph" w:customStyle="1" w:styleId="w-text0">
    <w:name w:val="w-text"/>
    <w:basedOn w:val="Normln"/>
    <w:rsid w:val="0066363C"/>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5782">
      <w:bodyDiv w:val="1"/>
      <w:marLeft w:val="0"/>
      <w:marRight w:val="0"/>
      <w:marTop w:val="0"/>
      <w:marBottom w:val="0"/>
      <w:divBdr>
        <w:top w:val="none" w:sz="0" w:space="0" w:color="auto"/>
        <w:left w:val="none" w:sz="0" w:space="0" w:color="auto"/>
        <w:bottom w:val="none" w:sz="0" w:space="0" w:color="auto"/>
        <w:right w:val="none" w:sz="0" w:space="0" w:color="auto"/>
      </w:divBdr>
    </w:div>
    <w:div w:id="143011552">
      <w:bodyDiv w:val="1"/>
      <w:marLeft w:val="0"/>
      <w:marRight w:val="0"/>
      <w:marTop w:val="0"/>
      <w:marBottom w:val="0"/>
      <w:divBdr>
        <w:top w:val="none" w:sz="0" w:space="0" w:color="auto"/>
        <w:left w:val="none" w:sz="0" w:space="0" w:color="auto"/>
        <w:bottom w:val="none" w:sz="0" w:space="0" w:color="auto"/>
        <w:right w:val="none" w:sz="0" w:space="0" w:color="auto"/>
      </w:divBdr>
      <w:divsChild>
        <w:div w:id="863177619">
          <w:marLeft w:val="0"/>
          <w:marRight w:val="0"/>
          <w:marTop w:val="0"/>
          <w:marBottom w:val="0"/>
          <w:divBdr>
            <w:top w:val="none" w:sz="0" w:space="0" w:color="auto"/>
            <w:left w:val="none" w:sz="0" w:space="0" w:color="auto"/>
            <w:bottom w:val="none" w:sz="0" w:space="0" w:color="auto"/>
            <w:right w:val="none" w:sz="0" w:space="0" w:color="auto"/>
          </w:divBdr>
          <w:divsChild>
            <w:div w:id="287274187">
              <w:marLeft w:val="0"/>
              <w:marRight w:val="0"/>
              <w:marTop w:val="0"/>
              <w:marBottom w:val="0"/>
              <w:divBdr>
                <w:top w:val="none" w:sz="0" w:space="0" w:color="auto"/>
                <w:left w:val="none" w:sz="0" w:space="0" w:color="auto"/>
                <w:bottom w:val="none" w:sz="0" w:space="0" w:color="auto"/>
                <w:right w:val="none" w:sz="0" w:space="0" w:color="auto"/>
              </w:divBdr>
              <w:divsChild>
                <w:div w:id="1034185489">
                  <w:marLeft w:val="0"/>
                  <w:marRight w:val="0"/>
                  <w:marTop w:val="0"/>
                  <w:marBottom w:val="0"/>
                  <w:divBdr>
                    <w:top w:val="none" w:sz="0" w:space="0" w:color="auto"/>
                    <w:left w:val="none" w:sz="0" w:space="0" w:color="auto"/>
                    <w:bottom w:val="none" w:sz="0" w:space="0" w:color="auto"/>
                    <w:right w:val="none" w:sz="0" w:space="0" w:color="auto"/>
                  </w:divBdr>
                  <w:divsChild>
                    <w:div w:id="1895773836">
                      <w:marLeft w:val="0"/>
                      <w:marRight w:val="0"/>
                      <w:marTop w:val="0"/>
                      <w:marBottom w:val="0"/>
                      <w:divBdr>
                        <w:top w:val="none" w:sz="0" w:space="0" w:color="auto"/>
                        <w:left w:val="none" w:sz="0" w:space="0" w:color="auto"/>
                        <w:bottom w:val="none" w:sz="0" w:space="0" w:color="auto"/>
                        <w:right w:val="none" w:sz="0" w:space="0" w:color="auto"/>
                      </w:divBdr>
                      <w:divsChild>
                        <w:div w:id="1673754849">
                          <w:marLeft w:val="0"/>
                          <w:marRight w:val="0"/>
                          <w:marTop w:val="0"/>
                          <w:marBottom w:val="0"/>
                          <w:divBdr>
                            <w:top w:val="none" w:sz="0" w:space="0" w:color="auto"/>
                            <w:left w:val="none" w:sz="0" w:space="0" w:color="auto"/>
                            <w:bottom w:val="none" w:sz="0" w:space="0" w:color="auto"/>
                            <w:right w:val="none" w:sz="0" w:space="0" w:color="auto"/>
                          </w:divBdr>
                          <w:divsChild>
                            <w:div w:id="21443096">
                              <w:marLeft w:val="0"/>
                              <w:marRight w:val="0"/>
                              <w:marTop w:val="0"/>
                              <w:marBottom w:val="0"/>
                              <w:divBdr>
                                <w:top w:val="none" w:sz="0" w:space="0" w:color="auto"/>
                                <w:left w:val="none" w:sz="0" w:space="0" w:color="auto"/>
                                <w:bottom w:val="none" w:sz="0" w:space="0" w:color="auto"/>
                                <w:right w:val="none" w:sz="0" w:space="0" w:color="auto"/>
                              </w:divBdr>
                              <w:divsChild>
                                <w:div w:id="1861427572">
                                  <w:marLeft w:val="0"/>
                                  <w:marRight w:val="0"/>
                                  <w:marTop w:val="0"/>
                                  <w:marBottom w:val="0"/>
                                  <w:divBdr>
                                    <w:top w:val="none" w:sz="0" w:space="0" w:color="auto"/>
                                    <w:left w:val="none" w:sz="0" w:space="0" w:color="auto"/>
                                    <w:bottom w:val="none" w:sz="0" w:space="0" w:color="auto"/>
                                    <w:right w:val="none" w:sz="0" w:space="0" w:color="auto"/>
                                  </w:divBdr>
                                  <w:divsChild>
                                    <w:div w:id="4050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56879">
      <w:bodyDiv w:val="1"/>
      <w:marLeft w:val="0"/>
      <w:marRight w:val="0"/>
      <w:marTop w:val="0"/>
      <w:marBottom w:val="0"/>
      <w:divBdr>
        <w:top w:val="none" w:sz="0" w:space="0" w:color="auto"/>
        <w:left w:val="none" w:sz="0" w:space="0" w:color="auto"/>
        <w:bottom w:val="none" w:sz="0" w:space="0" w:color="auto"/>
        <w:right w:val="none" w:sz="0" w:space="0" w:color="auto"/>
      </w:divBdr>
    </w:div>
    <w:div w:id="199443533">
      <w:bodyDiv w:val="1"/>
      <w:marLeft w:val="0"/>
      <w:marRight w:val="0"/>
      <w:marTop w:val="0"/>
      <w:marBottom w:val="64"/>
      <w:divBdr>
        <w:top w:val="none" w:sz="0" w:space="0" w:color="auto"/>
        <w:left w:val="none" w:sz="0" w:space="0" w:color="auto"/>
        <w:bottom w:val="none" w:sz="0" w:space="0" w:color="auto"/>
        <w:right w:val="none" w:sz="0" w:space="0" w:color="auto"/>
      </w:divBdr>
      <w:divsChild>
        <w:div w:id="71632309">
          <w:marLeft w:val="0"/>
          <w:marRight w:val="0"/>
          <w:marTop w:val="0"/>
          <w:marBottom w:val="0"/>
          <w:divBdr>
            <w:top w:val="none" w:sz="0" w:space="0" w:color="auto"/>
            <w:left w:val="none" w:sz="0" w:space="0" w:color="auto"/>
            <w:bottom w:val="none" w:sz="0" w:space="0" w:color="auto"/>
            <w:right w:val="none" w:sz="0" w:space="0" w:color="auto"/>
          </w:divBdr>
          <w:divsChild>
            <w:div w:id="361785551">
              <w:marLeft w:val="0"/>
              <w:marRight w:val="0"/>
              <w:marTop w:val="0"/>
              <w:marBottom w:val="0"/>
              <w:divBdr>
                <w:top w:val="none" w:sz="0" w:space="0" w:color="auto"/>
                <w:left w:val="none" w:sz="0" w:space="0" w:color="auto"/>
                <w:bottom w:val="none" w:sz="0" w:space="0" w:color="auto"/>
                <w:right w:val="none" w:sz="0" w:space="0" w:color="auto"/>
              </w:divBdr>
              <w:divsChild>
                <w:div w:id="1042679422">
                  <w:marLeft w:val="510"/>
                  <w:marRight w:val="127"/>
                  <w:marTop w:val="0"/>
                  <w:marBottom w:val="0"/>
                  <w:divBdr>
                    <w:top w:val="none" w:sz="0" w:space="0" w:color="auto"/>
                    <w:left w:val="none" w:sz="0" w:space="0" w:color="auto"/>
                    <w:bottom w:val="single" w:sz="4" w:space="0" w:color="CCCCCC"/>
                    <w:right w:val="none" w:sz="0" w:space="0" w:color="auto"/>
                  </w:divBdr>
                  <w:divsChild>
                    <w:div w:id="625428076">
                      <w:marLeft w:val="0"/>
                      <w:marRight w:val="0"/>
                      <w:marTop w:val="102"/>
                      <w:marBottom w:val="0"/>
                      <w:divBdr>
                        <w:top w:val="none" w:sz="0" w:space="0" w:color="auto"/>
                        <w:left w:val="none" w:sz="0" w:space="0" w:color="auto"/>
                        <w:bottom w:val="none" w:sz="0" w:space="0" w:color="auto"/>
                        <w:right w:val="none" w:sz="0" w:space="0" w:color="auto"/>
                      </w:divBdr>
                      <w:divsChild>
                        <w:div w:id="793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226999">
      <w:bodyDiv w:val="1"/>
      <w:marLeft w:val="0"/>
      <w:marRight w:val="0"/>
      <w:marTop w:val="0"/>
      <w:marBottom w:val="0"/>
      <w:divBdr>
        <w:top w:val="none" w:sz="0" w:space="0" w:color="auto"/>
        <w:left w:val="none" w:sz="0" w:space="0" w:color="auto"/>
        <w:bottom w:val="none" w:sz="0" w:space="0" w:color="auto"/>
        <w:right w:val="none" w:sz="0" w:space="0" w:color="auto"/>
      </w:divBdr>
      <w:divsChild>
        <w:div w:id="1751270021">
          <w:marLeft w:val="0"/>
          <w:marRight w:val="0"/>
          <w:marTop w:val="0"/>
          <w:marBottom w:val="0"/>
          <w:divBdr>
            <w:top w:val="none" w:sz="0" w:space="0" w:color="auto"/>
            <w:left w:val="none" w:sz="0" w:space="0" w:color="auto"/>
            <w:bottom w:val="none" w:sz="0" w:space="0" w:color="auto"/>
            <w:right w:val="none" w:sz="0" w:space="0" w:color="auto"/>
          </w:divBdr>
        </w:div>
      </w:divsChild>
    </w:div>
    <w:div w:id="459541692">
      <w:bodyDiv w:val="1"/>
      <w:marLeft w:val="0"/>
      <w:marRight w:val="0"/>
      <w:marTop w:val="0"/>
      <w:marBottom w:val="0"/>
      <w:divBdr>
        <w:top w:val="none" w:sz="0" w:space="0" w:color="auto"/>
        <w:left w:val="none" w:sz="0" w:space="0" w:color="auto"/>
        <w:bottom w:val="none" w:sz="0" w:space="0" w:color="auto"/>
        <w:right w:val="none" w:sz="0" w:space="0" w:color="auto"/>
      </w:divBdr>
    </w:div>
    <w:div w:id="510993302">
      <w:bodyDiv w:val="1"/>
      <w:marLeft w:val="0"/>
      <w:marRight w:val="0"/>
      <w:marTop w:val="0"/>
      <w:marBottom w:val="0"/>
      <w:divBdr>
        <w:top w:val="none" w:sz="0" w:space="0" w:color="auto"/>
        <w:left w:val="none" w:sz="0" w:space="0" w:color="auto"/>
        <w:bottom w:val="none" w:sz="0" w:space="0" w:color="auto"/>
        <w:right w:val="none" w:sz="0" w:space="0" w:color="auto"/>
      </w:divBdr>
    </w:div>
    <w:div w:id="581794021">
      <w:bodyDiv w:val="1"/>
      <w:marLeft w:val="0"/>
      <w:marRight w:val="0"/>
      <w:marTop w:val="0"/>
      <w:marBottom w:val="0"/>
      <w:divBdr>
        <w:top w:val="none" w:sz="0" w:space="0" w:color="auto"/>
        <w:left w:val="none" w:sz="0" w:space="0" w:color="auto"/>
        <w:bottom w:val="none" w:sz="0" w:space="0" w:color="auto"/>
        <w:right w:val="none" w:sz="0" w:space="0" w:color="auto"/>
      </w:divBdr>
    </w:div>
    <w:div w:id="641230535">
      <w:bodyDiv w:val="1"/>
      <w:marLeft w:val="0"/>
      <w:marRight w:val="0"/>
      <w:marTop w:val="0"/>
      <w:marBottom w:val="0"/>
      <w:divBdr>
        <w:top w:val="none" w:sz="0" w:space="0" w:color="auto"/>
        <w:left w:val="none" w:sz="0" w:space="0" w:color="auto"/>
        <w:bottom w:val="none" w:sz="0" w:space="0" w:color="auto"/>
        <w:right w:val="none" w:sz="0" w:space="0" w:color="auto"/>
      </w:divBdr>
    </w:div>
    <w:div w:id="641882979">
      <w:bodyDiv w:val="1"/>
      <w:marLeft w:val="0"/>
      <w:marRight w:val="0"/>
      <w:marTop w:val="0"/>
      <w:marBottom w:val="0"/>
      <w:divBdr>
        <w:top w:val="none" w:sz="0" w:space="0" w:color="auto"/>
        <w:left w:val="none" w:sz="0" w:space="0" w:color="auto"/>
        <w:bottom w:val="none" w:sz="0" w:space="0" w:color="auto"/>
        <w:right w:val="none" w:sz="0" w:space="0" w:color="auto"/>
      </w:divBdr>
    </w:div>
    <w:div w:id="721948381">
      <w:bodyDiv w:val="1"/>
      <w:marLeft w:val="0"/>
      <w:marRight w:val="0"/>
      <w:marTop w:val="0"/>
      <w:marBottom w:val="0"/>
      <w:divBdr>
        <w:top w:val="none" w:sz="0" w:space="0" w:color="auto"/>
        <w:left w:val="none" w:sz="0" w:space="0" w:color="auto"/>
        <w:bottom w:val="none" w:sz="0" w:space="0" w:color="auto"/>
        <w:right w:val="none" w:sz="0" w:space="0" w:color="auto"/>
      </w:divBdr>
    </w:div>
    <w:div w:id="737940308">
      <w:bodyDiv w:val="1"/>
      <w:marLeft w:val="0"/>
      <w:marRight w:val="0"/>
      <w:marTop w:val="0"/>
      <w:marBottom w:val="0"/>
      <w:divBdr>
        <w:top w:val="none" w:sz="0" w:space="0" w:color="auto"/>
        <w:left w:val="none" w:sz="0" w:space="0" w:color="auto"/>
        <w:bottom w:val="none" w:sz="0" w:space="0" w:color="auto"/>
        <w:right w:val="none" w:sz="0" w:space="0" w:color="auto"/>
      </w:divBdr>
    </w:div>
    <w:div w:id="847717344">
      <w:bodyDiv w:val="1"/>
      <w:marLeft w:val="0"/>
      <w:marRight w:val="0"/>
      <w:marTop w:val="0"/>
      <w:marBottom w:val="0"/>
      <w:divBdr>
        <w:top w:val="none" w:sz="0" w:space="0" w:color="auto"/>
        <w:left w:val="none" w:sz="0" w:space="0" w:color="auto"/>
        <w:bottom w:val="none" w:sz="0" w:space="0" w:color="auto"/>
        <w:right w:val="none" w:sz="0" w:space="0" w:color="auto"/>
      </w:divBdr>
      <w:divsChild>
        <w:div w:id="1988127679">
          <w:marLeft w:val="0"/>
          <w:marRight w:val="0"/>
          <w:marTop w:val="0"/>
          <w:marBottom w:val="0"/>
          <w:divBdr>
            <w:top w:val="none" w:sz="0" w:space="0" w:color="auto"/>
            <w:left w:val="none" w:sz="0" w:space="0" w:color="auto"/>
            <w:bottom w:val="none" w:sz="0" w:space="0" w:color="auto"/>
            <w:right w:val="none" w:sz="0" w:space="0" w:color="auto"/>
          </w:divBdr>
        </w:div>
      </w:divsChild>
    </w:div>
    <w:div w:id="888300013">
      <w:bodyDiv w:val="1"/>
      <w:marLeft w:val="0"/>
      <w:marRight w:val="0"/>
      <w:marTop w:val="0"/>
      <w:marBottom w:val="0"/>
      <w:divBdr>
        <w:top w:val="none" w:sz="0" w:space="0" w:color="auto"/>
        <w:left w:val="none" w:sz="0" w:space="0" w:color="auto"/>
        <w:bottom w:val="none" w:sz="0" w:space="0" w:color="auto"/>
        <w:right w:val="none" w:sz="0" w:space="0" w:color="auto"/>
      </w:divBdr>
    </w:div>
    <w:div w:id="994796690">
      <w:bodyDiv w:val="1"/>
      <w:marLeft w:val="0"/>
      <w:marRight w:val="0"/>
      <w:marTop w:val="0"/>
      <w:marBottom w:val="0"/>
      <w:divBdr>
        <w:top w:val="none" w:sz="0" w:space="0" w:color="auto"/>
        <w:left w:val="none" w:sz="0" w:space="0" w:color="auto"/>
        <w:bottom w:val="none" w:sz="0" w:space="0" w:color="auto"/>
        <w:right w:val="none" w:sz="0" w:space="0" w:color="auto"/>
      </w:divBdr>
    </w:div>
    <w:div w:id="1026057926">
      <w:bodyDiv w:val="1"/>
      <w:marLeft w:val="0"/>
      <w:marRight w:val="0"/>
      <w:marTop w:val="0"/>
      <w:marBottom w:val="0"/>
      <w:divBdr>
        <w:top w:val="none" w:sz="0" w:space="0" w:color="auto"/>
        <w:left w:val="none" w:sz="0" w:space="0" w:color="auto"/>
        <w:bottom w:val="none" w:sz="0" w:space="0" w:color="auto"/>
        <w:right w:val="none" w:sz="0" w:space="0" w:color="auto"/>
      </w:divBdr>
    </w:div>
    <w:div w:id="1091438281">
      <w:bodyDiv w:val="1"/>
      <w:marLeft w:val="0"/>
      <w:marRight w:val="0"/>
      <w:marTop w:val="0"/>
      <w:marBottom w:val="0"/>
      <w:divBdr>
        <w:top w:val="none" w:sz="0" w:space="0" w:color="auto"/>
        <w:left w:val="none" w:sz="0" w:space="0" w:color="auto"/>
        <w:bottom w:val="none" w:sz="0" w:space="0" w:color="auto"/>
        <w:right w:val="none" w:sz="0" w:space="0" w:color="auto"/>
      </w:divBdr>
    </w:div>
    <w:div w:id="1095827475">
      <w:bodyDiv w:val="1"/>
      <w:marLeft w:val="0"/>
      <w:marRight w:val="0"/>
      <w:marTop w:val="0"/>
      <w:marBottom w:val="0"/>
      <w:divBdr>
        <w:top w:val="none" w:sz="0" w:space="0" w:color="auto"/>
        <w:left w:val="none" w:sz="0" w:space="0" w:color="auto"/>
        <w:bottom w:val="none" w:sz="0" w:space="0" w:color="auto"/>
        <w:right w:val="none" w:sz="0" w:space="0" w:color="auto"/>
      </w:divBdr>
      <w:divsChild>
        <w:div w:id="1033579655">
          <w:marLeft w:val="0"/>
          <w:marRight w:val="0"/>
          <w:marTop w:val="0"/>
          <w:marBottom w:val="0"/>
          <w:divBdr>
            <w:top w:val="none" w:sz="0" w:space="0" w:color="auto"/>
            <w:left w:val="none" w:sz="0" w:space="0" w:color="auto"/>
            <w:bottom w:val="none" w:sz="0" w:space="0" w:color="auto"/>
            <w:right w:val="none" w:sz="0" w:space="0" w:color="auto"/>
          </w:divBdr>
        </w:div>
      </w:divsChild>
    </w:div>
    <w:div w:id="1102383128">
      <w:bodyDiv w:val="1"/>
      <w:marLeft w:val="0"/>
      <w:marRight w:val="0"/>
      <w:marTop w:val="0"/>
      <w:marBottom w:val="0"/>
      <w:divBdr>
        <w:top w:val="none" w:sz="0" w:space="0" w:color="auto"/>
        <w:left w:val="none" w:sz="0" w:space="0" w:color="auto"/>
        <w:bottom w:val="none" w:sz="0" w:space="0" w:color="auto"/>
        <w:right w:val="none" w:sz="0" w:space="0" w:color="auto"/>
      </w:divBdr>
    </w:div>
    <w:div w:id="1127896259">
      <w:bodyDiv w:val="1"/>
      <w:marLeft w:val="0"/>
      <w:marRight w:val="0"/>
      <w:marTop w:val="0"/>
      <w:marBottom w:val="0"/>
      <w:divBdr>
        <w:top w:val="none" w:sz="0" w:space="0" w:color="auto"/>
        <w:left w:val="none" w:sz="0" w:space="0" w:color="auto"/>
        <w:bottom w:val="none" w:sz="0" w:space="0" w:color="auto"/>
        <w:right w:val="none" w:sz="0" w:space="0" w:color="auto"/>
      </w:divBdr>
    </w:div>
    <w:div w:id="1199313456">
      <w:bodyDiv w:val="1"/>
      <w:marLeft w:val="0"/>
      <w:marRight w:val="0"/>
      <w:marTop w:val="0"/>
      <w:marBottom w:val="0"/>
      <w:divBdr>
        <w:top w:val="none" w:sz="0" w:space="0" w:color="auto"/>
        <w:left w:val="none" w:sz="0" w:space="0" w:color="auto"/>
        <w:bottom w:val="none" w:sz="0" w:space="0" w:color="auto"/>
        <w:right w:val="none" w:sz="0" w:space="0" w:color="auto"/>
      </w:divBdr>
      <w:divsChild>
        <w:div w:id="605767657">
          <w:marLeft w:val="0"/>
          <w:marRight w:val="0"/>
          <w:marTop w:val="0"/>
          <w:marBottom w:val="0"/>
          <w:divBdr>
            <w:top w:val="none" w:sz="0" w:space="0" w:color="auto"/>
            <w:left w:val="none" w:sz="0" w:space="0" w:color="auto"/>
            <w:bottom w:val="none" w:sz="0" w:space="0" w:color="auto"/>
            <w:right w:val="none" w:sz="0" w:space="0" w:color="auto"/>
          </w:divBdr>
        </w:div>
      </w:divsChild>
    </w:div>
    <w:div w:id="1200360771">
      <w:bodyDiv w:val="1"/>
      <w:marLeft w:val="0"/>
      <w:marRight w:val="0"/>
      <w:marTop w:val="0"/>
      <w:marBottom w:val="0"/>
      <w:divBdr>
        <w:top w:val="none" w:sz="0" w:space="0" w:color="auto"/>
        <w:left w:val="none" w:sz="0" w:space="0" w:color="auto"/>
        <w:bottom w:val="none" w:sz="0" w:space="0" w:color="auto"/>
        <w:right w:val="none" w:sz="0" w:space="0" w:color="auto"/>
      </w:divBdr>
    </w:div>
    <w:div w:id="1230770188">
      <w:bodyDiv w:val="1"/>
      <w:marLeft w:val="0"/>
      <w:marRight w:val="0"/>
      <w:marTop w:val="0"/>
      <w:marBottom w:val="0"/>
      <w:divBdr>
        <w:top w:val="none" w:sz="0" w:space="0" w:color="auto"/>
        <w:left w:val="none" w:sz="0" w:space="0" w:color="auto"/>
        <w:bottom w:val="none" w:sz="0" w:space="0" w:color="auto"/>
        <w:right w:val="none" w:sz="0" w:space="0" w:color="auto"/>
      </w:divBdr>
    </w:div>
    <w:div w:id="1250966510">
      <w:bodyDiv w:val="1"/>
      <w:marLeft w:val="0"/>
      <w:marRight w:val="0"/>
      <w:marTop w:val="0"/>
      <w:marBottom w:val="0"/>
      <w:divBdr>
        <w:top w:val="none" w:sz="0" w:space="0" w:color="auto"/>
        <w:left w:val="none" w:sz="0" w:space="0" w:color="auto"/>
        <w:bottom w:val="none" w:sz="0" w:space="0" w:color="auto"/>
        <w:right w:val="none" w:sz="0" w:space="0" w:color="auto"/>
      </w:divBdr>
    </w:div>
    <w:div w:id="1383366412">
      <w:bodyDiv w:val="1"/>
      <w:marLeft w:val="0"/>
      <w:marRight w:val="0"/>
      <w:marTop w:val="0"/>
      <w:marBottom w:val="0"/>
      <w:divBdr>
        <w:top w:val="none" w:sz="0" w:space="0" w:color="auto"/>
        <w:left w:val="none" w:sz="0" w:space="0" w:color="auto"/>
        <w:bottom w:val="none" w:sz="0" w:space="0" w:color="auto"/>
        <w:right w:val="none" w:sz="0" w:space="0" w:color="auto"/>
      </w:divBdr>
    </w:div>
    <w:div w:id="1500581766">
      <w:bodyDiv w:val="1"/>
      <w:marLeft w:val="0"/>
      <w:marRight w:val="0"/>
      <w:marTop w:val="0"/>
      <w:marBottom w:val="0"/>
      <w:divBdr>
        <w:top w:val="none" w:sz="0" w:space="0" w:color="auto"/>
        <w:left w:val="none" w:sz="0" w:space="0" w:color="auto"/>
        <w:bottom w:val="none" w:sz="0" w:space="0" w:color="auto"/>
        <w:right w:val="none" w:sz="0" w:space="0" w:color="auto"/>
      </w:divBdr>
      <w:divsChild>
        <w:div w:id="73942977">
          <w:marLeft w:val="0"/>
          <w:marRight w:val="0"/>
          <w:marTop w:val="0"/>
          <w:marBottom w:val="0"/>
          <w:divBdr>
            <w:top w:val="none" w:sz="0" w:space="0" w:color="auto"/>
            <w:left w:val="none" w:sz="0" w:space="0" w:color="auto"/>
            <w:bottom w:val="none" w:sz="0" w:space="0" w:color="auto"/>
            <w:right w:val="none" w:sz="0" w:space="0" w:color="auto"/>
          </w:divBdr>
        </w:div>
      </w:divsChild>
    </w:div>
    <w:div w:id="1508521497">
      <w:bodyDiv w:val="1"/>
      <w:marLeft w:val="0"/>
      <w:marRight w:val="0"/>
      <w:marTop w:val="0"/>
      <w:marBottom w:val="0"/>
      <w:divBdr>
        <w:top w:val="none" w:sz="0" w:space="0" w:color="auto"/>
        <w:left w:val="none" w:sz="0" w:space="0" w:color="auto"/>
        <w:bottom w:val="none" w:sz="0" w:space="0" w:color="auto"/>
        <w:right w:val="none" w:sz="0" w:space="0" w:color="auto"/>
      </w:divBdr>
    </w:div>
    <w:div w:id="1611276723">
      <w:bodyDiv w:val="1"/>
      <w:marLeft w:val="0"/>
      <w:marRight w:val="0"/>
      <w:marTop w:val="0"/>
      <w:marBottom w:val="0"/>
      <w:divBdr>
        <w:top w:val="none" w:sz="0" w:space="0" w:color="auto"/>
        <w:left w:val="none" w:sz="0" w:space="0" w:color="auto"/>
        <w:bottom w:val="none" w:sz="0" w:space="0" w:color="auto"/>
        <w:right w:val="none" w:sz="0" w:space="0" w:color="auto"/>
      </w:divBdr>
    </w:div>
    <w:div w:id="1644889791">
      <w:bodyDiv w:val="1"/>
      <w:marLeft w:val="0"/>
      <w:marRight w:val="0"/>
      <w:marTop w:val="0"/>
      <w:marBottom w:val="0"/>
      <w:divBdr>
        <w:top w:val="none" w:sz="0" w:space="0" w:color="auto"/>
        <w:left w:val="none" w:sz="0" w:space="0" w:color="auto"/>
        <w:bottom w:val="none" w:sz="0" w:space="0" w:color="auto"/>
        <w:right w:val="none" w:sz="0" w:space="0" w:color="auto"/>
      </w:divBdr>
    </w:div>
    <w:div w:id="1679771668">
      <w:bodyDiv w:val="1"/>
      <w:marLeft w:val="0"/>
      <w:marRight w:val="0"/>
      <w:marTop w:val="0"/>
      <w:marBottom w:val="0"/>
      <w:divBdr>
        <w:top w:val="none" w:sz="0" w:space="0" w:color="auto"/>
        <w:left w:val="none" w:sz="0" w:space="0" w:color="auto"/>
        <w:bottom w:val="none" w:sz="0" w:space="0" w:color="auto"/>
        <w:right w:val="none" w:sz="0" w:space="0" w:color="auto"/>
      </w:divBdr>
    </w:div>
    <w:div w:id="1771969281">
      <w:bodyDiv w:val="1"/>
      <w:marLeft w:val="0"/>
      <w:marRight w:val="0"/>
      <w:marTop w:val="0"/>
      <w:marBottom w:val="0"/>
      <w:divBdr>
        <w:top w:val="none" w:sz="0" w:space="0" w:color="auto"/>
        <w:left w:val="none" w:sz="0" w:space="0" w:color="auto"/>
        <w:bottom w:val="none" w:sz="0" w:space="0" w:color="auto"/>
        <w:right w:val="none" w:sz="0" w:space="0" w:color="auto"/>
      </w:divBdr>
    </w:div>
    <w:div w:id="1823807575">
      <w:bodyDiv w:val="1"/>
      <w:marLeft w:val="0"/>
      <w:marRight w:val="0"/>
      <w:marTop w:val="0"/>
      <w:marBottom w:val="0"/>
      <w:divBdr>
        <w:top w:val="none" w:sz="0" w:space="0" w:color="auto"/>
        <w:left w:val="none" w:sz="0" w:space="0" w:color="auto"/>
        <w:bottom w:val="none" w:sz="0" w:space="0" w:color="auto"/>
        <w:right w:val="none" w:sz="0" w:space="0" w:color="auto"/>
      </w:divBdr>
    </w:div>
    <w:div w:id="1904754953">
      <w:bodyDiv w:val="1"/>
      <w:marLeft w:val="0"/>
      <w:marRight w:val="0"/>
      <w:marTop w:val="0"/>
      <w:marBottom w:val="0"/>
      <w:divBdr>
        <w:top w:val="none" w:sz="0" w:space="0" w:color="auto"/>
        <w:left w:val="none" w:sz="0" w:space="0" w:color="auto"/>
        <w:bottom w:val="none" w:sz="0" w:space="0" w:color="auto"/>
        <w:right w:val="none" w:sz="0" w:space="0" w:color="auto"/>
      </w:divBdr>
    </w:div>
    <w:div w:id="1967470851">
      <w:bodyDiv w:val="1"/>
      <w:marLeft w:val="0"/>
      <w:marRight w:val="0"/>
      <w:marTop w:val="0"/>
      <w:marBottom w:val="0"/>
      <w:divBdr>
        <w:top w:val="none" w:sz="0" w:space="0" w:color="auto"/>
        <w:left w:val="none" w:sz="0" w:space="0" w:color="auto"/>
        <w:bottom w:val="none" w:sz="0" w:space="0" w:color="auto"/>
        <w:right w:val="none" w:sz="0" w:space="0" w:color="auto"/>
      </w:divBdr>
    </w:div>
    <w:div w:id="2089110428">
      <w:bodyDiv w:val="1"/>
      <w:marLeft w:val="0"/>
      <w:marRight w:val="0"/>
      <w:marTop w:val="0"/>
      <w:marBottom w:val="0"/>
      <w:divBdr>
        <w:top w:val="none" w:sz="0" w:space="0" w:color="auto"/>
        <w:left w:val="none" w:sz="0" w:space="0" w:color="auto"/>
        <w:bottom w:val="none" w:sz="0" w:space="0" w:color="auto"/>
        <w:right w:val="none" w:sz="0" w:space="0" w:color="auto"/>
      </w:divBdr>
    </w:div>
    <w:div w:id="21313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beskydi.cz/map-frydek-mistek/aktivity-spoluprace/zlata-cihla-a-zlata-cihlicka/" TargetMode="External"/><Relationship Id="rId18" Type="http://schemas.openxmlformats.org/officeDocument/2006/relationships/hyperlink" Target="http://www.pobeskydi.cz/map-frydek-mistek/aktivity-spoluprace/mlsna-varecka/" TargetMode="External"/><Relationship Id="rId3" Type="http://schemas.openxmlformats.org/officeDocument/2006/relationships/styles" Target="styles.xml"/><Relationship Id="rId21" Type="http://schemas.openxmlformats.org/officeDocument/2006/relationships/hyperlink" Target="http://www.pobeskydi.cz/map-frydek-mistek/aktivity-spoluprace/posezeni-nad-salkem-kavy/" TargetMode="External"/><Relationship Id="rId7" Type="http://schemas.openxmlformats.org/officeDocument/2006/relationships/endnotes" Target="endnotes.xml"/><Relationship Id="rId12" Type="http://schemas.openxmlformats.org/officeDocument/2006/relationships/hyperlink" Target="http://www.pobeskydi.cz/map-frydek-mistek/aktivity-spoluprace/tematicke-kufriky-pro-rozvoj-ctenarske-gramotnosti/" TargetMode="External"/><Relationship Id="rId17" Type="http://schemas.openxmlformats.org/officeDocument/2006/relationships/hyperlink" Target="http://www.pobeskydi.cz/map-frydek-mistek/aktivity-spoluprace/uzasna-veda/" TargetMode="External"/><Relationship Id="rId2" Type="http://schemas.openxmlformats.org/officeDocument/2006/relationships/numbering" Target="numbering.xml"/><Relationship Id="rId16" Type="http://schemas.openxmlformats.org/officeDocument/2006/relationships/hyperlink" Target="http://www.pobeskydi.cz/map-frydek-mistek/aktivity-spoluprace/mladi-vytvarnici-o-nasem-regionu/" TargetMode="External"/><Relationship Id="rId20" Type="http://schemas.openxmlformats.org/officeDocument/2006/relationships/hyperlink" Target="http://www.pobeskydi.cz/map-frydek-mistek/aktivity-spoluprace/metodicky-klub-malotridnich-skol-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beskydi.cz/map-frydek-mistek/aktivity-spoluprace/tematicke-kufriky-pro-rozvoj-ctenarske-gramotnost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beskydi.cz/map-frydek-mistek/aktivity-spoluprace/interaktivni-vyuka-biologie/" TargetMode="External"/><Relationship Id="rId23" Type="http://schemas.openxmlformats.org/officeDocument/2006/relationships/fontTable" Target="fontTable.xml"/><Relationship Id="rId10" Type="http://schemas.openxmlformats.org/officeDocument/2006/relationships/hyperlink" Target="http://www.pobeskydi.cz/map-frydek-mistek/aktivity-spoluprace/setkani-predskolaku-aneb-brzy-pujdem-do-skoly/" TargetMode="External"/><Relationship Id="rId19" Type="http://schemas.openxmlformats.org/officeDocument/2006/relationships/hyperlink" Target="http://www.pobeskydi.cz/map-frydek-mistek/aktivity-spoluprace/sdilenou-praxi-ke-zkvalitneni-skol-regionu/" TargetMode="External"/><Relationship Id="rId4" Type="http://schemas.openxmlformats.org/officeDocument/2006/relationships/settings" Target="settings.xml"/><Relationship Id="rId9" Type="http://schemas.openxmlformats.org/officeDocument/2006/relationships/hyperlink" Target="http://www.pobeskydi.cz/map-frydek-mistek/aktivity-spoluprace/metodicky-klub-materskych-skol/" TargetMode="External"/><Relationship Id="rId14" Type="http://schemas.openxmlformats.org/officeDocument/2006/relationships/hyperlink" Target="http://www.pobeskydi.cz/map-frydek-mistek/aktivity-spoluprace/vyuka-anglictiny-na-1-stupni-zs-metodou-jbe/"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D12BB-866E-44CA-AAA6-FD17769F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7425</Words>
  <Characters>43811</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Výroční zpráva 2012</vt:lpstr>
    </vt:vector>
  </TitlesOfParts>
  <Company/>
  <LinksUpToDate>false</LinksUpToDate>
  <CharactersWithSpaces>51134</CharactersWithSpaces>
  <SharedDoc>false</SharedDoc>
  <HLinks>
    <vt:vector size="102" baseType="variant">
      <vt:variant>
        <vt:i4>1114171</vt:i4>
      </vt:variant>
      <vt:variant>
        <vt:i4>98</vt:i4>
      </vt:variant>
      <vt:variant>
        <vt:i4>0</vt:i4>
      </vt:variant>
      <vt:variant>
        <vt:i4>5</vt:i4>
      </vt:variant>
      <vt:variant>
        <vt:lpwstr/>
      </vt:variant>
      <vt:variant>
        <vt:lpwstr>_Toc451066857</vt:lpwstr>
      </vt:variant>
      <vt:variant>
        <vt:i4>1114171</vt:i4>
      </vt:variant>
      <vt:variant>
        <vt:i4>92</vt:i4>
      </vt:variant>
      <vt:variant>
        <vt:i4>0</vt:i4>
      </vt:variant>
      <vt:variant>
        <vt:i4>5</vt:i4>
      </vt:variant>
      <vt:variant>
        <vt:lpwstr/>
      </vt:variant>
      <vt:variant>
        <vt:lpwstr>_Toc451066856</vt:lpwstr>
      </vt:variant>
      <vt:variant>
        <vt:i4>1114171</vt:i4>
      </vt:variant>
      <vt:variant>
        <vt:i4>86</vt:i4>
      </vt:variant>
      <vt:variant>
        <vt:i4>0</vt:i4>
      </vt:variant>
      <vt:variant>
        <vt:i4>5</vt:i4>
      </vt:variant>
      <vt:variant>
        <vt:lpwstr/>
      </vt:variant>
      <vt:variant>
        <vt:lpwstr>_Toc451066855</vt:lpwstr>
      </vt:variant>
      <vt:variant>
        <vt:i4>1114171</vt:i4>
      </vt:variant>
      <vt:variant>
        <vt:i4>80</vt:i4>
      </vt:variant>
      <vt:variant>
        <vt:i4>0</vt:i4>
      </vt:variant>
      <vt:variant>
        <vt:i4>5</vt:i4>
      </vt:variant>
      <vt:variant>
        <vt:lpwstr/>
      </vt:variant>
      <vt:variant>
        <vt:lpwstr>_Toc451066854</vt:lpwstr>
      </vt:variant>
      <vt:variant>
        <vt:i4>1114171</vt:i4>
      </vt:variant>
      <vt:variant>
        <vt:i4>74</vt:i4>
      </vt:variant>
      <vt:variant>
        <vt:i4>0</vt:i4>
      </vt:variant>
      <vt:variant>
        <vt:i4>5</vt:i4>
      </vt:variant>
      <vt:variant>
        <vt:lpwstr/>
      </vt:variant>
      <vt:variant>
        <vt:lpwstr>_Toc451066853</vt:lpwstr>
      </vt:variant>
      <vt:variant>
        <vt:i4>1114171</vt:i4>
      </vt:variant>
      <vt:variant>
        <vt:i4>68</vt:i4>
      </vt:variant>
      <vt:variant>
        <vt:i4>0</vt:i4>
      </vt:variant>
      <vt:variant>
        <vt:i4>5</vt:i4>
      </vt:variant>
      <vt:variant>
        <vt:lpwstr/>
      </vt:variant>
      <vt:variant>
        <vt:lpwstr>_Toc451066852</vt:lpwstr>
      </vt:variant>
      <vt:variant>
        <vt:i4>1114171</vt:i4>
      </vt:variant>
      <vt:variant>
        <vt:i4>62</vt:i4>
      </vt:variant>
      <vt:variant>
        <vt:i4>0</vt:i4>
      </vt:variant>
      <vt:variant>
        <vt:i4>5</vt:i4>
      </vt:variant>
      <vt:variant>
        <vt:lpwstr/>
      </vt:variant>
      <vt:variant>
        <vt:lpwstr>_Toc451066851</vt:lpwstr>
      </vt:variant>
      <vt:variant>
        <vt:i4>1114171</vt:i4>
      </vt:variant>
      <vt:variant>
        <vt:i4>56</vt:i4>
      </vt:variant>
      <vt:variant>
        <vt:i4>0</vt:i4>
      </vt:variant>
      <vt:variant>
        <vt:i4>5</vt:i4>
      </vt:variant>
      <vt:variant>
        <vt:lpwstr/>
      </vt:variant>
      <vt:variant>
        <vt:lpwstr>_Toc451066850</vt:lpwstr>
      </vt:variant>
      <vt:variant>
        <vt:i4>1048635</vt:i4>
      </vt:variant>
      <vt:variant>
        <vt:i4>50</vt:i4>
      </vt:variant>
      <vt:variant>
        <vt:i4>0</vt:i4>
      </vt:variant>
      <vt:variant>
        <vt:i4>5</vt:i4>
      </vt:variant>
      <vt:variant>
        <vt:lpwstr/>
      </vt:variant>
      <vt:variant>
        <vt:lpwstr>_Toc451066849</vt:lpwstr>
      </vt:variant>
      <vt:variant>
        <vt:i4>1048635</vt:i4>
      </vt:variant>
      <vt:variant>
        <vt:i4>44</vt:i4>
      </vt:variant>
      <vt:variant>
        <vt:i4>0</vt:i4>
      </vt:variant>
      <vt:variant>
        <vt:i4>5</vt:i4>
      </vt:variant>
      <vt:variant>
        <vt:lpwstr/>
      </vt:variant>
      <vt:variant>
        <vt:lpwstr>_Toc451066848</vt:lpwstr>
      </vt:variant>
      <vt:variant>
        <vt:i4>1048635</vt:i4>
      </vt:variant>
      <vt:variant>
        <vt:i4>38</vt:i4>
      </vt:variant>
      <vt:variant>
        <vt:i4>0</vt:i4>
      </vt:variant>
      <vt:variant>
        <vt:i4>5</vt:i4>
      </vt:variant>
      <vt:variant>
        <vt:lpwstr/>
      </vt:variant>
      <vt:variant>
        <vt:lpwstr>_Toc451066847</vt:lpwstr>
      </vt:variant>
      <vt:variant>
        <vt:i4>1048635</vt:i4>
      </vt:variant>
      <vt:variant>
        <vt:i4>32</vt:i4>
      </vt:variant>
      <vt:variant>
        <vt:i4>0</vt:i4>
      </vt:variant>
      <vt:variant>
        <vt:i4>5</vt:i4>
      </vt:variant>
      <vt:variant>
        <vt:lpwstr/>
      </vt:variant>
      <vt:variant>
        <vt:lpwstr>_Toc451066846</vt:lpwstr>
      </vt:variant>
      <vt:variant>
        <vt:i4>1048635</vt:i4>
      </vt:variant>
      <vt:variant>
        <vt:i4>26</vt:i4>
      </vt:variant>
      <vt:variant>
        <vt:i4>0</vt:i4>
      </vt:variant>
      <vt:variant>
        <vt:i4>5</vt:i4>
      </vt:variant>
      <vt:variant>
        <vt:lpwstr/>
      </vt:variant>
      <vt:variant>
        <vt:lpwstr>_Toc451066845</vt:lpwstr>
      </vt:variant>
      <vt:variant>
        <vt:i4>1048635</vt:i4>
      </vt:variant>
      <vt:variant>
        <vt:i4>20</vt:i4>
      </vt:variant>
      <vt:variant>
        <vt:i4>0</vt:i4>
      </vt:variant>
      <vt:variant>
        <vt:i4>5</vt:i4>
      </vt:variant>
      <vt:variant>
        <vt:lpwstr/>
      </vt:variant>
      <vt:variant>
        <vt:lpwstr>_Toc451066844</vt:lpwstr>
      </vt:variant>
      <vt:variant>
        <vt:i4>1048635</vt:i4>
      </vt:variant>
      <vt:variant>
        <vt:i4>14</vt:i4>
      </vt:variant>
      <vt:variant>
        <vt:i4>0</vt:i4>
      </vt:variant>
      <vt:variant>
        <vt:i4>5</vt:i4>
      </vt:variant>
      <vt:variant>
        <vt:lpwstr/>
      </vt:variant>
      <vt:variant>
        <vt:lpwstr>_Toc451066843</vt:lpwstr>
      </vt:variant>
      <vt:variant>
        <vt:i4>1048635</vt:i4>
      </vt:variant>
      <vt:variant>
        <vt:i4>8</vt:i4>
      </vt:variant>
      <vt:variant>
        <vt:i4>0</vt:i4>
      </vt:variant>
      <vt:variant>
        <vt:i4>5</vt:i4>
      </vt:variant>
      <vt:variant>
        <vt:lpwstr/>
      </vt:variant>
      <vt:variant>
        <vt:lpwstr>_Toc451066842</vt:lpwstr>
      </vt:variant>
      <vt:variant>
        <vt:i4>1048635</vt:i4>
      </vt:variant>
      <vt:variant>
        <vt:i4>2</vt:i4>
      </vt:variant>
      <vt:variant>
        <vt:i4>0</vt:i4>
      </vt:variant>
      <vt:variant>
        <vt:i4>5</vt:i4>
      </vt:variant>
      <vt:variant>
        <vt:lpwstr/>
      </vt:variant>
      <vt:variant>
        <vt:lpwstr>_Toc451066841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2012</dc:title>
  <dc:subject/>
  <dc:creator>MAS Pobeskydí</dc:creator>
  <cp:keywords/>
  <dc:description/>
  <cp:lastModifiedBy>Pracovni2</cp:lastModifiedBy>
  <cp:revision>3</cp:revision>
  <cp:lastPrinted>2019-07-23T10:33:00Z</cp:lastPrinted>
  <dcterms:created xsi:type="dcterms:W3CDTF">2020-08-26T08:26:00Z</dcterms:created>
  <dcterms:modified xsi:type="dcterms:W3CDTF">2020-08-31T05:42:00Z</dcterms:modified>
</cp:coreProperties>
</file>