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156513" w14:textId="4EC010A6" w:rsidR="007114BC" w:rsidRPr="00413ACA" w:rsidRDefault="007114BC" w:rsidP="007114BC">
      <w:pPr>
        <w:ind w:left="720" w:hanging="720"/>
        <w:rPr>
          <w:b/>
          <w:sz w:val="24"/>
          <w:szCs w:val="24"/>
        </w:rPr>
      </w:pPr>
      <w:r w:rsidRPr="00413ACA">
        <w:rPr>
          <w:b/>
          <w:sz w:val="24"/>
          <w:szCs w:val="24"/>
        </w:rPr>
        <w:t xml:space="preserve">Dodatek č. </w:t>
      </w:r>
      <w:r w:rsidR="00C05719" w:rsidRPr="00413ACA">
        <w:rPr>
          <w:b/>
          <w:sz w:val="24"/>
          <w:szCs w:val="24"/>
        </w:rPr>
        <w:t>3</w:t>
      </w:r>
      <w:r w:rsidRPr="00413ACA">
        <w:rPr>
          <w:b/>
          <w:sz w:val="24"/>
          <w:szCs w:val="24"/>
        </w:rPr>
        <w:t xml:space="preserve"> Strategie </w:t>
      </w:r>
      <w:r w:rsidR="00DB70AA" w:rsidRPr="00413ACA">
        <w:rPr>
          <w:b/>
          <w:sz w:val="24"/>
          <w:szCs w:val="24"/>
        </w:rPr>
        <w:t>komunitně vedeného místního rozvoje</w:t>
      </w:r>
      <w:r w:rsidRPr="00413ACA">
        <w:rPr>
          <w:b/>
          <w:sz w:val="24"/>
          <w:szCs w:val="24"/>
        </w:rPr>
        <w:t xml:space="preserve"> MAS Pobeskydí</w:t>
      </w:r>
    </w:p>
    <w:p w14:paraId="186FDE32" w14:textId="6A6E98BE" w:rsidR="00DB70AA" w:rsidRPr="00413ACA" w:rsidRDefault="00CA13F2" w:rsidP="007114BC">
      <w:pPr>
        <w:rPr>
          <w:b/>
          <w:sz w:val="24"/>
          <w:szCs w:val="24"/>
        </w:rPr>
      </w:pPr>
      <w:r w:rsidRPr="00413ACA">
        <w:rPr>
          <w:b/>
          <w:sz w:val="24"/>
          <w:szCs w:val="24"/>
        </w:rPr>
        <w:t>A</w:t>
      </w:r>
      <w:r w:rsidR="007114BC" w:rsidRPr="00413ACA">
        <w:rPr>
          <w:b/>
          <w:sz w:val="24"/>
          <w:szCs w:val="24"/>
        </w:rPr>
        <w:t>ktualizace</w:t>
      </w:r>
      <w:r w:rsidR="00C05719" w:rsidRPr="00413ACA">
        <w:rPr>
          <w:b/>
          <w:sz w:val="24"/>
          <w:szCs w:val="24"/>
        </w:rPr>
        <w:t xml:space="preserve"> SWOT analýzy a analýzy problémů a potřeb, strategické části a </w:t>
      </w:r>
      <w:r w:rsidR="007114BC" w:rsidRPr="00413ACA">
        <w:rPr>
          <w:b/>
          <w:sz w:val="24"/>
          <w:szCs w:val="24"/>
        </w:rPr>
        <w:t xml:space="preserve">programového rámce </w:t>
      </w:r>
      <w:r w:rsidR="00C05719" w:rsidRPr="00413ACA">
        <w:rPr>
          <w:b/>
          <w:sz w:val="24"/>
          <w:szCs w:val="24"/>
        </w:rPr>
        <w:t>Programu rozvoje venkova</w:t>
      </w:r>
      <w:r w:rsidR="007114BC" w:rsidRPr="00413ACA">
        <w:rPr>
          <w:b/>
          <w:sz w:val="24"/>
          <w:szCs w:val="24"/>
        </w:rPr>
        <w:t xml:space="preserve"> a </w:t>
      </w:r>
      <w:r w:rsidR="00C05719" w:rsidRPr="00413ACA">
        <w:rPr>
          <w:b/>
          <w:sz w:val="24"/>
          <w:szCs w:val="24"/>
        </w:rPr>
        <w:t>změny</w:t>
      </w:r>
      <w:r w:rsidR="007114BC" w:rsidRPr="00413ACA">
        <w:rPr>
          <w:b/>
          <w:sz w:val="24"/>
          <w:szCs w:val="24"/>
        </w:rPr>
        <w:t xml:space="preserve"> </w:t>
      </w:r>
      <w:r w:rsidR="00C05719" w:rsidRPr="00413ACA">
        <w:rPr>
          <w:b/>
          <w:sz w:val="24"/>
          <w:szCs w:val="24"/>
        </w:rPr>
        <w:t>alokace na fiche</w:t>
      </w:r>
    </w:p>
    <w:p w14:paraId="5D9B70C9" w14:textId="6B251618" w:rsidR="00DB70AA" w:rsidRPr="00413ACA" w:rsidRDefault="00DB70AA" w:rsidP="00DB70AA">
      <w:pPr>
        <w:jc w:val="both"/>
        <w:rPr>
          <w:rFonts w:ascii="Tahoma" w:hAnsi="Tahoma"/>
          <w:sz w:val="18"/>
          <w:szCs w:val="20"/>
          <w:lang w:eastAsia="cs-CZ"/>
        </w:rPr>
      </w:pPr>
      <w:r w:rsidRPr="00413ACA">
        <w:rPr>
          <w:rFonts w:ascii="Tahoma" w:hAnsi="Tahoma"/>
          <w:sz w:val="18"/>
          <w:szCs w:val="20"/>
          <w:lang w:eastAsia="cs-CZ"/>
        </w:rPr>
        <w:t xml:space="preserve">Tento dodatek byl schválen </w:t>
      </w:r>
      <w:r w:rsidR="00C05719" w:rsidRPr="00413ACA">
        <w:rPr>
          <w:rFonts w:ascii="Tahoma" w:hAnsi="Tahoma"/>
          <w:sz w:val="18"/>
          <w:szCs w:val="20"/>
          <w:lang w:eastAsia="cs-CZ"/>
        </w:rPr>
        <w:t>valnou hromadou</w:t>
      </w:r>
      <w:r w:rsidR="005E3B9B">
        <w:rPr>
          <w:rFonts w:ascii="Tahoma" w:hAnsi="Tahoma"/>
          <w:sz w:val="18"/>
          <w:szCs w:val="20"/>
          <w:lang w:eastAsia="cs-CZ"/>
        </w:rPr>
        <w:t xml:space="preserve"> </w:t>
      </w:r>
      <w:r w:rsidR="005E3B9B" w:rsidRPr="00E17FAA">
        <w:rPr>
          <w:rFonts w:ascii="Tahoma" w:hAnsi="Tahoma"/>
          <w:sz w:val="18"/>
          <w:szCs w:val="20"/>
          <w:lang w:eastAsia="cs-CZ"/>
        </w:rPr>
        <w:t>18. 9. 2019</w:t>
      </w:r>
      <w:r w:rsidRPr="00E17FAA">
        <w:rPr>
          <w:rFonts w:ascii="Tahoma" w:hAnsi="Tahoma"/>
          <w:sz w:val="18"/>
          <w:szCs w:val="20"/>
          <w:lang w:eastAsia="cs-CZ"/>
        </w:rPr>
        <w:t>.</w:t>
      </w:r>
      <w:r w:rsidRPr="00413ACA">
        <w:rPr>
          <w:rFonts w:ascii="Tahoma" w:hAnsi="Tahoma"/>
          <w:sz w:val="18"/>
          <w:szCs w:val="20"/>
          <w:lang w:eastAsia="cs-CZ"/>
        </w:rPr>
        <w:t xml:space="preserve"> Současně se schválením dodatku je Strategie komunitně vedeného místního rozvoje MAS Pobeskydí vydaná ve verzi 201</w:t>
      </w:r>
      <w:r w:rsidR="00C05719" w:rsidRPr="00413ACA">
        <w:rPr>
          <w:rFonts w:ascii="Tahoma" w:hAnsi="Tahoma"/>
          <w:sz w:val="18"/>
          <w:szCs w:val="20"/>
          <w:lang w:eastAsia="cs-CZ"/>
        </w:rPr>
        <w:t>9</w:t>
      </w:r>
      <w:r w:rsidRPr="00413ACA">
        <w:rPr>
          <w:rFonts w:ascii="Tahoma" w:hAnsi="Tahoma"/>
          <w:sz w:val="18"/>
          <w:szCs w:val="20"/>
          <w:lang w:eastAsia="cs-CZ"/>
        </w:rPr>
        <w:t>.1.0</w:t>
      </w:r>
      <w:bookmarkStart w:id="0" w:name="_GoBack"/>
      <w:bookmarkEnd w:id="0"/>
      <w:r w:rsidRPr="00413ACA">
        <w:rPr>
          <w:rFonts w:ascii="Tahoma" w:hAnsi="Tahoma"/>
          <w:sz w:val="18"/>
          <w:szCs w:val="20"/>
          <w:lang w:eastAsia="cs-CZ"/>
        </w:rPr>
        <w:t>.</w:t>
      </w:r>
    </w:p>
    <w:p w14:paraId="0CE0E7BF" w14:textId="77777777" w:rsidR="009628D3" w:rsidRDefault="00DB70AA" w:rsidP="00DB70AA">
      <w:pPr>
        <w:jc w:val="both"/>
        <w:rPr>
          <w:rFonts w:ascii="Tahoma" w:hAnsi="Tahoma"/>
          <w:sz w:val="18"/>
          <w:szCs w:val="20"/>
          <w:lang w:eastAsia="cs-CZ"/>
        </w:rPr>
      </w:pPr>
      <w:r w:rsidRPr="00413ACA">
        <w:rPr>
          <w:rFonts w:ascii="Tahoma" w:hAnsi="Tahoma"/>
          <w:sz w:val="18"/>
          <w:szCs w:val="20"/>
          <w:lang w:eastAsia="cs-CZ"/>
        </w:rPr>
        <w:t>Dodatkem se</w:t>
      </w:r>
      <w:r w:rsidR="003357C6" w:rsidRPr="00413ACA">
        <w:rPr>
          <w:rFonts w:ascii="Tahoma" w:hAnsi="Tahoma"/>
          <w:sz w:val="18"/>
          <w:szCs w:val="20"/>
          <w:lang w:eastAsia="cs-CZ"/>
        </w:rPr>
        <w:t xml:space="preserve"> mění</w:t>
      </w:r>
      <w:r w:rsidRPr="00413ACA">
        <w:rPr>
          <w:rFonts w:ascii="Tahoma" w:hAnsi="Tahoma"/>
          <w:sz w:val="18"/>
          <w:szCs w:val="20"/>
          <w:lang w:eastAsia="cs-CZ"/>
        </w:rPr>
        <w:t xml:space="preserve"> </w:t>
      </w:r>
      <w:r w:rsidR="00C05719" w:rsidRPr="00413ACA">
        <w:rPr>
          <w:rFonts w:ascii="Tahoma" w:hAnsi="Tahoma"/>
          <w:sz w:val="18"/>
          <w:szCs w:val="20"/>
          <w:lang w:eastAsia="cs-CZ"/>
        </w:rPr>
        <w:t>kap. 4 SWOT analýza a analýza problémů a potřeb,</w:t>
      </w:r>
      <w:r w:rsidR="009A794C" w:rsidRPr="00413ACA">
        <w:rPr>
          <w:rFonts w:ascii="Tahoma" w:hAnsi="Tahoma"/>
          <w:sz w:val="18"/>
          <w:szCs w:val="20"/>
          <w:lang w:eastAsia="cs-CZ"/>
        </w:rPr>
        <w:t xml:space="preserve"> vybran</w:t>
      </w:r>
      <w:r w:rsidR="003357C6" w:rsidRPr="00413ACA">
        <w:rPr>
          <w:rFonts w:ascii="Tahoma" w:hAnsi="Tahoma"/>
          <w:sz w:val="18"/>
          <w:szCs w:val="20"/>
          <w:lang w:eastAsia="cs-CZ"/>
        </w:rPr>
        <w:t>á opatření v kap. 5 Vize a cíle strategie, a to opatření 2.4.1 Podmínky pro spolkovou a kulturní činnost, opatření 3.5.3 Intravilány a veřejná prostranství a opatření 4.3.2 Připravenost na mimořádné události,</w:t>
      </w:r>
      <w:r w:rsidR="009A794C" w:rsidRPr="00413ACA">
        <w:rPr>
          <w:rFonts w:ascii="Tahoma" w:hAnsi="Tahoma"/>
          <w:sz w:val="18"/>
          <w:szCs w:val="20"/>
          <w:lang w:eastAsia="cs-CZ"/>
        </w:rPr>
        <w:t xml:space="preserve"> </w:t>
      </w:r>
      <w:r w:rsidR="00413ACA">
        <w:rPr>
          <w:rFonts w:ascii="Tahoma" w:hAnsi="Tahoma"/>
          <w:sz w:val="18"/>
          <w:szCs w:val="20"/>
          <w:lang w:eastAsia="cs-CZ"/>
        </w:rPr>
        <w:t xml:space="preserve">vybrané části v kap. 9, a to kap 9.1 Operační rámce </w:t>
      </w:r>
      <w:r w:rsidRPr="00413ACA">
        <w:rPr>
          <w:rFonts w:ascii="Tahoma" w:hAnsi="Tahoma"/>
          <w:sz w:val="18"/>
          <w:szCs w:val="20"/>
          <w:lang w:eastAsia="cs-CZ"/>
        </w:rPr>
        <w:t>kap. 9.</w:t>
      </w:r>
      <w:r w:rsidR="00413ACA">
        <w:rPr>
          <w:rFonts w:ascii="Tahoma" w:hAnsi="Tahoma"/>
          <w:sz w:val="18"/>
          <w:szCs w:val="20"/>
          <w:lang w:eastAsia="cs-CZ"/>
        </w:rPr>
        <w:t>1</w:t>
      </w:r>
      <w:r w:rsidRPr="00413ACA">
        <w:rPr>
          <w:rFonts w:ascii="Tahoma" w:hAnsi="Tahoma"/>
          <w:sz w:val="18"/>
          <w:szCs w:val="20"/>
          <w:lang w:eastAsia="cs-CZ"/>
        </w:rPr>
        <w:t>.</w:t>
      </w:r>
      <w:r w:rsidR="00413ACA">
        <w:rPr>
          <w:rFonts w:ascii="Tahoma" w:hAnsi="Tahoma"/>
          <w:sz w:val="18"/>
          <w:szCs w:val="20"/>
          <w:lang w:eastAsia="cs-CZ"/>
        </w:rPr>
        <w:t>2</w:t>
      </w:r>
      <w:r w:rsidRPr="00413ACA">
        <w:rPr>
          <w:rFonts w:ascii="Tahoma" w:hAnsi="Tahoma"/>
          <w:sz w:val="18"/>
          <w:szCs w:val="20"/>
          <w:lang w:eastAsia="cs-CZ"/>
        </w:rPr>
        <w:t>. Programový rámec operačního programu Zaměstnanost</w:t>
      </w:r>
      <w:r w:rsidR="002103F7">
        <w:rPr>
          <w:rFonts w:ascii="Tahoma" w:hAnsi="Tahoma"/>
          <w:sz w:val="18"/>
          <w:szCs w:val="20"/>
          <w:lang w:eastAsia="cs-CZ"/>
        </w:rPr>
        <w:t xml:space="preserve"> a dále kap. 9.2 Integrovaný přístup a vazby na opatření strategie kap. 9.2.1 Integrovaný přístup napříč programovými rámci a 9.2.2 Vazby programových rámců na opatření mimo programové rámce</w:t>
      </w:r>
      <w:r w:rsidR="00CA13F2" w:rsidRPr="00413ACA">
        <w:rPr>
          <w:rFonts w:ascii="Tahoma" w:hAnsi="Tahoma"/>
          <w:sz w:val="18"/>
          <w:szCs w:val="20"/>
          <w:lang w:eastAsia="cs-CZ"/>
        </w:rPr>
        <w:t xml:space="preserve"> (dokumentu Strategie komunitně vedeného místního rozvoje MAS Pobeskydí)</w:t>
      </w:r>
      <w:r w:rsidR="00413ACA">
        <w:rPr>
          <w:rFonts w:ascii="Tahoma" w:hAnsi="Tahoma"/>
          <w:sz w:val="18"/>
          <w:szCs w:val="20"/>
          <w:lang w:eastAsia="cs-CZ"/>
        </w:rPr>
        <w:t xml:space="preserve"> a dále </w:t>
      </w:r>
      <w:r w:rsidR="00CA13F2" w:rsidRPr="00413ACA">
        <w:rPr>
          <w:rFonts w:ascii="Tahoma" w:hAnsi="Tahoma"/>
          <w:sz w:val="18"/>
          <w:szCs w:val="20"/>
          <w:lang w:eastAsia="cs-CZ"/>
        </w:rPr>
        <w:t>f</w:t>
      </w:r>
      <w:r w:rsidRPr="00413ACA">
        <w:rPr>
          <w:rFonts w:ascii="Tahoma" w:hAnsi="Tahoma"/>
          <w:sz w:val="18"/>
          <w:szCs w:val="20"/>
          <w:lang w:eastAsia="cs-CZ"/>
        </w:rPr>
        <w:t xml:space="preserve">inanční plán a </w:t>
      </w:r>
      <w:r w:rsidR="008B654A" w:rsidRPr="00413ACA">
        <w:rPr>
          <w:rFonts w:ascii="Tahoma" w:hAnsi="Tahoma"/>
          <w:sz w:val="18"/>
          <w:szCs w:val="20"/>
          <w:lang w:eastAsia="cs-CZ"/>
        </w:rPr>
        <w:t>indikátory pro daný programový rámec</w:t>
      </w:r>
      <w:r w:rsidR="00CA13F2" w:rsidRPr="00413ACA">
        <w:rPr>
          <w:rFonts w:ascii="Tahoma" w:hAnsi="Tahoma"/>
          <w:sz w:val="18"/>
          <w:szCs w:val="20"/>
          <w:lang w:eastAsia="cs-CZ"/>
        </w:rPr>
        <w:t xml:space="preserve"> (v žádosti v MS 2014+).</w:t>
      </w:r>
    </w:p>
    <w:p w14:paraId="1E34B9AA" w14:textId="04283D7C" w:rsidR="009628D3" w:rsidRDefault="009628D3" w:rsidP="00DB70AA">
      <w:pPr>
        <w:jc w:val="both"/>
        <w:rPr>
          <w:rFonts w:ascii="Tahoma" w:hAnsi="Tahoma"/>
          <w:sz w:val="18"/>
          <w:szCs w:val="20"/>
          <w:lang w:eastAsia="cs-CZ"/>
        </w:rPr>
      </w:pPr>
      <w:r>
        <w:rPr>
          <w:rFonts w:ascii="Tahoma" w:hAnsi="Tahoma"/>
          <w:sz w:val="18"/>
          <w:szCs w:val="20"/>
          <w:lang w:eastAsia="cs-CZ"/>
        </w:rPr>
        <w:t xml:space="preserve">Změnou finančního plánu jsou převedeny nevyužité finanční prostředky z fichí 2 až 5 </w:t>
      </w:r>
      <w:r w:rsidRPr="00EC68ED">
        <w:rPr>
          <w:rFonts w:ascii="Tahoma" w:hAnsi="Tahoma"/>
          <w:b/>
          <w:bCs/>
          <w:sz w:val="18"/>
          <w:szCs w:val="20"/>
          <w:lang w:eastAsia="cs-CZ"/>
        </w:rPr>
        <w:t xml:space="preserve">na fichi 1 Investice do zemědělství </w:t>
      </w:r>
      <w:r w:rsidR="00EC68ED" w:rsidRPr="00EC68ED">
        <w:rPr>
          <w:rFonts w:ascii="Tahoma" w:hAnsi="Tahoma"/>
          <w:b/>
          <w:bCs/>
          <w:sz w:val="18"/>
          <w:szCs w:val="20"/>
          <w:lang w:eastAsia="cs-CZ"/>
        </w:rPr>
        <w:t xml:space="preserve">ve výši 2 191 tis. Kč </w:t>
      </w:r>
      <w:r w:rsidRPr="00EC68ED">
        <w:rPr>
          <w:rFonts w:ascii="Tahoma" w:hAnsi="Tahoma"/>
          <w:b/>
          <w:bCs/>
          <w:sz w:val="18"/>
          <w:szCs w:val="20"/>
          <w:lang w:eastAsia="cs-CZ"/>
        </w:rPr>
        <w:t>a</w:t>
      </w:r>
      <w:r w:rsidR="00EC68ED" w:rsidRPr="00EC68ED">
        <w:rPr>
          <w:rFonts w:ascii="Tahoma" w:hAnsi="Tahoma"/>
          <w:b/>
          <w:bCs/>
          <w:sz w:val="18"/>
          <w:szCs w:val="20"/>
          <w:lang w:eastAsia="cs-CZ"/>
        </w:rPr>
        <w:t xml:space="preserve"> na</w:t>
      </w:r>
      <w:r w:rsidRPr="00EC68ED">
        <w:rPr>
          <w:rFonts w:ascii="Tahoma" w:hAnsi="Tahoma"/>
          <w:b/>
          <w:bCs/>
          <w:sz w:val="18"/>
          <w:szCs w:val="20"/>
          <w:lang w:eastAsia="cs-CZ"/>
        </w:rPr>
        <w:t xml:space="preserve"> novou fichi 6 Občanská vybavenost ve výši resp. 6 574 tis. Kč. </w:t>
      </w:r>
      <w:r w:rsidR="00EC68ED" w:rsidRPr="00EC68ED">
        <w:rPr>
          <w:rFonts w:ascii="Tahoma" w:hAnsi="Tahoma"/>
          <w:b/>
          <w:bCs/>
          <w:sz w:val="18"/>
          <w:szCs w:val="20"/>
          <w:lang w:eastAsia="cs-CZ"/>
        </w:rPr>
        <w:t>Díky této změně bude v roce 2020</w:t>
      </w:r>
      <w:r w:rsidR="00EC68ED">
        <w:rPr>
          <w:rFonts w:ascii="Tahoma" w:hAnsi="Tahoma"/>
          <w:b/>
          <w:bCs/>
          <w:sz w:val="18"/>
          <w:szCs w:val="20"/>
          <w:lang w:eastAsia="cs-CZ"/>
        </w:rPr>
        <w:t xml:space="preserve"> (případně v roce 2021)</w:t>
      </w:r>
      <w:r w:rsidR="00EC68ED" w:rsidRPr="00EC68ED">
        <w:rPr>
          <w:rFonts w:ascii="Tahoma" w:hAnsi="Tahoma"/>
          <w:b/>
          <w:bCs/>
          <w:sz w:val="18"/>
          <w:szCs w:val="20"/>
          <w:lang w:eastAsia="cs-CZ"/>
        </w:rPr>
        <w:t xml:space="preserve"> vyhlášena výzva na fiche 1 a 6</w:t>
      </w:r>
      <w:r w:rsidR="00EC68ED">
        <w:rPr>
          <w:rFonts w:ascii="Tahoma" w:hAnsi="Tahoma"/>
          <w:sz w:val="18"/>
          <w:szCs w:val="20"/>
          <w:lang w:eastAsia="cs-CZ"/>
        </w:rPr>
        <w:t xml:space="preserve"> (</w:t>
      </w:r>
      <w:r w:rsidR="00EC68ED" w:rsidRPr="00EC68ED">
        <w:rPr>
          <w:rFonts w:ascii="Tahoma" w:hAnsi="Tahoma"/>
          <w:sz w:val="18"/>
          <w:szCs w:val="20"/>
          <w:u w:val="single"/>
          <w:lang w:eastAsia="cs-CZ"/>
        </w:rPr>
        <w:t>ostatní fiche již nebudou vyhlášeny</w:t>
      </w:r>
      <w:r w:rsidR="00EC68ED">
        <w:rPr>
          <w:rFonts w:ascii="Tahoma" w:hAnsi="Tahoma"/>
          <w:sz w:val="18"/>
          <w:szCs w:val="20"/>
          <w:u w:val="single"/>
          <w:lang w:eastAsia="cs-CZ"/>
        </w:rPr>
        <w:t>,</w:t>
      </w:r>
      <w:r w:rsidR="00EC68ED">
        <w:rPr>
          <w:rFonts w:ascii="Tahoma" w:hAnsi="Tahoma"/>
          <w:sz w:val="18"/>
          <w:szCs w:val="20"/>
          <w:lang w:eastAsia="cs-CZ"/>
        </w:rPr>
        <w:t xml:space="preserve"> pokud nedojde k významným úsporám během realizovaných projektů).</w:t>
      </w:r>
      <w:r>
        <w:rPr>
          <w:rFonts w:ascii="Tahoma" w:hAnsi="Tahoma"/>
          <w:sz w:val="18"/>
          <w:szCs w:val="20"/>
          <w:lang w:eastAsia="cs-CZ"/>
        </w:rPr>
        <w:t xml:space="preserve"> Na fichi 5 zůstává k využití 100 tis. Kč</w:t>
      </w:r>
      <w:r w:rsidR="00EC68ED">
        <w:rPr>
          <w:rFonts w:ascii="Tahoma" w:hAnsi="Tahoma"/>
          <w:sz w:val="18"/>
          <w:szCs w:val="20"/>
          <w:lang w:eastAsia="cs-CZ"/>
        </w:rPr>
        <w:t>. Tyto prostředky jsou určeny pro projekt či projekty spolupráce místních akčních skupin.</w:t>
      </w:r>
    </w:p>
    <w:p w14:paraId="69DBC708" w14:textId="589AD41E" w:rsidR="003357C6" w:rsidRPr="00413ACA" w:rsidRDefault="003357C6" w:rsidP="00DB70AA">
      <w:pPr>
        <w:jc w:val="both"/>
        <w:rPr>
          <w:rFonts w:ascii="Tahoma" w:hAnsi="Tahoma"/>
          <w:sz w:val="18"/>
          <w:szCs w:val="20"/>
          <w:lang w:eastAsia="cs-CZ"/>
        </w:rPr>
      </w:pPr>
      <w:r w:rsidRPr="00413ACA">
        <w:rPr>
          <w:rFonts w:ascii="Tahoma" w:hAnsi="Tahoma"/>
          <w:sz w:val="18"/>
          <w:szCs w:val="20"/>
          <w:lang w:eastAsia="cs-CZ"/>
        </w:rPr>
        <w:t xml:space="preserve">Změny jsou v textu </w:t>
      </w:r>
      <w:r w:rsidR="002103F7">
        <w:rPr>
          <w:rFonts w:ascii="Tahoma" w:hAnsi="Tahoma"/>
          <w:sz w:val="18"/>
          <w:szCs w:val="20"/>
          <w:lang w:eastAsia="cs-CZ"/>
        </w:rPr>
        <w:t>zvýrazněn</w:t>
      </w:r>
      <w:r w:rsidR="00735EC2">
        <w:rPr>
          <w:rFonts w:ascii="Tahoma" w:hAnsi="Tahoma"/>
          <w:sz w:val="18"/>
          <w:szCs w:val="20"/>
          <w:lang w:eastAsia="cs-CZ"/>
        </w:rPr>
        <w:t>y.</w:t>
      </w:r>
    </w:p>
    <w:p w14:paraId="01ED1528" w14:textId="77777777" w:rsidR="00C05719" w:rsidRPr="00413ACA" w:rsidRDefault="00C05719" w:rsidP="00413ACA">
      <w:pPr>
        <w:pStyle w:val="W-Nadpis1"/>
        <w:pageBreakBefore w:val="0"/>
      </w:pPr>
      <w:bookmarkStart w:id="1" w:name="_Toc457561566"/>
      <w:r w:rsidRPr="00413ACA">
        <w:t>SWOT analýza a analýza problémů a potřeb</w:t>
      </w:r>
      <w:bookmarkEnd w:id="1"/>
    </w:p>
    <w:p w14:paraId="7F51546D" w14:textId="77777777" w:rsidR="00C05719" w:rsidRPr="00413ACA" w:rsidRDefault="00C05719" w:rsidP="00C05719">
      <w:pPr>
        <w:pStyle w:val="W-Text"/>
      </w:pPr>
      <w:r w:rsidRPr="00413ACA">
        <w:t>Tato kapitola přináší shrnutí analýzy silných a slabých stránek, příležitosti, ohrožení, problémů a potřeb území i potenciálních oblasti dalšího rozvoje, které vycházejí se socioekonomické analýzy.</w:t>
      </w:r>
    </w:p>
    <w:p w14:paraId="6E20E2F1" w14:textId="77777777" w:rsidR="00C05719" w:rsidRPr="00413ACA" w:rsidRDefault="00C05719" w:rsidP="00C05719">
      <w:pPr>
        <w:pStyle w:val="W-Nadpis2"/>
        <w:ind w:left="737"/>
      </w:pPr>
      <w:r w:rsidRPr="00413ACA">
        <w:t>SWOT analýza</w:t>
      </w:r>
    </w:p>
    <w:p w14:paraId="7EAF265E" w14:textId="77777777" w:rsidR="00C05719" w:rsidRPr="00413ACA" w:rsidRDefault="00C05719" w:rsidP="00C05719">
      <w:pPr>
        <w:pStyle w:val="W-Text"/>
      </w:pPr>
      <w:r w:rsidRPr="00413ACA">
        <w:t>SWOT analýza je nástrojem formulace základních limitů a potenciálů rozvoje území. Zaměřuje se na vnitřní a vnější faktory, které mají vliv na rozvoj. Následující silné a slabé stránky, příležitosti a ohrožení byly formulovány na základě socioekonomické analýzy (zahrnující i výsledky zapojení komunity) a projednány v odborných pracovních skupinách. Jsou seřazeny podle významnosti, jak ji vnímají místní aktéři a veřejnost</w:t>
      </w:r>
      <w:r w:rsidRPr="00413ACA">
        <w:rPr>
          <w:rStyle w:val="Znakapoznpodarou"/>
        </w:rPr>
        <w:footnoteReference w:id="1"/>
      </w:r>
      <w:r w:rsidRPr="00413ACA">
        <w:t xml:space="preserve"> a odráží hodnotový žebříček osob, které na území Pobeskydí žijí nebo pracují.</w:t>
      </w:r>
      <w:r w:rsidRPr="00413ACA">
        <w:rPr>
          <w:rStyle w:val="Znakapoznpodarou"/>
        </w:rPr>
        <w:footnoteReference w:id="2"/>
      </w:r>
    </w:p>
    <w:p w14:paraId="205FD6DE" w14:textId="77777777" w:rsidR="00C05719" w:rsidRPr="00413ACA" w:rsidRDefault="00C05719" w:rsidP="00C05719">
      <w:pPr>
        <w:pStyle w:val="W-Podnadpis"/>
      </w:pPr>
      <w:r w:rsidRPr="00413ACA">
        <w:t>Silné stránky</w:t>
      </w:r>
    </w:p>
    <w:p w14:paraId="17C2B9B9" w14:textId="77777777" w:rsidR="00C05719" w:rsidRPr="00413ACA" w:rsidRDefault="00C05719" w:rsidP="00C05719">
      <w:pPr>
        <w:pStyle w:val="W-Odrky1"/>
        <w:numPr>
          <w:ilvl w:val="0"/>
          <w:numId w:val="13"/>
        </w:numPr>
      </w:pPr>
      <w:r w:rsidRPr="00413ACA">
        <w:t>Strategicky výhodná poloha vůči ostravsko-karvinské průmyslové aglomeraci, hlavním dopravním tahům a hranicím s Polskem a Slovenskem</w:t>
      </w:r>
    </w:p>
    <w:p w14:paraId="245BB517" w14:textId="77777777" w:rsidR="00C05719" w:rsidRPr="00413ACA" w:rsidRDefault="00C05719" w:rsidP="00C05719">
      <w:pPr>
        <w:pStyle w:val="W-Odrky1"/>
        <w:numPr>
          <w:ilvl w:val="0"/>
          <w:numId w:val="13"/>
        </w:numPr>
      </w:pPr>
      <w:r w:rsidRPr="00413ACA">
        <w:t>Přítomnost velkých zaměstnavatelů v regionu a jeho blízkém okolí</w:t>
      </w:r>
    </w:p>
    <w:p w14:paraId="6D3F06C0" w14:textId="77777777" w:rsidR="00C05719" w:rsidRPr="00413ACA" w:rsidRDefault="00C05719" w:rsidP="00C05719">
      <w:pPr>
        <w:pStyle w:val="W-Odrky1"/>
        <w:numPr>
          <w:ilvl w:val="0"/>
          <w:numId w:val="13"/>
        </w:numPr>
      </w:pPr>
      <w:r w:rsidRPr="00413ACA">
        <w:t>Atraktivní a pestrá kulturní krajina s relativně zachovalým životním prostředím, postupná revitalizace a regenerace jejích původním využitím negativně dotčených součástí</w:t>
      </w:r>
    </w:p>
    <w:p w14:paraId="25F2D3F6" w14:textId="77777777" w:rsidR="00C05719" w:rsidRPr="00413ACA" w:rsidRDefault="00C05719" w:rsidP="00C05719">
      <w:pPr>
        <w:pStyle w:val="W-Odrky1"/>
        <w:numPr>
          <w:ilvl w:val="0"/>
          <w:numId w:val="13"/>
        </w:numPr>
      </w:pPr>
      <w:r w:rsidRPr="00413ACA">
        <w:t>Uspokojivá dostupnost veřejnou dopravou ve větších obcích, v zázemí okolních měst a na hlavních dopravních tazích</w:t>
      </w:r>
    </w:p>
    <w:p w14:paraId="6FBA4088" w14:textId="77777777" w:rsidR="00C05719" w:rsidRPr="00413ACA" w:rsidRDefault="00C05719" w:rsidP="00C05719">
      <w:pPr>
        <w:pStyle w:val="W-Odrky1"/>
        <w:numPr>
          <w:ilvl w:val="0"/>
          <w:numId w:val="13"/>
        </w:numPr>
      </w:pPr>
      <w:r w:rsidRPr="00413ACA">
        <w:t>Bohatství kulturního dědictví a tradic</w:t>
      </w:r>
    </w:p>
    <w:p w14:paraId="574A9C23" w14:textId="77777777" w:rsidR="00C05719" w:rsidRPr="00413ACA" w:rsidRDefault="00C05719" w:rsidP="00C05719">
      <w:pPr>
        <w:pStyle w:val="W-Odrky1"/>
        <w:numPr>
          <w:ilvl w:val="0"/>
          <w:numId w:val="13"/>
        </w:numPr>
      </w:pPr>
      <w:r w:rsidRPr="00413ACA">
        <w:t>Uspokojivá dostupnost sociální infrastruktury a služeb ve středně velkých a větších sídlech</w:t>
      </w:r>
    </w:p>
    <w:p w14:paraId="6454D8EF" w14:textId="77777777" w:rsidR="00C05719" w:rsidRPr="00413ACA" w:rsidRDefault="00C05719" w:rsidP="00C05719">
      <w:pPr>
        <w:pStyle w:val="W-Odrky1"/>
        <w:numPr>
          <w:ilvl w:val="0"/>
          <w:numId w:val="13"/>
        </w:numPr>
      </w:pPr>
      <w:r w:rsidRPr="00413ACA">
        <w:lastRenderedPageBreak/>
        <w:t>Uspokojivá dostupnost základní technické infrastruktury a služeb (vč. nakládání s odpadními vodami) v sídlech s koncentrovanou zástavbou</w:t>
      </w:r>
    </w:p>
    <w:p w14:paraId="26132A15" w14:textId="77777777" w:rsidR="00C05719" w:rsidRPr="00413ACA" w:rsidRDefault="00C05719" w:rsidP="00C05719">
      <w:pPr>
        <w:pStyle w:val="W-Odrky1"/>
        <w:numPr>
          <w:ilvl w:val="0"/>
          <w:numId w:val="13"/>
        </w:numPr>
      </w:pPr>
      <w:r w:rsidRPr="00413ACA">
        <w:t xml:space="preserve">Existence základní sítě zařízení sloužících k šetrnému nakládaní s odpady </w:t>
      </w:r>
    </w:p>
    <w:p w14:paraId="484238A0" w14:textId="77777777" w:rsidR="00C05719" w:rsidRPr="00413ACA" w:rsidRDefault="00C05719" w:rsidP="00C05719">
      <w:pPr>
        <w:pStyle w:val="W-Odrky1"/>
        <w:numPr>
          <w:ilvl w:val="0"/>
          <w:numId w:val="13"/>
        </w:numPr>
      </w:pPr>
      <w:r w:rsidRPr="00413ACA">
        <w:t>Hustá síť dopravní infrastruktury, včetně turistických stezek a cyklotras</w:t>
      </w:r>
    </w:p>
    <w:p w14:paraId="2F833987" w14:textId="77777777" w:rsidR="00C05719" w:rsidRPr="00413ACA" w:rsidRDefault="00C05719" w:rsidP="00C05719">
      <w:pPr>
        <w:pStyle w:val="W-Odrky1"/>
        <w:numPr>
          <w:ilvl w:val="0"/>
          <w:numId w:val="13"/>
        </w:numPr>
      </w:pPr>
      <w:r w:rsidRPr="00413ACA">
        <w:t>Zkušenosti s aplikací metody LEADER a existence MAS Pobeskydí se stabilním odborným zázemím</w:t>
      </w:r>
    </w:p>
    <w:p w14:paraId="5842BCFE" w14:textId="77777777" w:rsidR="00C05719" w:rsidRPr="00413ACA" w:rsidRDefault="00C05719" w:rsidP="00C05719">
      <w:pPr>
        <w:pStyle w:val="W-Odrky1"/>
        <w:numPr>
          <w:ilvl w:val="0"/>
          <w:numId w:val="13"/>
        </w:numPr>
      </w:pPr>
      <w:r w:rsidRPr="00413ACA">
        <w:t>Malý výskyt sociálně-patogenních jevů</w:t>
      </w:r>
    </w:p>
    <w:p w14:paraId="13594B05" w14:textId="77777777" w:rsidR="00C05719" w:rsidRPr="00413ACA" w:rsidRDefault="00C05719" w:rsidP="00C05719">
      <w:pPr>
        <w:pStyle w:val="W-Odrky1"/>
        <w:numPr>
          <w:ilvl w:val="0"/>
          <w:numId w:val="13"/>
        </w:numPr>
      </w:pPr>
      <w:r w:rsidRPr="00413ACA">
        <w:t>Zvyšující se význam nestátních neziskových organizací a dobrovolných svazků obcí</w:t>
      </w:r>
    </w:p>
    <w:p w14:paraId="639FC420" w14:textId="77777777" w:rsidR="00C05719" w:rsidRPr="00413ACA" w:rsidRDefault="00C05719" w:rsidP="00C05719">
      <w:pPr>
        <w:pStyle w:val="W-Odrky1"/>
        <w:numPr>
          <w:ilvl w:val="0"/>
          <w:numId w:val="13"/>
        </w:numPr>
      </w:pPr>
      <w:r w:rsidRPr="00413ACA">
        <w:t>Zkušenosti s přípravou a realizací rozvojových strategií a projektů na úrovni místní akční skupiny, v mikroregionech a ve větších obcích</w:t>
      </w:r>
    </w:p>
    <w:p w14:paraId="0333DA24" w14:textId="77777777" w:rsidR="00C05719" w:rsidRPr="00413ACA" w:rsidRDefault="00C05719" w:rsidP="00C05719">
      <w:pPr>
        <w:pStyle w:val="W-Odrky1"/>
        <w:numPr>
          <w:ilvl w:val="0"/>
          <w:numId w:val="13"/>
        </w:numPr>
      </w:pPr>
      <w:r w:rsidRPr="00413ACA">
        <w:t>Zachovalé mezilidské vztahy, význam tradičních sociálních institucí, spolkové činnosti a sounáležitost mezi obyvateli</w:t>
      </w:r>
    </w:p>
    <w:p w14:paraId="77445ABC" w14:textId="77777777" w:rsidR="00C05719" w:rsidRPr="00413ACA" w:rsidRDefault="00C05719" w:rsidP="00C05719">
      <w:pPr>
        <w:pStyle w:val="W-Odrky1"/>
        <w:numPr>
          <w:ilvl w:val="0"/>
          <w:numId w:val="13"/>
        </w:numPr>
      </w:pPr>
      <w:r w:rsidRPr="00413ACA">
        <w:t>Dostatečný potenciál zemědělské půdy a pracovních sil pro zemědělství a lesnictví</w:t>
      </w:r>
    </w:p>
    <w:p w14:paraId="1459DF54" w14:textId="77777777" w:rsidR="00C05719" w:rsidRPr="00413ACA" w:rsidRDefault="00C05719" w:rsidP="00C05719">
      <w:pPr>
        <w:pStyle w:val="W-Odrky1"/>
        <w:numPr>
          <w:ilvl w:val="0"/>
          <w:numId w:val="13"/>
        </w:numPr>
      </w:pPr>
      <w:r w:rsidRPr="00413ACA">
        <w:t>Dostatek volných ploch a objektů pro soukromou i veřejnou investiční činnost</w:t>
      </w:r>
    </w:p>
    <w:p w14:paraId="56D95BD3" w14:textId="77777777" w:rsidR="00C05719" w:rsidRPr="00413ACA" w:rsidRDefault="00C05719" w:rsidP="00C05719">
      <w:pPr>
        <w:pStyle w:val="W-Odrky1"/>
        <w:numPr>
          <w:ilvl w:val="0"/>
          <w:numId w:val="13"/>
        </w:numPr>
      </w:pPr>
      <w:r w:rsidRPr="00413ACA">
        <w:t>Tradice hospodaření i v méně příznivých oblastech</w:t>
      </w:r>
    </w:p>
    <w:p w14:paraId="6BA4A456" w14:textId="77777777" w:rsidR="00C05719" w:rsidRPr="00413ACA" w:rsidRDefault="00C05719" w:rsidP="00C05719">
      <w:pPr>
        <w:pStyle w:val="W-Podnadpis"/>
      </w:pPr>
      <w:r w:rsidRPr="00413ACA">
        <w:t>Slabé stránky</w:t>
      </w:r>
    </w:p>
    <w:p w14:paraId="26416CA8" w14:textId="77777777" w:rsidR="00C05719" w:rsidRPr="00413ACA" w:rsidRDefault="00C05719" w:rsidP="00C05719">
      <w:pPr>
        <w:pStyle w:val="W-Odrky1"/>
        <w:numPr>
          <w:ilvl w:val="0"/>
          <w:numId w:val="13"/>
        </w:numPr>
      </w:pPr>
      <w:r w:rsidRPr="00413ACA">
        <w:t>Chronický nedostatek finančních prostředků v hospodářství, ve veřejné správě i v neziskovém sektoru a kritická závislost řady subjektů i územního rozvoje na dotacích</w:t>
      </w:r>
    </w:p>
    <w:p w14:paraId="36F234C9" w14:textId="77777777" w:rsidR="00C05719" w:rsidRPr="00413ACA" w:rsidRDefault="00C05719" w:rsidP="00C05719">
      <w:pPr>
        <w:pStyle w:val="W-Odrky1"/>
        <w:numPr>
          <w:ilvl w:val="0"/>
          <w:numId w:val="13"/>
        </w:numPr>
      </w:pPr>
      <w:r w:rsidRPr="00413ACA">
        <w:t>Špatný technický stav povrchu pozemních komunikací, vysoká zátěž tranzitní dopravou v případě řady z nich, nárůst podílu individuální automobilové dopravy a horší dopravní dostupnost veřejnou dopravou v malých a periferních sídlech</w:t>
      </w:r>
    </w:p>
    <w:p w14:paraId="04DFCF00" w14:textId="77777777" w:rsidR="00C05719" w:rsidRPr="00413ACA" w:rsidRDefault="00C05719" w:rsidP="00C05719">
      <w:pPr>
        <w:pStyle w:val="W-Odrky1"/>
        <w:numPr>
          <w:ilvl w:val="0"/>
          <w:numId w:val="13"/>
        </w:numPr>
      </w:pPr>
      <w:r w:rsidRPr="002103F7">
        <w:rPr>
          <w:rFonts w:cs="Arial"/>
          <w:highlight w:val="yellow"/>
        </w:rPr>
        <w:t>Omezená nabídka pracovních příležitostí pro kvalifikované specializované pracovní síly nebo osoby se znevýhodněním na jedné straně a nedostatek kvalifikovaných a motivovaných pracovních sil (zaměstnaných i podnikajících) pro rozvoj hospodářství v odvětvích s vyšší přidanou hodnotou</w:t>
      </w:r>
    </w:p>
    <w:p w14:paraId="1914ED86" w14:textId="77777777" w:rsidR="00C05719" w:rsidRPr="00413ACA" w:rsidRDefault="00C05719" w:rsidP="00C05719">
      <w:pPr>
        <w:pStyle w:val="W-Odrky1"/>
        <w:numPr>
          <w:ilvl w:val="0"/>
          <w:numId w:val="13"/>
        </w:numPr>
      </w:pPr>
      <w:r w:rsidRPr="00413ACA">
        <w:t>Existence lokalit se zhoršeným stavem životního prostředí</w:t>
      </w:r>
    </w:p>
    <w:p w14:paraId="52E8DBD6" w14:textId="77777777" w:rsidR="00C05719" w:rsidRPr="00413ACA" w:rsidRDefault="00C05719" w:rsidP="00C05719">
      <w:pPr>
        <w:pStyle w:val="W-Odrky1"/>
        <w:numPr>
          <w:ilvl w:val="0"/>
          <w:numId w:val="13"/>
        </w:numPr>
      </w:pPr>
      <w:r w:rsidRPr="00413ACA">
        <w:t>Nízká míra participace občanů na rozhodování a nízké zapojení soukromého podnikatelského sektoru do rozvoje území</w:t>
      </w:r>
    </w:p>
    <w:p w14:paraId="4A467663" w14:textId="77777777" w:rsidR="00C05719" w:rsidRPr="00413ACA" w:rsidRDefault="00C05719" w:rsidP="00C05719">
      <w:pPr>
        <w:pStyle w:val="W-Odrky1"/>
        <w:numPr>
          <w:ilvl w:val="0"/>
          <w:numId w:val="13"/>
        </w:numPr>
      </w:pPr>
      <w:r w:rsidRPr="00413ACA">
        <w:t>Nízká úroveň vybavení sítěmi sociální infrastruktury a služeb (zejména sociálních a vzdělávacích) v malých a periferních sídlech</w:t>
      </w:r>
    </w:p>
    <w:p w14:paraId="0C387F0C" w14:textId="77777777" w:rsidR="00C05719" w:rsidRPr="00413ACA" w:rsidRDefault="00C05719" w:rsidP="00C05719">
      <w:pPr>
        <w:pStyle w:val="W-Odrky1"/>
        <w:numPr>
          <w:ilvl w:val="0"/>
          <w:numId w:val="13"/>
        </w:numPr>
      </w:pPr>
      <w:r w:rsidRPr="00413ACA">
        <w:t>Nízká úroveň vybavení sítěmi technické infrastruktury a služeb (vč. nakládání s odpadními vodami) v sídlech s rozptýlenou slezskou zástavbou a vysoké výdaje na jejich pořizování, provoz a údržbu</w:t>
      </w:r>
    </w:p>
    <w:p w14:paraId="6E6EA2FC" w14:textId="77777777" w:rsidR="00C05719" w:rsidRPr="00413ACA" w:rsidRDefault="00C05719" w:rsidP="00C05719">
      <w:pPr>
        <w:pStyle w:val="W-Odrky1"/>
        <w:numPr>
          <w:ilvl w:val="0"/>
          <w:numId w:val="13"/>
        </w:numPr>
      </w:pPr>
      <w:r w:rsidRPr="00413ACA">
        <w:t>Nedostatečné odborné a organizační kapacity pro přípravu a realizaci rozvojových strategií a projektů v menších obcích, malých a středních podnicích a v neziskovém sektoru a závislost jejich rozvoje na poradenských službách</w:t>
      </w:r>
    </w:p>
    <w:p w14:paraId="256F7D28" w14:textId="77777777" w:rsidR="00C05719" w:rsidRPr="00413ACA" w:rsidRDefault="00C05719" w:rsidP="00C05719">
      <w:pPr>
        <w:pStyle w:val="W-Odrky1"/>
        <w:numPr>
          <w:ilvl w:val="0"/>
          <w:numId w:val="13"/>
        </w:numPr>
      </w:pPr>
      <w:r w:rsidRPr="00413ACA">
        <w:t>Existence lokalit se zhoršenou bezpečností provozu na pozemních komunikacích</w:t>
      </w:r>
    </w:p>
    <w:p w14:paraId="412138AE" w14:textId="77777777" w:rsidR="00C05719" w:rsidRPr="00413ACA" w:rsidRDefault="00C05719" w:rsidP="00C05719">
      <w:pPr>
        <w:pStyle w:val="W-Odrky1"/>
        <w:numPr>
          <w:ilvl w:val="0"/>
          <w:numId w:val="13"/>
        </w:numPr>
      </w:pPr>
      <w:r w:rsidRPr="00413ACA">
        <w:t>Nevyřešené nebo nepřehledné majetkové vztahy k řadě objektů a ploch v obcích a převažující nájemní vztahy k půdě</w:t>
      </w:r>
    </w:p>
    <w:p w14:paraId="32883A30" w14:textId="77777777" w:rsidR="00C05719" w:rsidRPr="00413ACA" w:rsidRDefault="00C05719" w:rsidP="00C05719">
      <w:pPr>
        <w:pStyle w:val="W-Odrky1"/>
        <w:numPr>
          <w:ilvl w:val="0"/>
          <w:numId w:val="13"/>
        </w:numPr>
      </w:pPr>
      <w:r w:rsidRPr="00413ACA">
        <w:t>Existence konfliktů, špatná komunikace a nedostatečně rozvinutá spolupráce mezi aktéry, včetně mikroregionů a místní akční skupiny, při přípravě a realizaci rozvojových strategií a projektů</w:t>
      </w:r>
    </w:p>
    <w:p w14:paraId="2F2D0826" w14:textId="77777777" w:rsidR="00C05719" w:rsidRPr="00413ACA" w:rsidRDefault="00C05719" w:rsidP="00C05719">
      <w:pPr>
        <w:pStyle w:val="W-Odrky1"/>
        <w:numPr>
          <w:ilvl w:val="0"/>
          <w:numId w:val="13"/>
        </w:numPr>
      </w:pPr>
      <w:r w:rsidRPr="00413ACA">
        <w:t>Špatný technický stav mnoha objektů a ploch v obcích</w:t>
      </w:r>
    </w:p>
    <w:p w14:paraId="6D9E62EF" w14:textId="77777777" w:rsidR="00C05719" w:rsidRPr="00413ACA" w:rsidRDefault="00C05719" w:rsidP="00C05719">
      <w:pPr>
        <w:pStyle w:val="W-Odrky1"/>
        <w:numPr>
          <w:ilvl w:val="0"/>
          <w:numId w:val="13"/>
        </w:numPr>
      </w:pPr>
      <w:r w:rsidRPr="00413ACA">
        <w:t>Vysoká energetická náročnost provozu mnoha objektů</w:t>
      </w:r>
    </w:p>
    <w:p w14:paraId="70464F73" w14:textId="77777777" w:rsidR="00C05719" w:rsidRPr="00413ACA" w:rsidRDefault="00C05719" w:rsidP="00C05719">
      <w:pPr>
        <w:pStyle w:val="W-Odrky1"/>
        <w:numPr>
          <w:ilvl w:val="0"/>
          <w:numId w:val="13"/>
        </w:numPr>
      </w:pPr>
      <w:r w:rsidRPr="00413ACA">
        <w:t>Nedostatečně rozvinutá a využitá turistická a volnočasová infrastruktura</w:t>
      </w:r>
    </w:p>
    <w:p w14:paraId="5462ECE1" w14:textId="77777777" w:rsidR="00C05719" w:rsidRPr="00413ACA" w:rsidRDefault="00C05719" w:rsidP="00C05719">
      <w:pPr>
        <w:pStyle w:val="W-Odrky1"/>
        <w:numPr>
          <w:ilvl w:val="0"/>
          <w:numId w:val="13"/>
        </w:numPr>
      </w:pPr>
      <w:r w:rsidRPr="00413ACA">
        <w:t>Negativní image především severní části Pobeskydí, zasahující na Ostravsko</w:t>
      </w:r>
    </w:p>
    <w:p w14:paraId="7226688C" w14:textId="77777777" w:rsidR="00C05719" w:rsidRPr="00413ACA" w:rsidRDefault="00C05719" w:rsidP="00C05719">
      <w:pPr>
        <w:pStyle w:val="W-Odrky1"/>
        <w:numPr>
          <w:ilvl w:val="0"/>
          <w:numId w:val="13"/>
        </w:numPr>
      </w:pPr>
      <w:r w:rsidRPr="00413ACA">
        <w:t>Převažující nízká rentabilita a přidaná hodnota místního hospodářství a jeho struktura, nízká produktivita práce a mnohdy zastaralé technické a technologické vybavení</w:t>
      </w:r>
    </w:p>
    <w:p w14:paraId="4685C9E1" w14:textId="77777777" w:rsidR="00C05719" w:rsidRPr="00413ACA" w:rsidRDefault="00C05719" w:rsidP="00C05719">
      <w:pPr>
        <w:pStyle w:val="W-Odrky1"/>
        <w:numPr>
          <w:ilvl w:val="0"/>
          <w:numId w:val="13"/>
        </w:numPr>
      </w:pPr>
      <w:r w:rsidRPr="00413ACA">
        <w:t>Nedostatečné investice do lesnictví</w:t>
      </w:r>
    </w:p>
    <w:p w14:paraId="159EA2DE" w14:textId="77777777" w:rsidR="00C05719" w:rsidRPr="00413ACA" w:rsidRDefault="00C05719" w:rsidP="00C05719">
      <w:pPr>
        <w:pStyle w:val="W-Odrky1"/>
        <w:numPr>
          <w:ilvl w:val="0"/>
          <w:numId w:val="13"/>
        </w:numPr>
      </w:pPr>
      <w:r w:rsidRPr="00413ACA">
        <w:t>Nedostatečné využívání výsledků vědy a výzkumu a příkladů dobré praxe, pomalý postup zavádění inovací v hospodářství, ve veřejné správě i v neziskovém sektoru</w:t>
      </w:r>
    </w:p>
    <w:p w14:paraId="01DAE83B" w14:textId="77777777" w:rsidR="00C05719" w:rsidRPr="00413ACA" w:rsidRDefault="00C05719" w:rsidP="00C05719">
      <w:pPr>
        <w:pStyle w:val="W-Odrky1"/>
        <w:numPr>
          <w:ilvl w:val="0"/>
          <w:numId w:val="13"/>
        </w:numPr>
      </w:pPr>
      <w:r w:rsidRPr="00413ACA">
        <w:t>Snížená retenční schopnost krajiny a existence lokalit ohrožených záplavami a svahovými deformacemi</w:t>
      </w:r>
    </w:p>
    <w:p w14:paraId="460BE125" w14:textId="77777777" w:rsidR="00C05719" w:rsidRPr="00413ACA" w:rsidRDefault="00C05719" w:rsidP="00C05719">
      <w:pPr>
        <w:pStyle w:val="W-Odrky1"/>
        <w:numPr>
          <w:ilvl w:val="0"/>
          <w:numId w:val="13"/>
        </w:numPr>
      </w:pPr>
      <w:r w:rsidRPr="00413ACA">
        <w:t>Vysoký podíl intenzivního zemědělství v ekonomicky i environmentálně méně příhodných podmínkách</w:t>
      </w:r>
    </w:p>
    <w:p w14:paraId="50C92DBF" w14:textId="77777777" w:rsidR="00C05719" w:rsidRPr="00413ACA" w:rsidRDefault="00C05719" w:rsidP="00C05719">
      <w:pPr>
        <w:pStyle w:val="W-Odrky1"/>
        <w:numPr>
          <w:ilvl w:val="0"/>
          <w:numId w:val="13"/>
        </w:numPr>
      </w:pPr>
      <w:r w:rsidRPr="00413ACA">
        <w:t>Nerozvinutý systém vzdělávání pro veřejnost</w:t>
      </w:r>
    </w:p>
    <w:p w14:paraId="50ECD90B" w14:textId="77777777" w:rsidR="00C05719" w:rsidRPr="00413ACA" w:rsidRDefault="00C05719" w:rsidP="00C05719">
      <w:pPr>
        <w:pStyle w:val="W-Odrky1"/>
        <w:numPr>
          <w:ilvl w:val="0"/>
          <w:numId w:val="13"/>
        </w:numPr>
      </w:pPr>
      <w:r w:rsidRPr="002103F7">
        <w:rPr>
          <w:rFonts w:cs="Arial"/>
          <w:highlight w:val="yellow"/>
        </w:rPr>
        <w:t>Zhoršující se stav infrastruktury pro spolkovou, zájmovou a kulturní činnost (klubovny, knihovny a další zázemí), infrastruktury pro zajištění bezpečnosti (hasičských zbrojnic) a nedostatek finančních prostředků na investice a obnovu</w:t>
      </w:r>
    </w:p>
    <w:p w14:paraId="294F60FA" w14:textId="77777777" w:rsidR="00C05719" w:rsidRPr="002103F7" w:rsidRDefault="00C05719" w:rsidP="00C05719">
      <w:pPr>
        <w:pStyle w:val="W-Odrky1"/>
        <w:numPr>
          <w:ilvl w:val="0"/>
          <w:numId w:val="13"/>
        </w:numPr>
        <w:rPr>
          <w:highlight w:val="yellow"/>
        </w:rPr>
      </w:pPr>
      <w:r w:rsidRPr="002103F7">
        <w:rPr>
          <w:rFonts w:cs="Arial"/>
          <w:highlight w:val="yellow"/>
        </w:rPr>
        <w:t>Snížená propustnost krajinou v některých obcí, nedostatek veřejně přístupných pěších a lyžařských stezek, hippostezek a dalších tematických stezek</w:t>
      </w:r>
    </w:p>
    <w:p w14:paraId="65481276" w14:textId="77777777" w:rsidR="00C05719" w:rsidRPr="002103F7" w:rsidRDefault="00C05719" w:rsidP="00C05719">
      <w:pPr>
        <w:pStyle w:val="W-Odrky1"/>
        <w:numPr>
          <w:ilvl w:val="0"/>
          <w:numId w:val="13"/>
        </w:numPr>
        <w:rPr>
          <w:highlight w:val="yellow"/>
        </w:rPr>
      </w:pPr>
      <w:r w:rsidRPr="002103F7">
        <w:rPr>
          <w:rFonts w:cs="Arial"/>
          <w:highlight w:val="yellow"/>
        </w:rPr>
        <w:t>Chybějící nebo nedostatečně vybavená veřejná prostranství jako místa setkávání místní komunity v mnoha obcích</w:t>
      </w:r>
    </w:p>
    <w:p w14:paraId="18F92930" w14:textId="77777777" w:rsidR="00C05719" w:rsidRPr="00413ACA" w:rsidRDefault="00C05719" w:rsidP="00C05719">
      <w:pPr>
        <w:pStyle w:val="W-Podnadpis"/>
        <w:spacing w:after="0"/>
      </w:pPr>
      <w:r w:rsidRPr="00413ACA">
        <w:t>Příležitosti</w:t>
      </w:r>
    </w:p>
    <w:p w14:paraId="29ADD4A1" w14:textId="77777777" w:rsidR="00C05719" w:rsidRPr="00413ACA" w:rsidRDefault="00C05719" w:rsidP="00C05719">
      <w:pPr>
        <w:pStyle w:val="W-Odrky1"/>
        <w:numPr>
          <w:ilvl w:val="0"/>
          <w:numId w:val="13"/>
        </w:numPr>
        <w:spacing w:after="0"/>
      </w:pPr>
      <w:r w:rsidRPr="00413ACA">
        <w:t>Zájem o bydlení na venkově v zázemí okolních měst ze strany solventních rodin s malými dětmi</w:t>
      </w:r>
    </w:p>
    <w:p w14:paraId="0CC2F531" w14:textId="77777777" w:rsidR="00C05719" w:rsidRPr="00413ACA" w:rsidRDefault="00C05719" w:rsidP="00C05719">
      <w:pPr>
        <w:pStyle w:val="W-Odrky1"/>
        <w:numPr>
          <w:ilvl w:val="0"/>
          <w:numId w:val="13"/>
        </w:numPr>
      </w:pPr>
      <w:r w:rsidRPr="00413ACA">
        <w:lastRenderedPageBreak/>
        <w:t>Rostoucí zájem společnosti o ochranu a péči o životní prostředí a krajinu (veřejná prostranství, ráz krajiny, příroda apod.)</w:t>
      </w:r>
    </w:p>
    <w:p w14:paraId="2E44FDF7" w14:textId="77777777" w:rsidR="00C05719" w:rsidRPr="00413ACA" w:rsidRDefault="00C05719" w:rsidP="00C05719">
      <w:pPr>
        <w:pStyle w:val="W-Odrky1"/>
        <w:numPr>
          <w:ilvl w:val="0"/>
          <w:numId w:val="13"/>
        </w:numPr>
      </w:pPr>
      <w:r w:rsidRPr="00413ACA">
        <w:t>Zájem o zdravý životní styl, o kvalitní a bezpečné potraviny a o místní výrobky a služby</w:t>
      </w:r>
    </w:p>
    <w:p w14:paraId="27CFCA2B" w14:textId="77777777" w:rsidR="00C05719" w:rsidRPr="00413ACA" w:rsidRDefault="00C05719" w:rsidP="00C05719">
      <w:pPr>
        <w:pStyle w:val="W-Odrky1"/>
        <w:numPr>
          <w:ilvl w:val="0"/>
          <w:numId w:val="13"/>
        </w:numPr>
      </w:pPr>
      <w:r w:rsidRPr="00413ACA">
        <w:t>Posilování významu metody LEADER pro rozvoj venkova</w:t>
      </w:r>
    </w:p>
    <w:p w14:paraId="698B9A80" w14:textId="77777777" w:rsidR="00C05719" w:rsidRPr="00413ACA" w:rsidRDefault="00C05719" w:rsidP="00C05719">
      <w:pPr>
        <w:pStyle w:val="W-Odrky1"/>
        <w:numPr>
          <w:ilvl w:val="0"/>
          <w:numId w:val="13"/>
        </w:numPr>
      </w:pPr>
      <w:r w:rsidRPr="00413ACA">
        <w:t>Odstraňování bariér spojených s existencí státních hranic, pokračující evropská integrace</w:t>
      </w:r>
    </w:p>
    <w:p w14:paraId="2BB31A43" w14:textId="77777777" w:rsidR="00C05719" w:rsidRPr="00413ACA" w:rsidRDefault="00C05719" w:rsidP="00C05719">
      <w:pPr>
        <w:pStyle w:val="W-Odrky1"/>
        <w:numPr>
          <w:ilvl w:val="0"/>
          <w:numId w:val="13"/>
        </w:numPr>
      </w:pPr>
      <w:r w:rsidRPr="00413ACA">
        <w:t>Existence systémů podpory rozvojových projektů a strategií</w:t>
      </w:r>
    </w:p>
    <w:p w14:paraId="11033630" w14:textId="77777777" w:rsidR="00C05719" w:rsidRPr="00413ACA" w:rsidRDefault="00C05719" w:rsidP="00C05719">
      <w:pPr>
        <w:pStyle w:val="W-Odrky1"/>
        <w:numPr>
          <w:ilvl w:val="0"/>
          <w:numId w:val="13"/>
        </w:numPr>
      </w:pPr>
      <w:r w:rsidRPr="00413ACA">
        <w:t>Zájem návštěvníků a turistů o domácí destinace</w:t>
      </w:r>
    </w:p>
    <w:p w14:paraId="43428B9B" w14:textId="77777777" w:rsidR="00C05719" w:rsidRPr="00413ACA" w:rsidRDefault="00C05719" w:rsidP="00C05719">
      <w:pPr>
        <w:pStyle w:val="W-Odrky1"/>
        <w:numPr>
          <w:ilvl w:val="0"/>
          <w:numId w:val="13"/>
        </w:numPr>
      </w:pPr>
      <w:r w:rsidRPr="00413ACA">
        <w:t>Oživení a měnící se struktura národního a regionálního hospodářství</w:t>
      </w:r>
    </w:p>
    <w:p w14:paraId="6AF28DAD" w14:textId="77777777" w:rsidR="00C05719" w:rsidRPr="00413ACA" w:rsidRDefault="00C05719" w:rsidP="00C05719">
      <w:pPr>
        <w:pStyle w:val="W-Odrky1"/>
        <w:numPr>
          <w:ilvl w:val="0"/>
          <w:numId w:val="13"/>
        </w:numPr>
      </w:pPr>
      <w:r w:rsidRPr="00413ACA">
        <w:t>Probíhající a plánované rozsáhlé investice do dopravní a technické infrastruktury ze strany veřejného sektoru a investice soukromého podnikatelského sektoru</w:t>
      </w:r>
    </w:p>
    <w:p w14:paraId="763213EA" w14:textId="77777777" w:rsidR="00C05719" w:rsidRPr="00413ACA" w:rsidRDefault="00C05719" w:rsidP="00C05719">
      <w:pPr>
        <w:pStyle w:val="W-Odrky1"/>
        <w:numPr>
          <w:ilvl w:val="0"/>
          <w:numId w:val="13"/>
        </w:numPr>
      </w:pPr>
      <w:r w:rsidRPr="00413ACA">
        <w:t>Poptávka po zavádění alternativních zdrojů energií a úspor energií</w:t>
      </w:r>
    </w:p>
    <w:p w14:paraId="7A32F1C3" w14:textId="77777777" w:rsidR="00C05719" w:rsidRPr="00413ACA" w:rsidRDefault="00C05719" w:rsidP="00C05719">
      <w:pPr>
        <w:pStyle w:val="W-Odrky1"/>
        <w:numPr>
          <w:ilvl w:val="0"/>
          <w:numId w:val="13"/>
        </w:numPr>
      </w:pPr>
      <w:r w:rsidRPr="00413ACA">
        <w:t>Existence zdrojů informací o příkladech dobré praxe v oblasti zemědělství a rozvoje venkova</w:t>
      </w:r>
    </w:p>
    <w:p w14:paraId="0F71CC7D" w14:textId="77777777" w:rsidR="00C05719" w:rsidRPr="00413ACA" w:rsidRDefault="00C05719" w:rsidP="00C05719">
      <w:pPr>
        <w:pStyle w:val="W-Odrky1"/>
        <w:numPr>
          <w:ilvl w:val="0"/>
          <w:numId w:val="13"/>
        </w:numPr>
      </w:pPr>
      <w:r w:rsidRPr="00413ACA">
        <w:t>Zájem společnosti o posílení alternativních funkcí zemědělství a mimoprodukčních funkcí lesa</w:t>
      </w:r>
    </w:p>
    <w:p w14:paraId="1BBE9AA0" w14:textId="77777777" w:rsidR="00C05719" w:rsidRPr="00413ACA" w:rsidRDefault="00C05719" w:rsidP="00C05719">
      <w:pPr>
        <w:pStyle w:val="W-Odrky1"/>
        <w:numPr>
          <w:ilvl w:val="0"/>
          <w:numId w:val="13"/>
        </w:numPr>
      </w:pPr>
      <w:r w:rsidRPr="00413ACA">
        <w:t>Obnova venkova, venkovského společenství (spolková činnost, komunitní role škol)</w:t>
      </w:r>
    </w:p>
    <w:p w14:paraId="7A3E9CFA" w14:textId="77777777" w:rsidR="00C05719" w:rsidRPr="00413ACA" w:rsidRDefault="00C05719" w:rsidP="00C05719">
      <w:pPr>
        <w:pStyle w:val="W-Odrky1"/>
        <w:numPr>
          <w:ilvl w:val="0"/>
          <w:numId w:val="13"/>
        </w:numPr>
      </w:pPr>
      <w:r w:rsidRPr="00413ACA">
        <w:t>Podpora pozemkových úprav jako nástroje k narovnání majetkových vztahů, zvýšení ekologické stability a k obnově krajinných prvků</w:t>
      </w:r>
    </w:p>
    <w:p w14:paraId="4F190D25" w14:textId="77777777" w:rsidR="00C05719" w:rsidRPr="00413ACA" w:rsidRDefault="00C05719" w:rsidP="00C05719">
      <w:pPr>
        <w:pStyle w:val="W-Odrky1"/>
        <w:numPr>
          <w:ilvl w:val="0"/>
          <w:numId w:val="13"/>
        </w:numPr>
      </w:pPr>
      <w:r w:rsidRPr="00413ACA">
        <w:t>Poptávka po kvalitním vzdělávání zohledňující individuální vzdělávací potřeby děti a žáků</w:t>
      </w:r>
    </w:p>
    <w:p w14:paraId="0F1A14B1" w14:textId="77777777" w:rsidR="00C05719" w:rsidRPr="00413ACA" w:rsidRDefault="00C05719" w:rsidP="00C05719">
      <w:pPr>
        <w:pStyle w:val="W-Odrky1"/>
        <w:numPr>
          <w:ilvl w:val="0"/>
          <w:numId w:val="13"/>
        </w:numPr>
      </w:pPr>
      <w:r w:rsidRPr="00413ACA">
        <w:t>Poptávka po zefektivnění a zkvalitnění systému nakládání s odpady</w:t>
      </w:r>
    </w:p>
    <w:p w14:paraId="76989261" w14:textId="77777777" w:rsidR="00C05719" w:rsidRPr="00413ACA" w:rsidRDefault="00C05719" w:rsidP="00C05719">
      <w:pPr>
        <w:pStyle w:val="W-Odrky1"/>
        <w:numPr>
          <w:ilvl w:val="0"/>
          <w:numId w:val="13"/>
        </w:numPr>
      </w:pPr>
      <w:r w:rsidRPr="00413ACA">
        <w:t>Zvyšující se potenciál seniorů (zejména mladších) pro život místního společenství</w:t>
      </w:r>
    </w:p>
    <w:p w14:paraId="56348966" w14:textId="77777777" w:rsidR="00C05719" w:rsidRPr="00413ACA" w:rsidRDefault="00C05719" w:rsidP="00C05719">
      <w:pPr>
        <w:pStyle w:val="W-Podnadpis"/>
      </w:pPr>
      <w:r w:rsidRPr="00413ACA">
        <w:t>Ohrožení</w:t>
      </w:r>
    </w:p>
    <w:p w14:paraId="3887F921" w14:textId="77777777" w:rsidR="00C05719" w:rsidRPr="00413ACA" w:rsidRDefault="00C05719" w:rsidP="00C05719">
      <w:pPr>
        <w:pStyle w:val="W-Odrky1"/>
        <w:numPr>
          <w:ilvl w:val="0"/>
          <w:numId w:val="13"/>
        </w:numPr>
      </w:pPr>
      <w:r w:rsidRPr="00413ACA">
        <w:t>Demografické stárnutí obyvatel, růst rozdílů v životní úrovni a sociální vyloučení osob se sociálním či zdravotním znevýhodněním</w:t>
      </w:r>
    </w:p>
    <w:p w14:paraId="536D301E" w14:textId="77777777" w:rsidR="00C05719" w:rsidRPr="00413ACA" w:rsidRDefault="00C05719" w:rsidP="00C05719">
      <w:pPr>
        <w:pStyle w:val="W-Odrky1"/>
        <w:numPr>
          <w:ilvl w:val="0"/>
          <w:numId w:val="13"/>
        </w:numPr>
      </w:pPr>
      <w:r w:rsidRPr="00413ACA">
        <w:t>Slabá pozice venkova v systému řízení státu, nestabilita tohoto systému, nedostatek finančních zdrojů na podporu rozvoje venkova a konkurence jiných regionů při usilování o jejich získání</w:t>
      </w:r>
    </w:p>
    <w:p w14:paraId="1EDBD388" w14:textId="77777777" w:rsidR="00C05719" w:rsidRPr="00413ACA" w:rsidRDefault="00C05719" w:rsidP="00C05719">
      <w:pPr>
        <w:pStyle w:val="W-Odrky1"/>
        <w:numPr>
          <w:ilvl w:val="0"/>
          <w:numId w:val="13"/>
        </w:numPr>
      </w:pPr>
      <w:r w:rsidRPr="00413ACA">
        <w:t>Legislativní bariéry a nevhodně nastavený právní a administrativní systém a systém technických norem</w:t>
      </w:r>
    </w:p>
    <w:p w14:paraId="724EB9B5" w14:textId="77777777" w:rsidR="00C05719" w:rsidRPr="00413ACA" w:rsidRDefault="00C05719" w:rsidP="00C05719">
      <w:pPr>
        <w:pStyle w:val="W-Odrky1"/>
        <w:numPr>
          <w:ilvl w:val="0"/>
          <w:numId w:val="13"/>
        </w:numPr>
      </w:pPr>
      <w:r w:rsidRPr="00413ACA">
        <w:t>Ztráta ekonomické konkurenceschopnosti a výkonnosti regionu a státu</w:t>
      </w:r>
    </w:p>
    <w:p w14:paraId="51374286" w14:textId="77777777" w:rsidR="00C05719" w:rsidRPr="00413ACA" w:rsidRDefault="00C05719" w:rsidP="00C05719">
      <w:pPr>
        <w:pStyle w:val="W-Odrky1"/>
        <w:numPr>
          <w:ilvl w:val="0"/>
          <w:numId w:val="13"/>
        </w:numPr>
      </w:pPr>
      <w:r w:rsidRPr="00413ACA">
        <w:t>Migrace mladých, kvalifikovaných a jinak perspektivních obyvatel do měst, zejména z periferních obcí</w:t>
      </w:r>
    </w:p>
    <w:p w14:paraId="4FFFEC90" w14:textId="77777777" w:rsidR="00C05719" w:rsidRPr="00413ACA" w:rsidRDefault="00C05719" w:rsidP="00C05719">
      <w:pPr>
        <w:pStyle w:val="W-Odrky1"/>
        <w:numPr>
          <w:ilvl w:val="0"/>
          <w:numId w:val="13"/>
        </w:numPr>
      </w:pPr>
      <w:r w:rsidRPr="00413ACA">
        <w:t>Konflikty rozvojových záměrů s požadavky na udržitelný rozvoj obcí a ochranu přírody a krajiny nebo s individuálními zájmy jednotlivců a jejich organizací</w:t>
      </w:r>
    </w:p>
    <w:p w14:paraId="28234102" w14:textId="77777777" w:rsidR="00C05719" w:rsidRPr="00413ACA" w:rsidRDefault="00C05719" w:rsidP="00C05719">
      <w:pPr>
        <w:pStyle w:val="W-Odrky1"/>
        <w:numPr>
          <w:ilvl w:val="0"/>
          <w:numId w:val="13"/>
        </w:numPr>
      </w:pPr>
      <w:r w:rsidRPr="00413ACA">
        <w:t>Pokračování procesu ekonomické a kulturní globalizace, oslabování lokálních sociálních a ekonomických vazeb a prohlubování závislosti regionu na vnějších zdrojích</w:t>
      </w:r>
    </w:p>
    <w:p w14:paraId="6B81A465" w14:textId="77777777" w:rsidR="00C05719" w:rsidRPr="00413ACA" w:rsidRDefault="00C05719" w:rsidP="00C05719">
      <w:pPr>
        <w:pStyle w:val="W-Odrky1"/>
        <w:numPr>
          <w:ilvl w:val="0"/>
          <w:numId w:val="13"/>
        </w:numPr>
      </w:pPr>
      <w:r w:rsidRPr="00413ACA">
        <w:t>Komplikovanost, nepřehlednost a nestabilita vnějšího institucionálního prostředí a rámců vnější podpory</w:t>
      </w:r>
    </w:p>
    <w:p w14:paraId="678C9925" w14:textId="77777777" w:rsidR="00C05719" w:rsidRPr="00413ACA" w:rsidRDefault="00C05719" w:rsidP="00C05719">
      <w:pPr>
        <w:pStyle w:val="W-Odrky1"/>
        <w:numPr>
          <w:ilvl w:val="0"/>
          <w:numId w:val="13"/>
        </w:numPr>
      </w:pPr>
      <w:r w:rsidRPr="00413ACA">
        <w:t>Klimatické změny, mimořádné projevy počasí (povodně, orkány, extrémní teploty) a průmyslové havárie</w:t>
      </w:r>
    </w:p>
    <w:p w14:paraId="17DC145C" w14:textId="77777777" w:rsidR="00C05719" w:rsidRPr="00413ACA" w:rsidRDefault="00C05719" w:rsidP="00C05719">
      <w:pPr>
        <w:pStyle w:val="W-Odrky1"/>
        <w:numPr>
          <w:ilvl w:val="0"/>
          <w:numId w:val="13"/>
        </w:numPr>
      </w:pPr>
      <w:r w:rsidRPr="00413ACA">
        <w:t>Krajinářsky, urbanisticky a architektonicky nekoncepční nová výstavba</w:t>
      </w:r>
    </w:p>
    <w:p w14:paraId="7105C0D2" w14:textId="77777777" w:rsidR="00C05719" w:rsidRPr="00413ACA" w:rsidRDefault="00C05719" w:rsidP="00C05719">
      <w:pPr>
        <w:pStyle w:val="W-Odrky1"/>
        <w:numPr>
          <w:ilvl w:val="0"/>
          <w:numId w:val="13"/>
        </w:numPr>
      </w:pPr>
      <w:r w:rsidRPr="00413ACA">
        <w:t>Změny v životním stylu a nárůst sociopatogenních jevů (konflikty, závislosti, kriminalita apod.)</w:t>
      </w:r>
    </w:p>
    <w:p w14:paraId="04C3295C" w14:textId="77777777" w:rsidR="00C05719" w:rsidRPr="00413ACA" w:rsidRDefault="00C05719" w:rsidP="00C05719">
      <w:pPr>
        <w:pStyle w:val="W-Odrky1"/>
        <w:numPr>
          <w:ilvl w:val="0"/>
          <w:numId w:val="13"/>
        </w:numPr>
      </w:pPr>
      <w:r w:rsidRPr="00413ACA">
        <w:t>Konkurence pasivních forem trávení volného času dětí a mládeže</w:t>
      </w:r>
    </w:p>
    <w:p w14:paraId="4E1665A5" w14:textId="77777777" w:rsidR="00C05719" w:rsidRPr="00413ACA" w:rsidRDefault="00C05719" w:rsidP="00C05719">
      <w:pPr>
        <w:pStyle w:val="W-Odrky1"/>
        <w:numPr>
          <w:ilvl w:val="0"/>
          <w:numId w:val="13"/>
        </w:numPr>
      </w:pPr>
      <w:r w:rsidRPr="00413ACA">
        <w:t>Oslabování tradičních rodinných vazeb a funkcí rodiny</w:t>
      </w:r>
    </w:p>
    <w:p w14:paraId="4C463FC3" w14:textId="77777777" w:rsidR="00C05719" w:rsidRPr="00413ACA" w:rsidRDefault="00C05719" w:rsidP="00C05719">
      <w:pPr>
        <w:pStyle w:val="W-Odrky1"/>
        <w:numPr>
          <w:ilvl w:val="0"/>
          <w:numId w:val="13"/>
        </w:numPr>
      </w:pPr>
      <w:r w:rsidRPr="00413ACA">
        <w:t>Negativní změny rozpočtového určení daní</w:t>
      </w:r>
    </w:p>
    <w:p w14:paraId="3E08E6FE" w14:textId="77777777" w:rsidR="00C05719" w:rsidRPr="00413ACA" w:rsidRDefault="00C05719" w:rsidP="00C05719">
      <w:pPr>
        <w:pStyle w:val="W-Odrky1"/>
        <w:numPr>
          <w:ilvl w:val="0"/>
          <w:numId w:val="13"/>
        </w:numPr>
      </w:pPr>
      <w:r w:rsidRPr="00413ACA">
        <w:t>Snižování podílu trvale bydlících obyvatel</w:t>
      </w:r>
    </w:p>
    <w:p w14:paraId="76927F3A" w14:textId="77777777" w:rsidR="00C05719" w:rsidRPr="00413ACA" w:rsidRDefault="00C05719" w:rsidP="00C05719">
      <w:pPr>
        <w:pStyle w:val="W-Odrky1"/>
        <w:numPr>
          <w:ilvl w:val="0"/>
          <w:numId w:val="13"/>
        </w:numPr>
      </w:pPr>
      <w:r w:rsidRPr="00413ACA">
        <w:t>Pronikání a šíření invazních druhů rostlin a živočichů</w:t>
      </w:r>
    </w:p>
    <w:p w14:paraId="6D27D5EB" w14:textId="77777777" w:rsidR="00C05719" w:rsidRPr="00413ACA" w:rsidRDefault="00C05719" w:rsidP="00C05719">
      <w:pPr>
        <w:pStyle w:val="W-Odrky1"/>
        <w:numPr>
          <w:ilvl w:val="0"/>
          <w:numId w:val="13"/>
        </w:numPr>
      </w:pPr>
      <w:r w:rsidRPr="00413ACA">
        <w:t>Pokles klíčových kompetencí (manuálních, technických, jazykových apod.) podstatných pro pozdější uplatnění žáků a studentů na trhu práce</w:t>
      </w:r>
    </w:p>
    <w:p w14:paraId="2C469055" w14:textId="77777777" w:rsidR="00C05719" w:rsidRPr="00413ACA" w:rsidRDefault="00C05719" w:rsidP="00C05719">
      <w:pPr>
        <w:pStyle w:val="W-Odrky1"/>
        <w:numPr>
          <w:ilvl w:val="0"/>
          <w:numId w:val="13"/>
        </w:numPr>
      </w:pPr>
      <w:r w:rsidRPr="00413ACA">
        <w:t>Rozkolísaná poptávka po službách vzdělávacích zařízení v důsledku demografických procesů a konkurence městských škol</w:t>
      </w:r>
    </w:p>
    <w:p w14:paraId="2A1BDF60" w14:textId="77777777" w:rsidR="00C05719" w:rsidRPr="00413ACA" w:rsidRDefault="00C05719" w:rsidP="00C05719">
      <w:pPr>
        <w:pStyle w:val="W-Odrky1"/>
        <w:numPr>
          <w:ilvl w:val="0"/>
          <w:numId w:val="13"/>
        </w:numPr>
      </w:pPr>
      <w:r w:rsidRPr="00413ACA">
        <w:t>Zhoršení kvality ovzduší v důsledku nárůstu intenzity silniční dopravy a prostřednictvím místních zdrojů znečištění (lokální topeniště)</w:t>
      </w:r>
    </w:p>
    <w:p w14:paraId="0A553F31" w14:textId="77777777" w:rsidR="00C05719" w:rsidRPr="00413ACA" w:rsidRDefault="00C05719" w:rsidP="00C05719">
      <w:pPr>
        <w:pStyle w:val="W-Nadpis2"/>
        <w:ind w:left="737"/>
      </w:pPr>
      <w:r w:rsidRPr="00413ACA">
        <w:t xml:space="preserve"> Problémy a potřeby</w:t>
      </w:r>
    </w:p>
    <w:p w14:paraId="03660210" w14:textId="77777777" w:rsidR="00C05719" w:rsidRPr="00413ACA" w:rsidRDefault="00C05719" w:rsidP="00C05719">
      <w:pPr>
        <w:pStyle w:val="W-Text"/>
      </w:pPr>
      <w:r w:rsidRPr="00413ACA">
        <w:t>Analýza problémů a potřeb území přináší shrnutí základních poznatků socioekonomické analýzy, výsledků zapojení komunity, vývojových trendů a potenciálních oblastí dalšího rozvoje území vč. analýzy dostupnosti externích zdrojů a uplatnitelnosti integrovaného nástroje.</w:t>
      </w:r>
    </w:p>
    <w:p w14:paraId="7B69C952" w14:textId="77777777" w:rsidR="00C05719" w:rsidRPr="00413ACA" w:rsidRDefault="00C05719" w:rsidP="00C05719">
      <w:pPr>
        <w:pStyle w:val="W-Podnadpis"/>
      </w:pPr>
      <w:r w:rsidRPr="00413ACA">
        <w:t>Zaměstnanost</w:t>
      </w:r>
    </w:p>
    <w:p w14:paraId="245D40C2" w14:textId="77777777" w:rsidR="00C05719" w:rsidRPr="00413ACA" w:rsidRDefault="00C05719" w:rsidP="00C05719">
      <w:pPr>
        <w:pStyle w:val="W-Text"/>
      </w:pPr>
      <w:r w:rsidRPr="00413ACA">
        <w:t xml:space="preserve">Místními aktéry i veřejností vysoce akcentovanou potřebou v Pobeskydí je zaměstnanost, a to navzdory relativně nízké úrovni nezaměstnanosti (pod průměrem Moravskoslezského kraje a srovnatelná s hodnotami za celou Českou </w:t>
      </w:r>
      <w:r w:rsidRPr="00413ACA">
        <w:lastRenderedPageBreak/>
        <w:t>republiku) a přítomnosti velký zaměstnavatelů v území i okolí. Problémem je její negativní struktura. Na jedné straně chybí pracovní příležitosti pro kvalifikované specializované pracovní síly, což může vést až k emigraci mladých, kvalifikovaných a jinak perspektivních obyvatel do měst, zejména z periferních obcí, nebo pro osoby se znevýhodněním (osoby se zdravotním postižením, osoby předdůchodového věku, dlouhodobě nezaměstnaní, osoby pečující o závislé osoby, matky po rodičovské dovolené apod.). Místní aktéři si uvědomují nevyužitý, resp. ztracený potenciál těchto osob a důrazně akcentují potřebu vytvářet podmínky pro jejich uplatnění v místním hospodářství (vč. využívání moderní trendů v sociálním podnikání). Skrytým problémem (zejména na tradičním venkově) je otázka úlohy žen. Ženy jsou vnímány jako pečovatelky o děti (či jiné závislé osoby) a o domácnost. Ovšem ženy v současné době plní i úlohu živitelek a musí slaďovat rodinný a profesní (pracovní) život, tak aby mohly plnit obě role. A právě na venkově (Pobeskydí není výjimkou) vznikají problémy s dostupností vhodných flexibilních forem zaměstnávání i s dostupnosti potřebných služeb pro rodinu a péči o děti. Významnou úlohu sehrává i pokračující proces posouvání úlohy muže v rodině a domácnosti.</w:t>
      </w:r>
    </w:p>
    <w:p w14:paraId="288A1098" w14:textId="77777777" w:rsidR="00C05719" w:rsidRPr="00413ACA" w:rsidRDefault="00C05719" w:rsidP="00C05719">
      <w:pPr>
        <w:pStyle w:val="W-Text"/>
      </w:pPr>
      <w:r w:rsidRPr="00413ACA">
        <w:t>Na druhé straně přetrvává nedostatek kvalifikovaných a motivovaných pracovních sil (zaměstnanců i podnikatelů) pro rozvoj hospodářství v odvětvích s vyšší přidanou hodnotou. Místní aktéři spatřují příčiny zejména ve struktuře poptávky a nabídky vzdělávání (středoškolského i dalšího), v kvalitě a orientaci základního vzdělávání, chybějících motivačních aktivitách a poradenství i ve výchově a vzorech v rodině.</w:t>
      </w:r>
    </w:p>
    <w:p w14:paraId="53AB60F3" w14:textId="77777777" w:rsidR="00C05719" w:rsidRPr="00413ACA" w:rsidRDefault="00C05719" w:rsidP="00C05719">
      <w:pPr>
        <w:pStyle w:val="W-Text"/>
      </w:pPr>
      <w:r w:rsidRPr="00413ACA">
        <w:t>Perspektivu místní aktéři vidí v posílení spolupráce zaměstnavatelů, škol, obcí a neziskového sektoru zabývajícího se zaměstnanosti, rozvoji klíčových kompetencí na školách i v dalším vzdělávání a v posílení aktivit směřující k získávání pracovních návyků, které je dlouhodobý proces vytvářený již v dětství v rodině a škole. Pracovní návyky se dlouhodobou nezaměstnanosti vytrácejí. Uplatnitelnost na trhu práce zvyšují i nabyté zkušenosti, které často chybí jak absolventům, tak dalším znevýhodněným skupinám nezaměstnaných. K získávání pracovních návyků a zkušeností lze využít nástroje aktivní politiky zaměstnanosti, nástroje vázané na vzdělávání atd. Hlavní překážkou jejich využívání organizacemi jsou vysoké náklady související s pořizováním pomůcek a pracovních prostředků nebo mzdové náklady na vedoucí, dohled či koordinátory veřejně prospěšných prací apod.</w:t>
      </w:r>
    </w:p>
    <w:p w14:paraId="70B319EC" w14:textId="77777777" w:rsidR="00C05719" w:rsidRPr="00413ACA" w:rsidRDefault="00C05719" w:rsidP="00C05719">
      <w:pPr>
        <w:pStyle w:val="W-Text"/>
      </w:pPr>
      <w:r w:rsidRPr="00413ACA">
        <w:t>Projekty zaměřené na zvýšení zaměstnanosti osob se znevýhodněním (osoby se zdravotním postižením, osoby předdůchodového věku, dlouhodobě nezaměstnaní, osoby pečující o závislé osoby, matky po rodičovské dovolené apod.) lze připravovat s využitím Operačního programu Zaměstnanost v rámci Prioritní osy 1: Podpora zaměstnanosti a adaptability pracovní síly. Ze stejného operačního programu a prioritní osy lze získat prostředky na spolufinancování projektů zaměřených na slaďování pracovního a soukromého života a snižování rozdílů mezi muži a ženami na trhu práce. Osoby se znevýhodněním mohou nalézt zaměstnání v sociálních podnicích (IROP, Prioritní osa 2: Zkvalitnění veřejných služeb a podmínek života pro obyvatele regionů, Specifický cíl 2.2 Vznik nových a rozvoj existujících podnikatelských aktivit v oblasti sociálního podnikání). V této oblasti bude využít integrovaný nástroj komunitně vedeného místního rozvoje v Operačním programu Zaměstnanost.</w:t>
      </w:r>
    </w:p>
    <w:p w14:paraId="21F67629" w14:textId="77777777" w:rsidR="00C05719" w:rsidRPr="00413ACA" w:rsidRDefault="00C05719" w:rsidP="00C05719">
      <w:pPr>
        <w:pStyle w:val="W-Podnadpis"/>
      </w:pPr>
      <w:r w:rsidRPr="00413ACA">
        <w:t>Místní hospodářství</w:t>
      </w:r>
    </w:p>
    <w:p w14:paraId="071FCD74" w14:textId="77777777" w:rsidR="00C05719" w:rsidRPr="00413ACA" w:rsidRDefault="00C05719" w:rsidP="00C05719">
      <w:pPr>
        <w:pStyle w:val="W-Text"/>
      </w:pPr>
      <w:r w:rsidRPr="00413ACA">
        <w:t xml:space="preserve">Suburbánní poloha Pobeskydí a působení velkých zaměstnavatelů jsou vnímány jako silné stránky zejména z pohledu zaměstnanosti. Ovšem tyto vazby silně ovlivňují strukturu místního hospodářství, které je tak ohroženo prohlubováním závislosti regionu na vnějších zdrojích a oslabováním lokálních vazeb. V místním hospodářství převažuje nízká rentabilita, přidaná hodnota i produktivita práce. </w:t>
      </w:r>
    </w:p>
    <w:p w14:paraId="6A198459" w14:textId="77777777" w:rsidR="00C05719" w:rsidRPr="00413ACA" w:rsidRDefault="00C05719" w:rsidP="00C05719">
      <w:pPr>
        <w:pStyle w:val="W-Text"/>
      </w:pPr>
      <w:r w:rsidRPr="00413ACA">
        <w:t>Další rozvoj hospodářství je limitován  zastaralostí technického a technologického vybavení, nedostatkem motivovaných jedinců, nedostatečnou odbornou a organizační kapacitou pro přípravu a realizaci rozvojových strategií a projektů u malých a středních podniků (podnikatelů) a závislostí jejich rozvoje na poradenských službách. Dalšími limity jsou existující konflikty, špatná komunikace a nedostatečně rozvinutá spolupráce mezi aktéry, což může vést ke konfliktům rozvojových záměrů s požadavky na udržitelný rozvoj obcí a ochranu přírody a krajiny nebo s individuálními zájmy jednotlivců a jejich organizací. Problém představují i legislativní bariéry a nevhodně nastavený právní a administrativní systém a systém technických norem, což odrazuje místní podnikatele od rozvoje své činnosti a místní obyvatele od přípravy a realizace vlastních projektových záměrů.</w:t>
      </w:r>
    </w:p>
    <w:p w14:paraId="6FF746C9" w14:textId="77777777" w:rsidR="00C05719" w:rsidRPr="00413ACA" w:rsidRDefault="00C05719" w:rsidP="00C05719">
      <w:pPr>
        <w:pStyle w:val="W-Text"/>
      </w:pPr>
      <w:r w:rsidRPr="00413ACA">
        <w:t>Vlivem pokračující ekonomické globalizace a silných vazeb místního hospodářství na externí zdroje je místní hospodářství pozitivně ovlivňováno oživením a měnící se strukturou národního a regionálního hospodářství. Na druhé straně místní hospodářství mohou ohrozit negativní ekonomické jevy, zejména tehdy, dojde-li ke ztrátě ekonomické konkurenceschopnosti a výkonnosti regionu a státu (potažmo i celé Evropy). Místní aktéři vnímají potřebu posílení místního hospodářství a zvýšení jeho konkurenceschopnosti, a to rozvojem hospodářství s vyšší přidanou hodnotou a jeho směrováním k produktové i energetické soběstačnosti. Příležitostmi v tomto ohledu jsou odstraňování bariér spojených s existencí státních hranic, pokračující evropská integrace, zájem veřejnosti o zdravý životní styl, o kvalitní a bezpečné potraviny, místní produkty (výrobky a služby), zájem návštěvníků a turistů o domácí destinace a příměstskou turistiku či poptávka po zavádění alternativních zdrojů energií. Pobeskydí má řadu předpokladů pro rozvoj hospodářství, zejména strategicky výhodnou polohu vůči ostravsko-karvinské průmyslové aglomeraci, hlavním dopravním tahům a hranicím s Polskem a Slovenskem, uspokojivou dostupnost okolních měst i dostatek volných ploch a objektů pro soukromou investiční činnost.</w:t>
      </w:r>
    </w:p>
    <w:p w14:paraId="7C6381E8" w14:textId="77777777" w:rsidR="00C05719" w:rsidRPr="00413ACA" w:rsidRDefault="00C05719" w:rsidP="00C05719">
      <w:pPr>
        <w:pStyle w:val="W-Text"/>
      </w:pPr>
      <w:r w:rsidRPr="00413ACA">
        <w:lastRenderedPageBreak/>
        <w:t>Je žádoucí hledat cesty pro alespoň částečné snížení závislosti a zvýšení konkurenceschopnosti místního hospodářství i nabídky pracovních míst v Pobeskydí. Místní aktéři spatřují v tomto kontextu příležitost ve službách, živnostnících a malých a středních podnikatelských subjektech. Jednou z možností je vytváření vhodných podmínek pro podnikání a zajištění dostupnosti kvalitního poradenství (zakládání podniků, účetnictví a administrativa, technické a hygienické normy apod.) a dalších služeb. Příkladem mohou být podnikatelské inkubátory či jim podobná zařízení, která nabízí začínajícím podnikatelům či podnikatelům s novými podnikatelskými záměry prostory, případně i další služby (technické, administrativní, poradenské), zpravidla za nižší než komerční cenu po určitou dobu.</w:t>
      </w:r>
    </w:p>
    <w:p w14:paraId="107B88E9" w14:textId="77777777" w:rsidR="00C05719" w:rsidRPr="00413ACA" w:rsidRDefault="00C05719" w:rsidP="00C05719">
      <w:pPr>
        <w:pStyle w:val="W-Text"/>
      </w:pPr>
      <w:r w:rsidRPr="00413ACA">
        <w:t>Slabou stránkou, která se projevuje nejen v hospodářství, je nedostatečně rozvinutá spolupráce. V Pobeskydí prakticky neexistují fungující uskupení subjektů působících v jednom nebo několika málo příbuzných ekonomických odvětvích, která by na principu spolupráce vytvářela stabilnější podmínky pro činnost svých členů. Kultura spolupráce mezi podnikatelskými a případnými dalšími subjekty není rozvinuta, což omezuje jejich konkurenceschopnost, vystavuje je zbytečně velkým tržním rizikům a omezuje jejich potenciál dosahovat úspor (z rozsahu či specializace).</w:t>
      </w:r>
    </w:p>
    <w:p w14:paraId="6E400E36" w14:textId="77777777" w:rsidR="00C05719" w:rsidRPr="00413ACA" w:rsidRDefault="00C05719" w:rsidP="00C05719">
      <w:pPr>
        <w:pStyle w:val="W-Text"/>
      </w:pPr>
      <w:r w:rsidRPr="00413ACA">
        <w:t>Silné vazby místního hospodářství na externí zdroje se projevují i v jeho silné orientaci na sítě externích odběratelů, v případě nejvýznamnějších producentů takřka výhradně. Potenciál místních výrobků a služeb s vyšší přidanou hodnotou, které by našly uplatnění u místních odběratelů, koncových spotřebitelů či návštěvníků a turistů, je silně poddimenzovaný. V rozvoji místní produkce a v poskytování služeb s vyšší přidanou hodnotou, které naleznou svého koncového uživatele přímo v Pobeskydí, se skrývá dosud téměř nevyužívaný potenciál.</w:t>
      </w:r>
    </w:p>
    <w:p w14:paraId="2A6E16F8" w14:textId="77777777" w:rsidR="00C05719" w:rsidRPr="00413ACA" w:rsidRDefault="00C05719" w:rsidP="00C05719">
      <w:pPr>
        <w:pStyle w:val="W-Text"/>
      </w:pPr>
      <w:r w:rsidRPr="00413ACA">
        <w:t>Pro rozvoj cestovního ruchu mají některé části Pobeskydí (např. Beskydy, Žermanická a Těrlická přehrada, Hukvaldy a Palkovické hůrky) dobré předpoklady, zejména z pohledu bohatosti kulturního a přírodního dědictví, atraktivity krajiny, existence husté sítě turistických stezek a cyklotras a dobré dostupnosti velkých měst a hlavních dopravních tahů. Limitujícími faktory jsou však nedostatečně rozvinutá a využitá turistická a volnočasová infrastruktura a negativní image především severní části Pobeskydí, zasahující na Ostravsko. Rovněž potenciál spolupráce jednotlivých poskytovatelů, tvorby integrovaných turistických balíčků a cíleného marketingu prozatím zůstává nevyužit.</w:t>
      </w:r>
    </w:p>
    <w:p w14:paraId="5C73EA8E" w14:textId="77777777" w:rsidR="00C05719" w:rsidRPr="00413ACA" w:rsidRDefault="00C05719" w:rsidP="00C05719">
      <w:pPr>
        <w:pStyle w:val="W-Text"/>
      </w:pPr>
      <w:r w:rsidRPr="00413ACA">
        <w:t>Zemědělství a lesnictví je vnímáno místními aktéry jako tradiční součást venkova, kterou je potřeba podporovat a rozvíjet, i když si uvědomují celkový pokles jeho podílu na tvorbě ekonomických hodnot i pracovních míst. Pobeskydí pro tento rozvoj disponuje dostatečným potenciálem zemědělské půdy a pracovních sil a tradicí hospodaření i v méně příznivých oblastech. Rozvoj zemědělství však mohou limitovat převažující nájemní vztahy k půdě nebo vysoký podíl intenzivního zemědělství v ekonomicky i environmentálně méně příhodných podmínkách a z toho vyplývající střety mezi aktéry rozvoje území. Pozvolna dochází k posilování jeho mimoprodukčních funkcí, zejména v souvislosti s ochranou a tvorbou kulturní krajiny. Málo využívanou příležitostí je diverzifikace činnosti zemědělských subjektů ve prospěch nezemědělských aktivit, např. v oblasti potravinářství, drobného zpracovatelského průmyslu, maloobchodu, řemesel, agroturistiky, alternativní energetiky apod., čímž zemědělské subjekty výrazně omezuje svůj potenciál diverzifikace příjmů, tvorby pracovních míst i širšího ekonomického rozvoje a konkurenceschopnosti území. Zemědělská produkce Pobeskydí se výrazně orientuje na živočišnou výrobu, v níže položených částech území na smíšenou. Výrobní programy jsou často jednostranně orientovány a silně ovlivněny dotačními intervencemi a dalšími vlivy (např. nájemní vztah k půdě, úroveň technologického vybavení)</w:t>
      </w:r>
    </w:p>
    <w:p w14:paraId="65FA27D8" w14:textId="77777777" w:rsidR="00C05719" w:rsidRPr="00413ACA" w:rsidRDefault="00C05719" w:rsidP="00C05719">
      <w:pPr>
        <w:pStyle w:val="W-Text"/>
      </w:pPr>
      <w:r w:rsidRPr="00413ACA">
        <w:t>Lesy tvoří výraznou část krajinného pokryvu Pobeskydí, zejména v jeho jižní a jihovýchodní části. Efektivní, ale šetrné hospodářské využití lesů, které je v souladu se zájmy ochrany přírody a krajiny, lesními hospodářskými plány a osnovami a přispívá současně naplňování mimoprodukčních funkcí lesů, vyžaduje (kromě jiného) využívání vhodných technologií a strojů a efektivní zpracování dřeva v malých dřevozpracujících provozovnách, které zvyšují přidanou hodnotu místní produkce.</w:t>
      </w:r>
    </w:p>
    <w:p w14:paraId="48D776A4" w14:textId="77777777" w:rsidR="00C05719" w:rsidRPr="00413ACA" w:rsidRDefault="00C05719" w:rsidP="00C05719">
      <w:pPr>
        <w:pStyle w:val="W-Text"/>
      </w:pPr>
      <w:r w:rsidRPr="00413ACA">
        <w:t>Šanci jak zvýšit produktivitu, rentabilitu a přidanou hodnotu práce v místním hospodářství nabízí Operační program podnikání a inovace pro konkurenceschopnost především v Prioritní ose 1 - Rozvoj výzkumu a vývoje a Prioritní ose 2 – Podpora podnikání malých a středních firem. Prostřednictvím Programu rozvoje venkova lze podporovat projekty zaměřené na posílení konkurenceschopnosti zemědělských podniků, na podporu inovativních zemědělských technologií a udržitelného obhospodařování lesů. Podporu z Programu rozvoje venkova mohou získat i projekty zaměřené na rozvíjení zemědělské produkce (organizace potravinového řetězce, včetně zpracovávání zemědělských produktů a jejich uvádění na trh, dobrých životních podmínek zvířat a řízení rizik v zemědělství). Diverzifikací činnosti zemědělských subjektů podporují opatření Programu rozvoje venkova - Investice do nezemědělských činností, Podpora agroturistiky a Investice na podporu energie z obnovitelných zdrojů. V této oblasti bude využít s ohledem na omezenou alokaci (a preferencí vzešlých ze zapojení veřejnosti) zejména integrovaný nástroj komunitně vedeného místního rozvoje v Programu rozvoje venkova na podporu zemědělství a nezemědělské činnost.</w:t>
      </w:r>
    </w:p>
    <w:p w14:paraId="0CEF3E02" w14:textId="77777777" w:rsidR="00C05719" w:rsidRPr="00413ACA" w:rsidRDefault="00C05719" w:rsidP="00C05719">
      <w:pPr>
        <w:pStyle w:val="W-Podnadpis"/>
      </w:pPr>
      <w:r w:rsidRPr="00413ACA">
        <w:t>Místní společenství</w:t>
      </w:r>
    </w:p>
    <w:p w14:paraId="512A90B1" w14:textId="77777777" w:rsidR="00C05719" w:rsidRPr="00413ACA" w:rsidRDefault="00C05719" w:rsidP="00C05719">
      <w:pPr>
        <w:pStyle w:val="W-Text"/>
      </w:pPr>
      <w:r w:rsidRPr="00413ACA">
        <w:t xml:space="preserve">V důsledku blízké polohy vůči aglomeraci a okolním městům, atraktivity a pestrosti krajiny a malého výskytu sociálně patogenních jevů dochází ke zvýšenému zájmu o bydlení v Pobeskydí. Většinou se jedná o solventní rodiny s malými dětmi, které jsou sociálně výrazně vázány na město, a z vesnic se stávají noclehárny. Místní aktéři vnímají potřebu </w:t>
      </w:r>
      <w:r w:rsidRPr="00413ACA">
        <w:lastRenderedPageBreak/>
        <w:t>novousedlíky vtáhnout do dění v obci a zabránit tak vzniku různorodých nežádoucích jevů, např. izolovanosti novousedlíků, konfliktů mezi staro- a novousedlíky, nárůstu dalších sociopatogenních jevů nebo snižování podílu trvale bydlících obyvatel (zejména v rekreačních oblastech). Jednou z možných cest je zapojit rodiny do života v obci nabídkou kvalitních služeb, zejména v oblasti školství, péče o rodinu a volnočasových aktivit.</w:t>
      </w:r>
    </w:p>
    <w:p w14:paraId="68FDB874" w14:textId="77777777" w:rsidR="00C05719" w:rsidRPr="00413ACA" w:rsidRDefault="00C05719" w:rsidP="00C05719">
      <w:pPr>
        <w:pStyle w:val="W-Text"/>
      </w:pPr>
      <w:r w:rsidRPr="00413ACA">
        <w:t>Místní aktéři považují za silné stránky místního společenství zachovalé mezilidské vztahy, význam tradičních sociálních institucí (zejména spolkové činnosti) a sounáležitost mezi obyvateli. Pospolitost, soudržnost, lokální identita či odpovědnost za obec byly vždy považovány za základní prvky utvářející venkovské společenství. Po desítkách let totality, kdy byly tyto prvky sociálního kapitálu ve venkovských obcích záměrně likvidovány, se od devadesátých let dvacátého století znovu dostávají do centra pozornosti v souvislosti s úsilím o obnovu venkova. Současná doba, globalizace, rozvoj moderních technologií, vysoké pracovní vytížení, vysoká mobilita venkovského obyvatelstva a další vlivy působí v neprospěch tohoto úsilí. Toto ohrožení zmiňovaly i děti ve svých pracích v literární a výtvarné soutěži. Obnovení sociálního kapitálu, pospolitosti, lokální identity obyvatel a vědomí jejich spoluodpovědnosti za vývoj obce jsou klíčovým předpokladem úspěšného rozvoje území. Je potřeba hledat nové možnosti rozvoje pospolitosti a odpovědnosti jednotlivců za místo, ve kterém žijí.</w:t>
      </w:r>
    </w:p>
    <w:p w14:paraId="689A3865" w14:textId="77777777" w:rsidR="00C05719" w:rsidRPr="00413ACA" w:rsidRDefault="00C05719" w:rsidP="00C05719">
      <w:pPr>
        <w:pStyle w:val="W-Text"/>
      </w:pPr>
      <w:r w:rsidRPr="00413ACA">
        <w:t>Silnou tradici má v Pobeskydí spolková činnost a spolky jsou považovány vedle samospráv za nejvýznamnější aktéry venkovského života. Většina obcí se snaží spolky aktivně podporovat, zejména materiálně a finančními příspěvky na činnost. Problémem v řadě obcí jsou vysoké nároky pro zabezpečení materiálních podmínek, které nezřídka přesahují možnosti spolků samotných i obcí, které je podporují. Hledání nových způsobů zajišťování těchto podmínek a sdílení zdrojů mezi jednotlivými spolky se postupně rozvíjí.</w:t>
      </w:r>
    </w:p>
    <w:p w14:paraId="7F725700" w14:textId="77777777" w:rsidR="00C05719" w:rsidRPr="00413ACA" w:rsidRDefault="00C05719" w:rsidP="00C05719">
      <w:pPr>
        <w:pStyle w:val="W-Text"/>
      </w:pPr>
      <w:r w:rsidRPr="00413ACA">
        <w:t xml:space="preserve">Pobeskydí disponuje bohatým potenciálem kulturního dědictví a tradic, utvářeným po dobu posledních deseti staletí. Tento potenciál je výsledkem mísení různorodých etnických a kulturních vlivů, zemědělské tradice Pobeskydí a industriální tradice Ostravska. Pobeskydí bylo dějištěm řady historických událostí a působištěm mnoha významných osobností. Historie zanechala v krajině mnoho stop: objekty tradiční lidové architektury, kostely a drobné církevní stavby (boží muka, kapličky, kříže, zvoničky), hrady, zámky i zámečky, ale také technické památky a památníky na slavné události a osobnosti regionu. Nedílnou součástí jsou i prvky nehmotného kulturního dědictví uchované v písemných záznamech, v paměti a částečně i v každodenním životě místních lidí. Kulturní dědictví a tradice nejsou pouze připomínkou historie Pobeskydí, ale rovněž přispívají k vytváření a posilování identity venkovského společenství a pocitu sounáležitosti obyvatel s obcí a regionem. Skýtají též významný potenciál ekonomického zhodnocení, místními produkty počínaje, cestovním ruchem ani zdaleka nekonče. Tento potenciál je v současnosti nedostatečně zhodnocován, což lze přičíst zčásti jeho nedocenění ze strany místních aktérů, zčásti vysoké finanční náročnosti investičních projektů. </w:t>
      </w:r>
      <w:r w:rsidRPr="002103F7">
        <w:rPr>
          <w:highlight w:val="yellow"/>
        </w:rPr>
        <w:t>V mnoha obcích chybí kvalitní veřejná prostranství, sloužící jako přirozená místa pro setkávání místní komunity.</w:t>
      </w:r>
      <w:r w:rsidRPr="00413ACA">
        <w:t xml:space="preserve">  </w:t>
      </w:r>
    </w:p>
    <w:p w14:paraId="608092CF" w14:textId="77777777" w:rsidR="00C05719" w:rsidRPr="00413ACA" w:rsidRDefault="00C05719" w:rsidP="00C05719">
      <w:pPr>
        <w:pStyle w:val="W-Text"/>
      </w:pPr>
      <w:r w:rsidRPr="00413ACA">
        <w:t>Místní aktéři se domnívají, že je potřeba se také soustředit na kvalitu jednotlivců, kteří místní společenství utváření. V této oblasti zdůrazňují zejména podmínky pro kvalitní trávení volného času děti a mládeže, využití potenciálu seniorů a osobní rozvoj obyvatel. Kvalitní volnočasové vyžití je integrální součástí správného vývoje jedince. Aktivní formy trávení volného času dětí a mládeže jsou v současnosti vytěsňovány pasivními formami, což se v důsledku projevuje jak na jejich zdravotním stavu a nízké míře socializace, tak na snížené schopnosti obstát na trhu práce, či na nárůstu sociopatogenních jevů. Senioři (zejména mladší) disponují nevyužívaným, často skrytým potenciálem, např. schopnostmi, zkušenostmi, chutí aktivně se podílet na rozvoji obce i sebe sama. Aktivizace této cílové skupiny přináší klady jak pro samotné seniory, tak pro místní společenství jako celek. Vzdělanost a dovednosti každého jednotlivce jsou zdrojem jeho sebevědomí i potenciálu uplatnění na trhu práce či ve společnosti obecně. Vzdělávání v kolektivu je navíc příležitostí pro budování sociálního kapitálu, který je klíčovým předpokladem úspěšného rozvoje území. Vzdělávací akce (nebo akce, jejichž dílčí součástí jsou vzdělávací aktivity) jsou v Pobeskydí sporadicky organizovány, nemívají však stabilní základ, zřídka svým významem přesahují rámec jedné obce a mezi jejich organizátory neprobíhá významnější výměna informací a spolupráce.</w:t>
      </w:r>
    </w:p>
    <w:p w14:paraId="3F8CFA1F" w14:textId="77777777" w:rsidR="00C05719" w:rsidRPr="00413ACA" w:rsidRDefault="00C05719" w:rsidP="00C05719">
      <w:pPr>
        <w:pStyle w:val="W-Text"/>
      </w:pPr>
      <w:r w:rsidRPr="00413ACA">
        <w:t xml:space="preserve">Projekty zaměřené na ochranu kulturního dědictví mají šanci získat podporu z Integrovaného regionálním operačního programu Prioritní osa 3 Dobrá správa území a zefektivnění veřejných institucí. Aktivity směřující k zachování a obnově kulturních a přírodních atraktivit lze spolufinancovat prostřednictvím programu příhraniční spolupráce </w:t>
      </w:r>
      <w:hyperlink r:id="rId8" w:history="1">
        <w:r w:rsidRPr="00413ACA">
          <w:t>Interreg V-A </w:t>
        </w:r>
      </w:hyperlink>
      <w:hyperlink r:id="rId9" w:history="1">
        <w:r w:rsidRPr="00413ACA">
          <w:t>Česká republika - Polsko</w:t>
        </w:r>
      </w:hyperlink>
      <w:r w:rsidRPr="00413ACA">
        <w:t xml:space="preserve">. Zachování, ochranu, propagaci a rozvoj přírodního a kulturního dědictví pak podporuje program příhraniční spolupráce </w:t>
      </w:r>
      <w:hyperlink r:id="rId10" w:history="1">
        <w:r w:rsidRPr="00413ACA">
          <w:t>Interreg V-A Slovenská republika - Česká republik</w:t>
        </w:r>
      </w:hyperlink>
      <w:r w:rsidRPr="00413ACA">
        <w:t>a. V této oblasti lze využít integrovaný nástroj komunitně vedeného místního rozvoje pouze okrajově v Integrovaném regionálním operačním programu na národní kulturní památky a další vyjmenované kulturní památky (Kostel sv. Petra a Pavla, Zámek ve Staré Vsi nad Ondřejnicí, Kostel sv. Jana Křtitele, Národní kulturní památka Noční přechod, Kostel sv. Antonína Paduánského). Z toho pohledu se faktické využití integrovaného nástroje v této oblasti nepředpokládá.</w:t>
      </w:r>
    </w:p>
    <w:p w14:paraId="1E6458D2" w14:textId="77777777" w:rsidR="00C05719" w:rsidRPr="00413ACA" w:rsidRDefault="00C05719" w:rsidP="00C05719">
      <w:pPr>
        <w:pStyle w:val="W-Podnadpis"/>
      </w:pPr>
      <w:r w:rsidRPr="00413ACA">
        <w:t>Sociální oblast a rodina</w:t>
      </w:r>
    </w:p>
    <w:p w14:paraId="0AB036CD" w14:textId="77777777" w:rsidR="00C05719" w:rsidRPr="00413ACA" w:rsidRDefault="00C05719" w:rsidP="00C05719">
      <w:pPr>
        <w:pStyle w:val="W-Text"/>
      </w:pPr>
      <w:r w:rsidRPr="00413ACA">
        <w:t xml:space="preserve">Globalizace a tlaky na změnu životního stylu představují riziko i pro kvalitu života jednotlivců. Mnozí místní obyvatelé, zejména s nižším vzděláním či vyššího věku, nejsou dostatečně připraveni na „pasti“ moderního světa. Toto může </w:t>
      </w:r>
      <w:r w:rsidRPr="00413ACA">
        <w:lastRenderedPageBreak/>
        <w:t>vést k jejich sociálnímu vyloučení či k nárůstu sociopatogenních jevů (zadluženosti, závislosti, krádeže apod.). Je potřeba hledat vhodné způsoby, jak těmto negativním jevům zabránit či je zmírnit. Možností je např. zvýšení dostupnosti poradenství, vzdělávání, sociálních služeb a služeb pro rodinu a další preventivní opatření a posilování úlohy rodiny jako tradičního prvku společnosti.</w:t>
      </w:r>
    </w:p>
    <w:p w14:paraId="25330707" w14:textId="77777777" w:rsidR="00C05719" w:rsidRPr="00413ACA" w:rsidRDefault="00C05719" w:rsidP="00C05719">
      <w:pPr>
        <w:pStyle w:val="W-Text"/>
      </w:pPr>
      <w:r w:rsidRPr="00413ACA">
        <w:t>Růst rozdílů v životní úrovni a sociální vyloučení osob se sociálním či zdravotním znevýhodněním jsou vnímány jako významná ohrožení. Nejzranitelnějšími v tomto ohledu jsou senioři, děti a dospívající, osoby se zdravotním postižením a sociálně slabší rodiny. Těmto cílovým skupinám je potřeba nabídnout vhodné služby, zejména sociální, volnočasové a vzdělávací a další služby pro rodinu, které tato ohrožení budou zmírňovat nebo jim předcházet. V současné době je dostupnost služeb (a sociální infrastruktury) uspokojivá, zejména ve středně velkých a větších sídlech. Problémem je dostupnost služeb (a sociální infrastruktury) v malých a periferních sídlech. Důraz by měl být kladen na přizpůsobení služeb potřebám výše zmíněných cílových skupin a současným trendům, např. deinstitucionalizaci, zapojování do běžného života, prodloužení pobytu v domácím prostředí, prorodinná opatření nebo posílení úlohy dětí a mládeže v životě obce.</w:t>
      </w:r>
    </w:p>
    <w:p w14:paraId="31A165FE" w14:textId="77777777" w:rsidR="00C05719" w:rsidRPr="00413ACA" w:rsidRDefault="00C05719" w:rsidP="00C05719">
      <w:pPr>
        <w:pStyle w:val="W-Text"/>
      </w:pPr>
      <w:r w:rsidRPr="00413ACA">
        <w:t>V Pobeskydí neexistuje systémový přístup v oblasti sociálních služeb a péče. Výrazným nedostatkem je chybějící, resp. nedostatečné plánování sociálních služeb a spolupráce obcí, poskytovatelů sociálních služeb a zástupců cílových skupin. Obyvatelé nemají k dispozici dostatečné informace o dostupnosti sociálních služeb a systému sociální péče. Velká část sociálních služeb, zejména prevence a poradenství, je koncentrována v okolních městech. Toto vše výrazně ohrožuje prevenci i řešení sociálního vyloučení.</w:t>
      </w:r>
    </w:p>
    <w:p w14:paraId="17D2A1EF" w14:textId="77777777" w:rsidR="00C05719" w:rsidRPr="00413ACA" w:rsidRDefault="00C05719" w:rsidP="00C05719">
      <w:pPr>
        <w:pStyle w:val="W-Text"/>
      </w:pPr>
      <w:r w:rsidRPr="00413ACA">
        <w:t>Významnou hrozbu je rovněž demografické stárnutí obyvatel. Senioři jsou vnímáni jako jedna z nejzranitelnějších skupin obyvatel ohrožených sociálním vyloučením. V souvislosti s demografickým stárnutím lze očekávat výrazné zvýšení počtu seniorů (vč. skupiny „old-old“), na což současná struktura sociálních služeb v území není připravena. Neodpovídá současné potřebě prodloužení pobytu v rodině či umísťování klientů v blízkosti rodiny. V Pobeskydí jsou rozvinuty zejména služby pobytové (domovy pro seniory, domovy se zvláštním režimem), které často doplňují nedostatečnou kapacitu těchto služeb pro obyvatele okolních měst. Zcela chybí ambulantní služby, jako nedostatečná je hodnocena i dostupnost terénních služeb. Zvyšuje se i zájem o doplňkové služby pro domácnost, např. dovoz obědů, odvoz k lékaři, úklid domácnosti. Neziskové organizace také spatřují potřebu preventivních a poradenských služeb ve vztahu k seniorům a jejich pečujícím příbuzným v oblasti prezentace v časné diagnostiky demence a dalších onemocnění, kompetencí péče o osobu blízkou, paliativní péče apod. Místní aktéři také spatřují potřebu posílení úlohy rodiny v oblasti péče o seniory či další osoby blízké.</w:t>
      </w:r>
    </w:p>
    <w:p w14:paraId="069B0D71" w14:textId="77777777" w:rsidR="00C05719" w:rsidRPr="00413ACA" w:rsidRDefault="00C05719" w:rsidP="00C05719">
      <w:pPr>
        <w:pStyle w:val="W-Text"/>
      </w:pPr>
      <w:r w:rsidRPr="00413ACA">
        <w:t>Další skupinou ohroženou či zasaženou sociální vyloučení jsou osoby se zdravotním postižením, kteří bývají společností vnímáni jako jedinci nesamostatní a vyžadující celodenní péči. Moderní trendy v péči o tuto cílovou skupinu ovšem zdůrazňují potřebu zapojení jejích členů do běžného života a jejich udržení v domácím prostředí. K tomu je potřeba vybudovat kvalitní a dostupnou síť potřebných terénních a ambulantních sociálních služeb. V Pobeskydí jsou dostupné pobytové služby pro tuto cílovou skupinu, zejména pro osoby s mentálním či kombinovaným postižením (dva domovy pro osoby se zdravotním postižením). Další sociální služby jsou v omezené míře dostupné pouze v okolních městech, zde je ovšem problém s nedostatečnou kapacitou a spektrem dostupných služeb.</w:t>
      </w:r>
    </w:p>
    <w:p w14:paraId="055F63B3" w14:textId="77777777" w:rsidR="00C05719" w:rsidRPr="00413ACA" w:rsidRDefault="00C05719" w:rsidP="00C05719">
      <w:pPr>
        <w:pStyle w:val="W-Text"/>
      </w:pPr>
      <w:r w:rsidRPr="00413ACA">
        <w:t>Dostupné bydlení je jedním z předpokladů a současně nástrojů boje proti sociálnímu vyloučení. Finanční a sociální postavení osob ohrožených sociálním vyloučením ztěžuje jejich přístup k adekvátnímu bydlení.</w:t>
      </w:r>
      <w:r w:rsidRPr="00413ACA">
        <w:rPr>
          <w:rStyle w:val="Znakapoznpodarou"/>
        </w:rPr>
        <w:footnoteReference w:id="3"/>
      </w:r>
      <w:r w:rsidRPr="00413ACA">
        <w:t xml:space="preserve"> Ohroženými skupinami jsou např. senioři, osoby závislé na pomoci jiné fyzické osoby ze zdravotních důvodů a osoby či jejich domácnosti v tíživé sociální situaci. Tou může být např. situace po ukončení výkonu trestu, resocializačního programu, po opuštění ústavního výchovného zařízení nebo náhradní rodinné péče, azylového domu nebo domu na půli cesty, po ztrátě dosavadního bydlení, nebo v ohrožení rozdělení rodiny vlivem neadekvátních bytových podmínek.</w:t>
      </w:r>
    </w:p>
    <w:p w14:paraId="37806D9E" w14:textId="77777777" w:rsidR="00C05719" w:rsidRPr="00413ACA" w:rsidRDefault="00C05719" w:rsidP="00C05719">
      <w:pPr>
        <w:pStyle w:val="W-Text"/>
      </w:pPr>
      <w:r w:rsidRPr="00413ACA">
        <w:t>Specifické postavení v rozvoji území představuje sociálně vyloučená lokalita v Horní Suché. Zde je vnímána potřeba zajištění komplexních služeb v oblasti zadluženosti, zaměstnanosti, vzdělávání, bydlení a péče o domácnost a děti. Akcent je kladen na individuální přístup, terénní služby a poradenství.</w:t>
      </w:r>
    </w:p>
    <w:p w14:paraId="54FA2AF4" w14:textId="77777777" w:rsidR="00C05719" w:rsidRPr="00413ACA" w:rsidRDefault="00C05719" w:rsidP="00C05719">
      <w:pPr>
        <w:pStyle w:val="W-Text"/>
      </w:pPr>
      <w:r w:rsidRPr="00413ACA">
        <w:t>Příležitost pro spolufinancování projektů zaměřených na zlepšení příležitosti pro začlenění sociálně vyloučených nebo sociálním vyloučením ohrožených osob představuje Prioritní osa 2 Sociální začleňování a boj s chudobou Operačního programu Zaměstnanost. Téma zvýšení kvality a dostupnosti služeb vedoucí k sociální inkluzi je řešeno v Prioritní ose 2 Integrovaného operačního programu. Z této prioritní osy Integrovaného operačního programu lze rovněž podpořit projekty zaměřené na dostupné bydlení pro potřebné. V této oblasti bude využít integrovaný nástroj komunitně vedeného místního rozvoje v Operačním programu Zaměstnanost a Integrovaném regionálním operačním programu.</w:t>
      </w:r>
    </w:p>
    <w:p w14:paraId="1C4EA357" w14:textId="77777777" w:rsidR="00C05719" w:rsidRPr="002103F7" w:rsidRDefault="00C05719" w:rsidP="00C05719">
      <w:pPr>
        <w:pStyle w:val="W-Text"/>
        <w:rPr>
          <w:rFonts w:cs="Arial"/>
          <w:highlight w:val="yellow"/>
        </w:rPr>
      </w:pPr>
      <w:r w:rsidRPr="002103F7">
        <w:rPr>
          <w:highlight w:val="yellow"/>
        </w:rPr>
        <w:lastRenderedPageBreak/>
        <w:t xml:space="preserve">Provedená střednědobá evaluace strategie identifikovala nedostatečně řešenou problematiku obnovy infrastruktury spolků na venkově. Právě spolky jsou důležitým prvkem pro udržení společenského a kulturního života ve venkovských obcích. </w:t>
      </w:r>
      <w:r w:rsidRPr="002103F7">
        <w:rPr>
          <w:rFonts w:cs="Arial"/>
          <w:highlight w:val="yellow"/>
        </w:rPr>
        <w:t xml:space="preserve">Podstatná část z nich se potýká s nedostatkem financí na potřebné investice do svého zázemí. Jedná se zejména o kulturní, spolkové a víceúčelové domy, klubovny, sokolovny, knihovny. </w:t>
      </w:r>
    </w:p>
    <w:p w14:paraId="0FDD0C23" w14:textId="77777777" w:rsidR="00C05719" w:rsidRPr="00413ACA" w:rsidRDefault="00C05719" w:rsidP="00C05719">
      <w:pPr>
        <w:pStyle w:val="W-Podnadpis"/>
      </w:pPr>
      <w:r w:rsidRPr="00413ACA">
        <w:t>Venkovské školství</w:t>
      </w:r>
    </w:p>
    <w:p w14:paraId="2E2751CA" w14:textId="77777777" w:rsidR="00C05719" w:rsidRPr="00413ACA" w:rsidRDefault="00C05719" w:rsidP="00C05719">
      <w:pPr>
        <w:pStyle w:val="W-Text"/>
      </w:pPr>
      <w:r w:rsidRPr="00413ACA">
        <w:t>Pobeskydí je silně zasaženo suburbanizací. Do území se stěhují většinou rodiny s dětmi, což společně s probíhajícím krátkodobým nárůstem porodnosti vede k větší poptávce po službách školských zařízení (mateřské a základní školy, školní družiny či kluby). Tato poptávka v různých obcích často výrazně kolísá a zejména menší školy jsou vůči těmto trendům velmi zranitelné. Jejich zřizovatelé se svými omezenými kapacitami nejsou schopni na tyto změny flexibilně reagovat a uspokojovat tak potřeby obyvatel. V této oblasti je potřeba ve spolupráci s ostatními obcemi hledat efektivní, flexibilní a dlouhodobě udržitelná řešení. Z krátkodobého hlediska je patrná nedostatečná kapacita mateřských škol, školních družin a klubů. Toto lze řešit rozšířením kapacit stávající zařízení či rozšíření nabídky zařízení péče o dítě (např. o dětské skupiny).</w:t>
      </w:r>
    </w:p>
    <w:p w14:paraId="35797944" w14:textId="77777777" w:rsidR="00C05719" w:rsidRPr="00413ACA" w:rsidRDefault="00C05719" w:rsidP="00C05719">
      <w:pPr>
        <w:pStyle w:val="W-Text"/>
      </w:pPr>
      <w:r w:rsidRPr="00413ACA">
        <w:t>Snahou škol v Pobeskydí je nabídnout v rámci svých možností kvalitní vzdělávání všem dětem s ohledem na jejich individuální vzdělávací potřeby. Jedná se především o uzpůsobení prostředí, pomůcek, využívání asistentů či externích odborníků a péči o duševní zdraví a přípravu na život. V této souvislosti se vyskytují dva zásadní problémy: nedostatek finančních prostředků na nezbytné vybavení či uzpůsobení budov a nedostupnost specializovaných pracovníků, zejména psychologů, poradců, asistentů apod.</w:t>
      </w:r>
    </w:p>
    <w:p w14:paraId="102DF91A" w14:textId="77777777" w:rsidR="00C05719" w:rsidRPr="00413ACA" w:rsidRDefault="00C05719" w:rsidP="00C05719">
      <w:pPr>
        <w:pStyle w:val="W-Text"/>
      </w:pPr>
      <w:r w:rsidRPr="00413ACA">
        <w:t>Další potřebou v oblasti školství (i zaměstnanosti a společnosti obecně) v silně pociťovanou místními aktéry je rozvoj klíčových kompetencí neboli schopnosti, které jsou nezbytné pro přípravu žáků na další vzdělávání, práci a život ve společnosti. Jedná se zejména o rozvoj komunikace v mateřském i v cizích jazycích, matematické schopnosti, schopnosti práce s digitálními technologiemi, schopnosti učit se, sociální a občanské schopnosti, smyslu pro iniciativu a podnikavost, kulturního povědomí, schopnosti vyjadřovat se a základních schopností v oblasti vědy a technologií, včetně environmentálního vzdělávání, výchovy a osvěty, manuální zručnosti a pozitivního vztahu k řemeslům a práci obecně. S ohledem na omezené finanční i lidské kapacity je nutné hledat a nalézat nové způsoby vzdělávání v oblasti těchto kompetencí. Významným prvkem bude posílení spolupráce škol, obcí, knihoven a spolků, ale také místních řemeslníků a dalších podnikatelských subjektů.</w:t>
      </w:r>
    </w:p>
    <w:p w14:paraId="4EBA144A" w14:textId="77777777" w:rsidR="00C05719" w:rsidRPr="00413ACA" w:rsidRDefault="00C05719" w:rsidP="00C05719">
      <w:pPr>
        <w:pStyle w:val="W-Text"/>
      </w:pPr>
      <w:r w:rsidRPr="00413ACA">
        <w:t>Venkovské školy nebývaly a v řadě vesnic dosud nejsou pouze vzdělávacími institucemi, ale také centry života místních společenství. Je potřeba posilovat komunitní roli škol prostřednictvím vzdělávání a volnočasových aktivit pro širokou veřejnost a zapojování veřejnosti do života škol. Školy (a jejich personální a technické zázemí) se takto stávají více využívanými a jejich místo ve vesnici se posiluje. Diverzifikace aktivit škol lze chápat jako jednu z možností jak zachovat školy na venkově navzdory demografickému vývoji a poklesu počtu dětí v dlouhodobém výhledu.</w:t>
      </w:r>
    </w:p>
    <w:p w14:paraId="53A93D6A" w14:textId="77777777" w:rsidR="00C05719" w:rsidRPr="00413ACA" w:rsidRDefault="00C05719" w:rsidP="00C05719">
      <w:pPr>
        <w:pStyle w:val="W-Text"/>
      </w:pPr>
      <w:r w:rsidRPr="00413ACA">
        <w:t>Projekty zaměřené na zkvalitnění venkovské infrastruktury budou moci žádat o podporu prostřednictvím Integrovaného regionálního programu (Prioritní osa 2 Zkvalitnění veřejných služeb a podmínek života pro obyvatele regionu, Specifický cíl 2.4 Zvýšení kvality a dostupnosti infrastruktury pro vzdělávání a celoživotní učení). Projekty zaměřené na rovný přístup ke kvalitnímu předškolnímu, primárnímu a sekundárnímu vzdělávání jsou podporovatelné z Operačního programu Věda, výzkum a vzdělávání (prioritní osa 3). V této oblasti bude využít integrovaný nástroj komunitně vedeného místního rozvoje v Integrovaném regionálním operačním programu.</w:t>
      </w:r>
    </w:p>
    <w:p w14:paraId="1EA5DFE1" w14:textId="77777777" w:rsidR="00C05719" w:rsidRPr="00413ACA" w:rsidRDefault="00C05719" w:rsidP="00C05719">
      <w:pPr>
        <w:pStyle w:val="W-Podnadpis"/>
      </w:pPr>
      <w:r w:rsidRPr="00413ACA">
        <w:t>Životní prostředí a krajina</w:t>
      </w:r>
    </w:p>
    <w:p w14:paraId="5C8A8271" w14:textId="77777777" w:rsidR="00C05719" w:rsidRPr="00413ACA" w:rsidRDefault="00C05719" w:rsidP="00C05719">
      <w:pPr>
        <w:pStyle w:val="W-Text"/>
      </w:pPr>
      <w:r w:rsidRPr="00413ACA">
        <w:t xml:space="preserve">Jak již bylo několikrát zmíněno, vysoce ceněnou silnou stránkou Pobeskydí je atraktivní a pestrá kulturní krajina s relativně zachovalým životním prostředím a s relativně vysokým indexem ekologické stability. Postupně dochází k revitalizaci a regeneraci původním využitím negativně dotčených součástí krajiny. Stále se ovšem v Pobeskydí setkáváme s lokalitami se zhoršeným stavem životního prostředí (místní aktéři zmiňují zejména kvalitu ovzduší). Méně je místními aktéry vnímán problém snížené retenční schopnosti krajiny a existence lokalit ohrožených záplavami a svahovými deformacemi, i když fakticky tento problém existuje. Krajina Pobeskydí je ohrožena jak zásahy člověka, zejména krajinářsky, urbanisticky a architektonicky nekoncepční novou výstavbou (ohrožující vzhled i průchodnost krajiny), tak přírodními vlivy, především klimatickými změnami a mimořádnými projevy počasí (povodně, orkány, extrémní teploty), pronikáním a šířením invazních druhů rostlin a živočichů i špatným technickým stavem mnoha objektů a ploch v obcích. Nejen děti ve svých pracích ve výtvarné a literární soutěži zdůrazňují potřebu ochrany životního prostředí a krajiny. Také veřejnost a místní aktéři akcentují potřebu obnovy, ochrany a zachování kvalitního životního prostředí a tradiční kulturní krajiny. V této souvislosti je příležitostí obecný zájem společnosti o ochranu životního prostředí a krajiny, ale i konkrétnější zájem společnosti o posílení alternativních funkcí zemědělství a mimoprodukčních funkcí lesa. Místní aktéři jsou si vědomi existence přímé vazby mezi stabilitou a biodiverzitou krajiny a jejím potenciálem pro ekonomické i sociální využití. Je proto nezbytné pokračovat v revitalizaci negativně dotčených součástí krajiny, likvidaci nepovolených skládek, posilování ekologické stability </w:t>
      </w:r>
      <w:r w:rsidRPr="00413ACA">
        <w:lastRenderedPageBreak/>
        <w:t>krajiny a jejich ekosystémových funkcí, obnovování vodního režimu krajiny, omezování degradace půd, komplexní obnově a tvorbě stanovišť a podmínek pro výskyt původních druhů, obnově krajinných prvků, zvyšování odolnosti krajiny proti přírodním i antropogenním hrozbám, péči o přírodní dědictví vč. návštěvnické infrastruktury a další.</w:t>
      </w:r>
    </w:p>
    <w:p w14:paraId="48BB22BC" w14:textId="77777777" w:rsidR="00C05719" w:rsidRPr="00413ACA" w:rsidRDefault="00C05719" w:rsidP="00C05719">
      <w:pPr>
        <w:pStyle w:val="W-Text"/>
      </w:pPr>
      <w:r w:rsidRPr="00413ACA">
        <w:t>Účinným nástrojem v oblasti udržitelného využívání krajiny a přírody jsou pozemkové úpravy, které mohou významně přispět k řešení řady problémů Pobeskydí prostřednictvím změn ve vlastnických vztazích, racionálního vymezení veřejně prospěšných staveb a realizace opatření na zvýšení ekologické stability krajiny a obnovu jejích významných prvků. V některých obcích realizace pozemkových úprav probíhá, v jiných se však v dohledné době ani neplánuje. Pomalý postup realizace pozemkových úprav je zčásti způsoben nedostatečnými kapacitami na straně státní správy (garant pozemkových úprav), zčásti však obavami samospráv z časově a organizačně náročného a konfliktního procesu.</w:t>
      </w:r>
    </w:p>
    <w:p w14:paraId="4E305F89" w14:textId="77777777" w:rsidR="00C05719" w:rsidRPr="00413ACA" w:rsidRDefault="00C05719" w:rsidP="00C05719">
      <w:pPr>
        <w:pStyle w:val="W-Text"/>
      </w:pPr>
      <w:r w:rsidRPr="00413ACA">
        <w:t>Podstatnou součástí krajiny jsou veřejná prostranství, která jsou místy koncentrace místního obyvatelstva, návštěvníků a turistů a jejich socioekonomických aktivit. Vědomy si symbolické hodnoty veřejných prostranství, obce v posledních dekádách významně investovaly do jejich vzhledu a užitné hodnoty. Do budoucna je potřeba se zaměřit na vhodné propojení tradičních urbanistických a architektonických prvků se současnými funkčními požadavky, využívaní tradičních materiálů, původních druhů dřevin a rostlin apod. Místní aktéři si uvědomují také potřebu posilování individuální odpovědnosti všech vlastníků za stav jejich nemovitostí, jímž ovlivňují celkový vzhled obce.</w:t>
      </w:r>
    </w:p>
    <w:p w14:paraId="30CDF16C" w14:textId="77777777" w:rsidR="00C05719" w:rsidRPr="00413ACA" w:rsidRDefault="00C05719" w:rsidP="00C05719">
      <w:pPr>
        <w:pStyle w:val="W-Text"/>
      </w:pPr>
      <w:r w:rsidRPr="00413ACA">
        <w:t>Brownfieldy, které se nachází v Pobeskydí, jsou pozůstatkem někdejší zemědělské výroby, ale též zde nalezneme chátrající venkovské zámečky, které byly dříve využívány zemědělskými subjekty. Pro své okolí představují brownfieldy potenciální nebo reálné ekologické, estetické, případně sociální riziko. Na druhou stranu skrývají potenciál volných ploch (prostor) pro podnikatelské využití nebo pro veřejné služby. Jejich využití je nejen alternativou výstavbě na zelené louce, ale též představuje záchranu materiálních hodnot zděděných z minulosti.</w:t>
      </w:r>
    </w:p>
    <w:p w14:paraId="67B3903A" w14:textId="77777777" w:rsidR="00C05719" w:rsidRPr="00413ACA" w:rsidRDefault="00C05719" w:rsidP="00C05719">
      <w:pPr>
        <w:pStyle w:val="W-Text"/>
      </w:pPr>
      <w:r w:rsidRPr="00413ACA">
        <w:t>Pro území Pobeskydí (zejména pro jeho přírodně nejvíce ceněné části) představují riziko z řad živočichů karas stříbřitý, ondatra pižmová, psík mývalovitý a z řad rostlin zlatobýl kanadský a obrovský, netýkavka malokvětá, bolševník velkolepý a zejména druhy křídlatky. Husté porosty křídlatky vytlačují původní druhy. Jsou typické svou vysokou regenerační schopností a odolnosti vůči mechanickému i chemickému narušení. Dosavadní zkušenosti d likvidací v Pobeskydí potvrzují, že likvidace křídlatky je dlouhodobý (a nekončící) proces, který se skládá se samotné likvidace (likvidace po několik sezón) a s následného monitoringu a likvidace případných nových výskytů.</w:t>
      </w:r>
    </w:p>
    <w:p w14:paraId="6EB0F2A9" w14:textId="77777777" w:rsidR="00C05719" w:rsidRPr="00413ACA" w:rsidRDefault="00C05719" w:rsidP="00C05719">
      <w:pPr>
        <w:pStyle w:val="W-Text"/>
      </w:pPr>
      <w:r w:rsidRPr="00413ACA">
        <w:t>Individuální projekty zaměřené na péči o přírodu a krajinu lze směřovat do Prioritní osy 4 Operačního programu Životní prostředí a Programu rozvoje venkova. V této oblasti bude využít integrovaný nástroj komunitně vedeného místního rozvoje v Operačním programu Životní prostředí prevence šíření invazních druhů.</w:t>
      </w:r>
    </w:p>
    <w:p w14:paraId="155A2553" w14:textId="77777777" w:rsidR="00C05719" w:rsidRPr="00413ACA" w:rsidRDefault="00C05719" w:rsidP="00C05719">
      <w:pPr>
        <w:pStyle w:val="W-Podnadpis"/>
      </w:pPr>
      <w:r w:rsidRPr="00413ACA">
        <w:t>Technická infrastruktura a energetika</w:t>
      </w:r>
    </w:p>
    <w:p w14:paraId="3E56923B" w14:textId="77777777" w:rsidR="00C05719" w:rsidRPr="00413ACA" w:rsidRDefault="00C05719" w:rsidP="00C05719">
      <w:pPr>
        <w:pStyle w:val="W-Text"/>
      </w:pPr>
      <w:r w:rsidRPr="00413ACA">
        <w:t xml:space="preserve">V oblasti technické infrastruktury jsou největšími potřebami, vnímanými zástupci obcí, kvalitní (legislativě vyhovující) a efektivní řešení likvidace odpadních vod a infrastruktura a služby v odpadovém hospodářství. Nízká úroveň vybavení sítěmi technické infrastruktury převažuje v sídlech s rozptýlenou slezskou zástavbou, kde jsou vysoké výdaje na jejich pořizování, provoz a údržbu. O něco lepší situace s vybaveností sítěmi technické infrastruktury je ve větších sídlech a v sídlech s koncentrovanou zástavbou. </w:t>
      </w:r>
    </w:p>
    <w:p w14:paraId="1A34BA4D" w14:textId="77777777" w:rsidR="00C05719" w:rsidRPr="00413ACA" w:rsidRDefault="00C05719" w:rsidP="00C05719">
      <w:pPr>
        <w:pStyle w:val="W-Text"/>
      </w:pPr>
      <w:r w:rsidRPr="00413ACA">
        <w:t>Ve většině obcí Pobeskydí je dostatečně vyvinutý systém nakládání s odpady v základním rozsahu sběru smíšeného komunálního odpadu a oddělených složek (sklo, plast, papír). Velkoobjemový, nebezpečný a další odpad lze shromažďovat na sběrných dvorech či sběrných místech. Jejich dostupnost a vybavení v Pobeskydí však neodpovídají stále rostoucí poptávce. Další výzvou je rozšíření spektra sběru oddělených složek odpadů, které nemusí nutně končit ve směsném komunálním odpadu nebo na černých skládkách (stavební odpady, elektroodpad apod.) a zefektivnění odpadového hospodářství.</w:t>
      </w:r>
    </w:p>
    <w:p w14:paraId="73DBDFC8" w14:textId="77777777" w:rsidR="00C05719" w:rsidRPr="00413ACA" w:rsidRDefault="00C05719" w:rsidP="00C05719">
      <w:pPr>
        <w:pStyle w:val="W-Text"/>
      </w:pPr>
      <w:r w:rsidRPr="00413ACA">
        <w:t>V tradičním venkovském hospodářství patřil k ceněným zdrojům v zemědělství i v domácnostech biologicky rozložitelný odpad. Modernizace zemědělství a změny v životním stylu venkovanů přispěly k minimalizaci využití tohoto zdroje, zdá se však, že biologicky rozložitelný odpad v současnosti zažívá svou renesanci. Dosavadní projekty zaměřené na využití biologicky rozložitelného odpadu byly převážně jednostranně zaměřené a jejich výsledky vyhovovaly pouze omezenému spektru uživatelů. Místní aktéři cítí potřebu se zaměřit na rozšíření možností nakládání s biologicky rozložitelným odpadem, integraci jeho sběru a zpracování do systému nakládání s komunálním odpadem a na jeho druhotné využití.</w:t>
      </w:r>
    </w:p>
    <w:p w14:paraId="5524E441" w14:textId="77777777" w:rsidR="00C05719" w:rsidRPr="00413ACA" w:rsidRDefault="00C05719" w:rsidP="00C05719">
      <w:pPr>
        <w:pStyle w:val="W-Text"/>
      </w:pPr>
      <w:r w:rsidRPr="00413ACA">
        <w:t xml:space="preserve">Stále přísnější legislativní podmínky a rostoucí individuální nároky místních obyvatel a dalších vlastníků objektů stupňují požadavky na systémy likvidace odpadních vod. Dosavadní prioritou bylo odkanalizování velkých sídel, zatímco situace v malých sídlech nebyla systematicky řešena. Míra odkanalizování zejména nejmenších obcí Pobeskydí je nedostatečná a podíl napojených domů je hluboko pod úrovní průměru za celou Českou republiku. Tento stav se odráží v kvalitě povrchových vod. Část Pobeskydí se nachází v blízkosti velkých měst a zdejší zástavba je dostatečně centralizovaná pro ekonomicky efektivní budování a provoz konvenčních sítí kanalizací s napojením na centrální čistírny odpadních vod. Je zde potenciál pro spolupráci mezi jednotlivými obcemi a pro propojení jejich </w:t>
      </w:r>
      <w:r w:rsidRPr="00413ACA">
        <w:lastRenderedPageBreak/>
        <w:t>systémů nakládání s odpadními vodami. Toto řešení není možné v celém území Pobeskydí. V rozptýlené slezské zástavbě nelze efektivně budovat konvenční sítě kanalizace s napojením na centrální čistírnu odpadních vod. Je proto nutné hledat alternativní řešení a ve větší míře využívat decentralizované způsoby čištění odpadních vod.</w:t>
      </w:r>
    </w:p>
    <w:p w14:paraId="03558156" w14:textId="77777777" w:rsidR="00C05719" w:rsidRPr="00413ACA" w:rsidRDefault="00C05719" w:rsidP="00C05719">
      <w:pPr>
        <w:pStyle w:val="W-Text"/>
      </w:pPr>
      <w:r w:rsidRPr="00413ACA">
        <w:t>V oblasti energetiky představuje největší příležitost poptávka po zavádění alternativních zdrojů energií a energetických úspor. V Pobeskydí má v této rovině největší potenciál biomasa, případně další malé zdroje obnovitelné energie. Využití obnovitelných zdrojů může na jedné straně přispívat k energetické soběstačnosti území, na druhé straně představuje jednu z mála ekonomicky životaschopných a environmentálně únosných alternativ rozvoje plošných infrastrukturních sítí. Místní aktéři v této oblasti spatřuji možnosti v podpoře všech obnovitelných zdrojů energie a jejich produkce, zpracování a energetického využití v dimenzích úměrných venkovskému charakteru Pobeskydí.</w:t>
      </w:r>
    </w:p>
    <w:p w14:paraId="024F6D0E" w14:textId="77777777" w:rsidR="00C05719" w:rsidRPr="00413ACA" w:rsidRDefault="00C05719" w:rsidP="00C05719">
      <w:pPr>
        <w:pStyle w:val="W-Text"/>
      </w:pPr>
      <w:r w:rsidRPr="00413ACA">
        <w:t>Dosavadní opatření zaměřená na dosahování energetických úspor se soustředila na zateplování a zlepšování tepelně-technických a klimatických vlastností budov. V souvislosti s přirozenou obnovou je vhodné podporovat tato opatření i v následujícím období a doplnit je o další aktivity zaměřené na výměnu tepelných zdrojů, nízkoenergetickou výstavbu, využívání energeticky i materiálově úspornějších technologií a postupů. Vhodné zdroje inspirace lze hledat v praxi průmyslové výroby i služeb, v soukromém podnikatelském i veřejném sektoru. Může se jednat např. o udržitelnou spotřebu a výrobu, čistší produkci, „zelené“ nakupování apod. Nepřehlédnutelným efektem těchto opatření je zvýšení kvality stavu jednotlivých složek životního prostředí.</w:t>
      </w:r>
    </w:p>
    <w:p w14:paraId="3C175707" w14:textId="77777777" w:rsidR="00C05719" w:rsidRPr="00413ACA" w:rsidRDefault="00C05719" w:rsidP="00C05719">
      <w:pPr>
        <w:pStyle w:val="W-Text"/>
      </w:pPr>
      <w:r w:rsidRPr="00413ACA">
        <w:t>Příležitost pro projekty zaměřené na odpadové hospodářství přestavuje Prioritní osa 3 Odpady a materiálové toky, ekologické zátěže a rizika Operačního programu Životní prostředí. Téma likvidace odpadních vod je řešeno v Prioritní ose 1 tohoto programu. Využití obnovitelných zdrojů podporuje Operační program podnikání a inovace pro konkurenceschopnost (Prioritní osa 3 - Efektivnější nakládání energií, Program Obnovitelné zdroje energie). Investice na podporu energie z obnovitelných zdrojů umožňuje zemědělským subjektům spolufinancovat Program rozvoje venkova. Hned tři operační programy počítají s projekty zaměřené na dosahování energetických úspor. Operační program podnikání a inovace pro konkurenceschopnost se soustředí na podniky (Prioritní osa 3 - Efektivnější nakládání energií, Program Úspory energie). Integrovaný regionální program podporuje v rámci své Prioritní osy 2: Zkvalitnění veřejných služeb a podmínek života pro obyvatele regionů snížení energetické náročnosti v sektoru bydlení. O snížení energetické náročnosti veřejných budov usiluje Operační program životní prostředí (Prioritní osa 5 Energetické úspory). V této oblasti není využití integrovaného nástroje komunitně vedeného místního rozvoje umožněno s výjimkou Programu rozvoje venkova (popsáno výše).</w:t>
      </w:r>
    </w:p>
    <w:p w14:paraId="66727013" w14:textId="77777777" w:rsidR="00C05719" w:rsidRPr="00413ACA" w:rsidRDefault="00C05719" w:rsidP="00C05719">
      <w:pPr>
        <w:pStyle w:val="W-Podnadpis"/>
      </w:pPr>
      <w:r w:rsidRPr="00413ACA">
        <w:t>Dopravní infrastruktura</w:t>
      </w:r>
    </w:p>
    <w:p w14:paraId="4F427326" w14:textId="77777777" w:rsidR="00C05719" w:rsidRPr="00413ACA" w:rsidRDefault="00C05719" w:rsidP="00C05719">
      <w:pPr>
        <w:pStyle w:val="W-Text"/>
      </w:pPr>
      <w:r w:rsidRPr="00413ACA">
        <w:t>Silnou stránkou území je hustá síť dopravní infrastruktury, včetně sítě cyklotras. Ve větších obcích, v zázemí okolních měst a na hlavních dopravních tazích lze dostupnost veřejnou dopravou považovat za uspokojivou. O něco horší dostupnost je v periferních a menších sídlech. Vlivem změn v životním stylu dochází k nárůstu podílu individuální automobilové dopravy, což vede ke zhoršené kvalitě ovzduší. Stále ovšem je významná část obyvatel (zejména senioři, děti a mládež, osoby se zdravotním postižením apod.) závislá na veřejné dopravě. Místními aktéry i částí veřejností je jako problém vnímán špatný technický stav povrchu pozemních komunikací, vysoká zátěž tranzitní dopravou a finanční náročnost údržby rozsáhlé dopravní sítě, zejména místních komunikací. Místní komunikace jsou zatěžovány jak rostoucí intenzitou osobní dopravy, tak pohybem zemědělských strojů a jiné těžké techniky. Nárůst počtu obyvatel a osobních automobilů klade stále vyšší nároky na rozsah a kvalitu parkovacích ploch a na napojení místních komunikací na silnice vyššího dopravního řádu a dopravní uzly hromadné dopravy. V souvislosti s rostoucími nároky na kvalitu je zřejmé, že vysoké kvality nelze dosáhnout současně u všech místních komunikací. Správa dopravní infrastruktury proto vyžaduje zavedení systematického přístupu k rozvoji klíčových a údržbě ostatních místních komunikací.</w:t>
      </w:r>
    </w:p>
    <w:p w14:paraId="4348685F" w14:textId="77777777" w:rsidR="00C05719" w:rsidRPr="00413ACA" w:rsidRDefault="00C05719" w:rsidP="00C05719">
      <w:pPr>
        <w:pStyle w:val="W-Text"/>
      </w:pPr>
      <w:r w:rsidRPr="00413ACA">
        <w:t>Jak již bylo uvedené výše rostoucí intenzita individuální automobilové přepravy klade vysoké nároky na rozvoj dopravní infrastruktury, zhoršuje stav životního prostředí a bezpečnost v dopravně silně zatížených lokalitách a současně zpochybňuje ekonomickou racionalitu veřejné dopravy, na níž jsou kriticky závislí méně mobilní obyvatelé Pobeskydí. Řešení této situace lze spatřovat v rozvoji alternativních forem dopravy či pohonu, zejména cyklodopravy, ve sdílení dopravních prostředků a ve vytváření podmínek pro využívání hromadné a kombinované dopravy (např. kolo/auto/veřejná doprava, B+R, P+R apod.)</w:t>
      </w:r>
    </w:p>
    <w:p w14:paraId="4BD8F01C" w14:textId="77777777" w:rsidR="00C05719" w:rsidRPr="00413ACA" w:rsidRDefault="00C05719" w:rsidP="00C05719">
      <w:pPr>
        <w:pStyle w:val="W-Text"/>
      </w:pPr>
      <w:r w:rsidRPr="00413ACA">
        <w:t>Dalším problémem souvisejícím s rostoucí intenzitou silniční dopravy je zvyšující se riziko dopravní nehodovosti, zejména v dopravou silně zatížených lokalitách. Do této oblasti směřovala v předchozím období řada realizovaných projektů, zaměřených na budování chodníků, instalaci bezpečnostních prvků apod. Je potřeba v těchto aktivitách pokračovat a rozvíjet je v komplexní řešení (vč. osvětových a informačních aktivit) minimalizace rizika střetů mezi motorovými vozidly, cyklisty a pěšími.</w:t>
      </w:r>
    </w:p>
    <w:p w14:paraId="5C8035B7" w14:textId="77777777" w:rsidR="00C05719" w:rsidRPr="00413ACA" w:rsidRDefault="00C05719" w:rsidP="00C05719">
      <w:pPr>
        <w:pStyle w:val="W-Text"/>
      </w:pPr>
      <w:r w:rsidRPr="00413ACA">
        <w:t>Příležitosti pro projekty zaměřené na zvýšení bezpečnosti dopravy nebo na rozvoj alternativních forem dopravy nabízí Integrovaný regionální operační program (Prioritní osa 1 Konkurenceschopné, dostupné a bezpečné regiony, Specifický cíl 1.2 Zvýšení podílu udržitelných forem dopravy) a to i prostřednictvím integrovaného nástroje komunitně vedeného místního rozvoje, čehož bude využito.</w:t>
      </w:r>
    </w:p>
    <w:p w14:paraId="3D999BA0" w14:textId="77777777" w:rsidR="00C05719" w:rsidRPr="00413ACA" w:rsidRDefault="00C05719" w:rsidP="00C05719">
      <w:pPr>
        <w:pStyle w:val="W-Podnadpis"/>
      </w:pPr>
      <w:r w:rsidRPr="00413ACA">
        <w:lastRenderedPageBreak/>
        <w:t>Management rozvoje území</w:t>
      </w:r>
    </w:p>
    <w:p w14:paraId="48F4236A" w14:textId="77777777" w:rsidR="00C05719" w:rsidRPr="00413ACA" w:rsidRDefault="00C05719" w:rsidP="00C05719">
      <w:pPr>
        <w:pStyle w:val="W-Text"/>
      </w:pPr>
      <w:r w:rsidRPr="00413ACA">
        <w:t xml:space="preserve">V obecné rovině mají pro budoucí rozvoj území význam zkušenosti s přípravou a realizací rozvojových strategií a projektů na úrovni místní akční skupiny, v mikroregionech a ve větších obcích, zkušenosti s aplikací metody LEADER, existence MAS Pobeskydí se stabilním odborným zázemím a zvyšující se význam nestátních neziskových organizací a dobrovolných svazků obcí. Stále ovšem přetrvává nedostatek odborných a organizačních kapacit pro přípravu a realizaci rozvojových strategií a projektů v menších obcích, malých a středních podnicích a neziskovém sektoru. </w:t>
      </w:r>
    </w:p>
    <w:p w14:paraId="58FF6EA0" w14:textId="77777777" w:rsidR="00C05719" w:rsidRPr="00413ACA" w:rsidRDefault="00C05719" w:rsidP="00C05719">
      <w:pPr>
        <w:pStyle w:val="W-Text"/>
      </w:pPr>
      <w:r w:rsidRPr="00413ACA">
        <w:t>Další slabinou, zmiňovanou některými místními aktéry, jsou konflikty, špatná komunikace a nedostatečně rozvinutá spolupráce mezi aktéry, včetně mikroregionů a místní akční skupiny, při přípravě a realizaci rozvojových strategií a projektů. Klíčovou roli v rozvoji území a při realizaci rozvojových strategií a projektů by mělo sehrávat využívání výsledků vědy a výzkumu a příkladů dobré praxe a zavádění inovací v hospodářství, ve veřejné správě i v neziskovém sektoru. Toto se v Pobeskydí zatím dostatečně nevyužívá. Do budoucna lze spatřovat příležitost v existenci systémů podpory rozvojových projektů a strategií, v probíhajících a plánovaných rozsáhlých investicích do dopravní a technické infrastruktury ze strany veřejného sektoru, v investicích soukromého podnikatelského sektoru i v existenci zdrojů informací o příkladech dobré praxe v oblasti zemědělství a rozvoje venkova. V některých částech Pobeskydí nacházíme dostatek volných ploch a objektů pro soukromou i veřejnou investiční činnost. Častým problémem jsou ovšem nevyřešené nebo nepřehledné majetkové vztahy k nim.</w:t>
      </w:r>
    </w:p>
    <w:p w14:paraId="5A43D726" w14:textId="77777777" w:rsidR="00C05719" w:rsidRPr="00413ACA" w:rsidRDefault="00C05719" w:rsidP="00C05719">
      <w:pPr>
        <w:pStyle w:val="W-Text"/>
      </w:pPr>
      <w:r w:rsidRPr="00413ACA">
        <w:rPr>
          <w:rFonts w:cs="Tahoma"/>
          <w:szCs w:val="18"/>
        </w:rPr>
        <w:t>Místní aktéři si uvědomují význam kvality a efektivity řízení při realizaci této strategie a při řízení rozvoje území obecně. Na úrovni jednotlivých obcí přitom existují značné rozdíly v kvalitě lidských zdrojů a zázemí pro plné uplatnění jejich kreativního potenciálu. Tyto skutečnosti limitují efektivní fungování obcí nejen při rozvojových aktivitách, ale často také při běžném kontaktu s občany a zástupci místních organizací a při plnění povinností vyplývajících ze zákona.</w:t>
      </w:r>
    </w:p>
    <w:p w14:paraId="77A1C3A3" w14:textId="77777777" w:rsidR="00C05719" w:rsidRPr="00413ACA" w:rsidRDefault="00C05719" w:rsidP="00C05719">
      <w:pPr>
        <w:pStyle w:val="W-Text"/>
      </w:pPr>
      <w:r w:rsidRPr="00413ACA">
        <w:rPr>
          <w:rFonts w:cs="Tahoma"/>
          <w:szCs w:val="18"/>
        </w:rPr>
        <w:t>Spolupráce mezi obcemi na úrovni svazků obcí spočívá především ve výměně informací a zkušeností a v oblasti koordinace běžných obecních aktivit. Pouze vzácně obce sdílí své zdroje při realizaci společných rozvojových aktivit, tím spíše na úrovni svazků obcí. Vzájemná spolupráce a sdílení zdrojů přitom mohou významně zefektivnit realizaci konkrétních rozvojových projektů a provoz jejich výsledků a dosahovat pozitivní efekty vyplývající ze vzájemné koordinace prostorového uspořádání zařízení a služeb občanům, místním organizacím i návštěvníkům a turistům. Do budoucna lze očekávat omezování externí finanční podpory, a proto je rozvoj meziobecní spolupráce a sdílení zdrojů jedním z možných nástrojů dosahování vyšší efektivity správy a rozvoje území.</w:t>
      </w:r>
    </w:p>
    <w:p w14:paraId="13DB4791" w14:textId="77777777" w:rsidR="00C05719" w:rsidRPr="00413ACA" w:rsidRDefault="00C05719" w:rsidP="00C05719">
      <w:pPr>
        <w:pStyle w:val="W-Text"/>
        <w:rPr>
          <w:rFonts w:cs="Tahoma"/>
          <w:szCs w:val="18"/>
        </w:rPr>
      </w:pPr>
      <w:r w:rsidRPr="00413ACA">
        <w:rPr>
          <w:rFonts w:cs="Tahoma"/>
          <w:szCs w:val="18"/>
        </w:rPr>
        <w:t>Předpokladem úspěšného územního rozvoje jsou jasné a předvídatelné rámce definované v plánovací dokumentaci. Většina obcí Pobeskydí sice má zpracován nový územní plán, značná část z nich však postrádá navazující regulační, ale též havarijní a protipovodňové plány. Obce nemají většinou zpracovány dlouhodobě zaměřené plány strategické povahy a ty, které je zpracovány mají, je nepoužívají při rozhodování. Chaotické vazby mezi existujícími plány či jejich naprostá absence na místní úrovni komplikují rozhodování také na hierarchicky vyšších územních úrovních: ve svazcích obcí a v místní akční skupině.</w:t>
      </w:r>
    </w:p>
    <w:p w14:paraId="5E55492F" w14:textId="77777777" w:rsidR="00C05719" w:rsidRPr="00413ACA" w:rsidRDefault="00C05719" w:rsidP="00C05719">
      <w:pPr>
        <w:pStyle w:val="W-Text"/>
      </w:pPr>
      <w:r w:rsidRPr="00413ACA">
        <w:t>Za významnou slabou stránkou je považována nízká participace občanů na rozhodování a nízké zapojení soukromého podnikatelského sektoru do rozvoje území. Zapojování veřejnosti a partnerů do plánování a rozhodování přináší řadu pozitiv spojených s nalézáním efektivních řešení stávajících problémů a zdrojů pro jejich realizaci. Praxe komunitního plánování a partnerství je na úrovni obcí rozvinuta především v oblasti společenských, kulturních a sportovních aktivit, kdy vůdčí roli sehrávají fungující spolky, zatímco v jiných oblastech a se zapojením jiných aktérů se prakticky neuplatňuje. Svazky obcí potenciálu komunitního plánování a partnerství nevyužívají vůbec a místní akční skupina je v tomto ohledu omezena možnostmi zapojování veřejnosti a partnerů ve velkých územích. Klíčovou roli při šíření praxe komunitního plánování a partnerství sehrávají komunity na místní úrovni a samosprávy jako možní facilitátoři při rozhodování. Rovněž dobrovolnická práce a dobročinnost se v Pobeskydí zachovaly především v oblasti organizace společenských, kulturních a sportovních akcí, v návaznosti na činnost spolků či církví. Dobrovolná aktivita místních obyvatel při realizaci rozvojových aktivit i v běžném životě obcí přitom významně přispívá k posilování soudržnosti venkovského společenství, budování společného vědomí odpovědnosti za výsledek i obec samotnou, nehledě na významné úspory finančních zdrojů na straně samospráv.</w:t>
      </w:r>
    </w:p>
    <w:p w14:paraId="08E5832B" w14:textId="77777777" w:rsidR="00C05719" w:rsidRPr="00413ACA" w:rsidRDefault="00C05719" w:rsidP="00C05719">
      <w:pPr>
        <w:pStyle w:val="W-Text"/>
      </w:pPr>
      <w:r w:rsidRPr="00413ACA">
        <w:t xml:space="preserve">Nejvýznamnější slabou stránkou území je podle názoru místních aktérů chronický nedostatek finančních prostředků v hospodářství, ve veřejné správě i v neziskovém sektoru a kritická závislosti řady subjektů i územního rozvoje na dotacích. Potřeba řešit tuto slabou stránkou je tím více zdůrazňována existencí řady ohrožení, které jsou místními aktéry málo ovlivnitelné. Jedná se zejména o negativní změny rozpočtového určení daní, komplikovanost, nepřehlednost a nestabilita vnějšího institucionálního prostředí a rámců vnější podpory, slabá pozice venkova v systému řízení státu, nestabilita tohoto systému, nedostatek finančních zdrojů na podporu rozvoje venkova a konkurence jiných regionů při usilování o jejich získání. Převažuje praxe realizace aktivit, na které je možné aktuálně čerpat dotace, před aktivitami, které jsou z hlediska rozvoje nejpotřebnější. S ohledem na očekávaný pokles objemu externí finanční podpory v budoucnosti je nutné tuto praxi změnit, snižovat závislost na externích zdrojích a podporovat rozvoj efektivních nástrojů nakládání s vnitřními zdroji. Řešení je možno hledat v rozvíjení vzájemné spolupráce v území i ve spolupráci s dalšími venkovskými regiony, v posílení pocitu odpovědnosti místních </w:t>
      </w:r>
      <w:r w:rsidRPr="00413ACA">
        <w:lastRenderedPageBreak/>
        <w:t>obyvatel a aktérů za rozvoj svého území a v uplatňování inovací, učení se a realizaci efektivních a udržitelných projektů.</w:t>
      </w:r>
    </w:p>
    <w:p w14:paraId="67E5BC18" w14:textId="77777777" w:rsidR="00C05719" w:rsidRPr="00413ACA" w:rsidRDefault="00C05719" w:rsidP="00C05719">
      <w:pPr>
        <w:pStyle w:val="W-Text"/>
      </w:pPr>
      <w:r w:rsidRPr="00413ACA">
        <w:t>Příležitost pro projekty zaměřené na zefektivnění veřejné správy a samosprávy nabízí Integrovaný regionální operační program (SC 3.3 Podpora pořizování a uplatňování dokumentů územního rozvoje) a Operační program Zaměstnanost (SC 4.1.1 Optimalizovat procesy a postupy ve veřejné správě zejména prostřednictvím posílení strategického řízení organizací, zvýšení kvality fungování a snížení administrativní zátěže). V této oblasti je využití integrovaného nástroje komunitně vedeného místního rozvoje umožněno v Integrovaném regionálním operačním programu, ovšem za výrazného omezení, že příjemce dotace bude z řad obcí s rozšířenou působností, z toho důvodu se nepředpokládá využití integrovaného nástroje v této oblasti.</w:t>
      </w:r>
    </w:p>
    <w:p w14:paraId="736DDCC0" w14:textId="77777777" w:rsidR="00C05719" w:rsidRPr="00413ACA" w:rsidRDefault="00C05719" w:rsidP="00C05719">
      <w:pPr>
        <w:pStyle w:val="W-Podnadpis"/>
      </w:pPr>
      <w:r w:rsidRPr="00413ACA">
        <w:t>Bezpečnost území</w:t>
      </w:r>
    </w:p>
    <w:p w14:paraId="58BAB180" w14:textId="77777777" w:rsidR="00C05719" w:rsidRPr="00413ACA" w:rsidRDefault="00C05719" w:rsidP="00C05719">
      <w:pPr>
        <w:pStyle w:val="W-Text"/>
      </w:pPr>
      <w:r w:rsidRPr="00413ACA">
        <w:t>Bezpečnost území je pro místní aktéry důležitá a v této oblasti si uvědomují ohrožení z nárůstu sociopatogenních jevů (konflikty, závislosti, kriminalita) i z klimatických změn, mimořádných projevů počasí (povodně, orkány, extrémní teploty) a průmyslových havárií apod.</w:t>
      </w:r>
    </w:p>
    <w:p w14:paraId="0D38702B" w14:textId="77777777" w:rsidR="00C05719" w:rsidRPr="00413ACA" w:rsidRDefault="00C05719" w:rsidP="00C05719">
      <w:pPr>
        <w:pStyle w:val="W-Text"/>
      </w:pPr>
      <w:r w:rsidRPr="00413ACA">
        <w:t>Území Pobeskydí je poměrně poklidné s nižším indexem kriminality zejména v porovnání s okolními městy (výjimku tvoří obce Horní Suchá a Stonava se srovnatelným indexem kriminality okolních měst). Pocit bezpečí se bohužel do značné míry snižuje vlivem změn v organizaci obvodních oddělení a obav z přesunu kriminality z měst na venkovské obce. Místní aktéři v této oblasti vidí největší potřebu v obcích sousedících s velkými městy a rekreačních oblastech. Specifické postavení v této oblasti mají Vyšní Lhoty v souvislosti s obnovením fungování uprchlického tábora a Horní Suchá v souvislosti s existenci sociálně vyloučené lokality.</w:t>
      </w:r>
    </w:p>
    <w:p w14:paraId="4933CDFA" w14:textId="77777777" w:rsidR="00C05719" w:rsidRPr="00413ACA" w:rsidRDefault="00C05719" w:rsidP="00C05719">
      <w:pPr>
        <w:pStyle w:val="W-Text"/>
      </w:pPr>
      <w:r w:rsidRPr="00413ACA">
        <w:t xml:space="preserve">Čas od času bývá Pobeskydí postiženo extrémními meteorologickými jevy typu přívalových nebo několikadenních vytrvalých srážek, které v kombinaci s dalšími vlivy mohou vést ke vzniku povodní, nebo orkánů. Potenciální hrozbou, jejíž průběh a dopady lze v současnosti obtížně vyhodnotit, mohou být dlouhodobé klimatické změny. V Pobeskydí se nachází rovněž průmyslové podniky, s jejichž existencí a provozem souvisí i určité riziko havárií nebezpečných látek. Nelze zapomínat i na rizika spojená se vznikem požárů. Stěžejní součástí integrovaného záchranného systémů v Pobeskydí sehrává nejen integrované výjezdní centrum Nošovice, ale také dílčí jednotky sborů dobrovolných hasičů obcí a jednotlivé obce. V této oblasti je potřeba se zaměřit na připravenost všech složek integrovaného záchranného systému v území. </w:t>
      </w:r>
      <w:r w:rsidRPr="002103F7">
        <w:rPr>
          <w:highlight w:val="yellow"/>
        </w:rPr>
        <w:t xml:space="preserve">Problémem je zastaralé nebo nedostatečné vybavení hasičských zbrojnic v některých obcích. Investice jsou zapotřebí také do samotných budov hasičských zbrojnic. Místní hasičské jednotky se často potýkají s nedostatkem finančních prostředků na investice do obnovy svého zázemí. </w:t>
      </w:r>
    </w:p>
    <w:p w14:paraId="6371DE0A" w14:textId="77777777" w:rsidR="00C05719" w:rsidRPr="00413ACA" w:rsidRDefault="00C05719" w:rsidP="00C05719">
      <w:pPr>
        <w:pStyle w:val="W-Text"/>
      </w:pPr>
      <w:r w:rsidRPr="00413ACA">
        <w:t>Příležitost pro projekty zaměřené na připravenost a řízení rizik spojených s katastrofami nabízí Integrovaný regionální operační program (SC 1.3 Zvýšení připravenosti k řešení a řízení rizik a katastrof) a to pouze ve vybraných správních obvodech obcí s rozšířenou působnosti (zejména ORP Frýdek-Místek). V této oblasti je využití integrovaného nástroje komunitně vedeného místního rozvoje možné, ale pouze na části území Pobeskydí. Z toho důvodu nebude nástroj komunitně vedeného místního rozvoje pro tuto oblast využit.</w:t>
      </w:r>
    </w:p>
    <w:p w14:paraId="226006E4" w14:textId="77777777" w:rsidR="00C05719" w:rsidRPr="00413ACA" w:rsidRDefault="00C05719" w:rsidP="00C05719">
      <w:pPr>
        <w:pStyle w:val="W-Podnadpis"/>
      </w:pPr>
      <w:r w:rsidRPr="00413ACA">
        <w:t>Metoda LEADER a místní akční skupina</w:t>
      </w:r>
    </w:p>
    <w:p w14:paraId="58F529D3" w14:textId="77777777" w:rsidR="00C05719" w:rsidRPr="00413ACA" w:rsidRDefault="00C05719" w:rsidP="00C05719">
      <w:pPr>
        <w:pStyle w:val="W-Text"/>
      </w:pPr>
      <w:r w:rsidRPr="00413ACA">
        <w:t>Metoda LEADER má v Pobeskydí dlouholetou tradici. Institucionálně a formálně se uplatňování metody LEADER v Pobeskydí váže na založení místní akční skupiny. Počátky spolupráce však sahají již do druhé poloviny devadesátých let minulého století, kdy vznikaly první svazky obcí a objevovaly se první projekty založené na spolupráci veřejného, soukromého podnikatelského a neziskového sektoru. Realizovány byly také četné projekty přeshraniční spolupráce. Na úrovni místní akční skupiny se princip spolupráce uplatňoval zejména v rovině vzájemné výměny zkušeností s jinými místními akčními skupinami. Spolupráce při realizaci konkrétních rozvojových projektů nebyla místní akční skupinou ve větší míře dosud využívána, ačkoli zkušenosti z jiných místních akčních skupin naznačují, že při vhodném nastavení projektu lze prostřednictvím spolupráce mezi místními akčními skupinami vyřešit řadu významných problémů a potřeb území.</w:t>
      </w:r>
    </w:p>
    <w:p w14:paraId="50526B0D" w14:textId="77777777" w:rsidR="00C05719" w:rsidRPr="00413ACA" w:rsidRDefault="00C05719" w:rsidP="00C05719">
      <w:pPr>
        <w:pStyle w:val="W-Text"/>
      </w:pPr>
      <w:r w:rsidRPr="00413ACA">
        <w:t>Jedním z nepochopených a podceňovaných principů metody LEADER jsou inovace. V souvislosti s nimi je podstatné poradenství a šíření příkladů dobré (i špatné) praxe inovativních projektů v různých oblastech rozvoje. Tato myšlenka stojí na přesvědčení, že není nutné vymýšlet vymyšlené, že je naopak žádoucí využít výhod ze zaostalosti a  inspirovat se přístupy, které byly v jiných územích uplatněny při řešení problémů analogických těm, se kterými se potýká současné Pobeskydí.</w:t>
      </w:r>
    </w:p>
    <w:p w14:paraId="04E1C50B" w14:textId="77777777" w:rsidR="00C05719" w:rsidRPr="00413ACA" w:rsidRDefault="00C05719" w:rsidP="00C05719">
      <w:pPr>
        <w:pStyle w:val="W-Text"/>
      </w:pPr>
      <w:r w:rsidRPr="00413ACA">
        <w:t>Místní akční skupina MAS Pobeskydí má dlouholeté zkušenosti s poradenstvím a vzděláváním v oblasti projektového a programového řízení a svou činností podpořila desítky rozvojových projektů, které by bez jejích kapacit možná nebyly realizovány vůbec nebo alespoň ne v plánovaném rozsahu a kvalitě. Vzhledem k tomu, že prostředí pro přípravu a realizaci projektů a programů, zvláště těch, které jsou podpořeny z externích zdrojů, je stále složitější, je žádoucí podporovat prostřednictvím poradenství a vzdělávání projekty a programy, které přispívají k rozvoji Pobeskydí, a posilovat tak realizační kapacitu místních aktérů.</w:t>
      </w:r>
    </w:p>
    <w:p w14:paraId="6450D903" w14:textId="429EBC33" w:rsidR="00C05719" w:rsidRPr="00413ACA" w:rsidRDefault="00C05719" w:rsidP="00C05719">
      <w:pPr>
        <w:pStyle w:val="W-Text"/>
      </w:pPr>
      <w:r w:rsidRPr="00413ACA">
        <w:lastRenderedPageBreak/>
        <w:t>Příležitost pro projekty zaměřené na aktivity místních akčních skupin a metodu LEADER nabízí Integrovaný regionální operační program (SC 4.2 Posílení kapacit komunitně vedeného místního rozvojem účelem zlepšení řídících a administrativních schopností MAS) a Program rozvoje venkova (19.3 Příprava a provádění činností spolupráce místních akčních skupin) prostřednictvím integrovaného nástroje. Předpokládá se využití obou těchto možností.</w:t>
      </w:r>
    </w:p>
    <w:p w14:paraId="6385CACF" w14:textId="77777777" w:rsidR="009A794C" w:rsidRPr="00413ACA" w:rsidRDefault="009A794C" w:rsidP="00413ACA">
      <w:pPr>
        <w:pStyle w:val="W-Nadpis1"/>
        <w:pageBreakBefore w:val="0"/>
        <w:numPr>
          <w:ilvl w:val="0"/>
          <w:numId w:val="17"/>
        </w:numPr>
      </w:pPr>
      <w:bookmarkStart w:id="2" w:name="_Toc457561568"/>
      <w:r w:rsidRPr="00413ACA">
        <w:t>Vize a cíle strategie</w:t>
      </w:r>
      <w:bookmarkEnd w:id="2"/>
    </w:p>
    <w:p w14:paraId="4454A38A" w14:textId="77777777" w:rsidR="009A794C" w:rsidRPr="00413ACA" w:rsidRDefault="009A794C" w:rsidP="009A794C">
      <w:pPr>
        <w:pStyle w:val="W-Odrky1"/>
        <w:numPr>
          <w:ilvl w:val="0"/>
          <w:numId w:val="0"/>
        </w:numPr>
        <w:ind w:left="567"/>
      </w:pPr>
    </w:p>
    <w:p w14:paraId="7E12B3CE" w14:textId="77777777" w:rsidR="009A794C" w:rsidRPr="00413ACA" w:rsidRDefault="009A794C" w:rsidP="009A794C">
      <w:pPr>
        <w:pStyle w:val="W-Text"/>
        <w:keepNext/>
        <w:rPr>
          <w:b/>
        </w:rPr>
      </w:pPr>
      <w:r w:rsidRPr="00413ACA">
        <w:rPr>
          <w:b/>
        </w:rPr>
        <w:t xml:space="preserve">Opatření 2.4.1: Podmínky pro spolkovou a </w:t>
      </w:r>
      <w:r w:rsidRPr="002103F7">
        <w:rPr>
          <w:b/>
          <w:highlight w:val="yellow"/>
        </w:rPr>
        <w:t>kulturní</w:t>
      </w:r>
      <w:r w:rsidRPr="00413ACA">
        <w:rPr>
          <w:b/>
        </w:rPr>
        <w:t xml:space="preserve"> činnost</w:t>
      </w:r>
    </w:p>
    <w:p w14:paraId="2E88DB66" w14:textId="77777777" w:rsidR="009A794C" w:rsidRPr="00413ACA" w:rsidRDefault="009A794C" w:rsidP="009A794C">
      <w:pPr>
        <w:pStyle w:val="W-Text"/>
      </w:pPr>
      <w:r w:rsidRPr="00413ACA">
        <w:rPr>
          <w:u w:val="single"/>
        </w:rPr>
        <w:t>Zdůvodnění opatření/současný stav:</w:t>
      </w:r>
      <w:r w:rsidRPr="00413ACA">
        <w:t xml:space="preserve"> Spolková a kulturní činnost v Pobeskydí má silnou tradici a spolky jsou považovány vedle samospráv za nejvýznamnější aktéry venkovského života. Většina obcí se snaží spolky aktivně podporovat, zejména materiálně a finančními příspěvky na činnost. </w:t>
      </w:r>
      <w:r w:rsidRPr="002103F7">
        <w:rPr>
          <w:highlight w:val="yellow"/>
        </w:rPr>
        <w:t>Knihovny jsou důležitým prvkem nejenom pro vzdělanost, ale i pro komunitní život v Pobeskydí</w:t>
      </w:r>
      <w:r w:rsidRPr="00413ACA">
        <w:t xml:space="preserve">. Problémem v řadě obcí jsou vysoké nároky pro zabezpečení materiálních podmínek, které nezřídka přesahují možnosti spolků samotných i obcí, které je podporují. Hledání nových způsobů zajišťování těchto podmínek a sdílení zdrojů mezi jednotlivými spolky se postupně rozvíjí. </w:t>
      </w:r>
    </w:p>
    <w:p w14:paraId="5355B1BE" w14:textId="77777777" w:rsidR="009A794C" w:rsidRPr="00413ACA" w:rsidRDefault="009A794C" w:rsidP="009A794C">
      <w:pPr>
        <w:pStyle w:val="W-Text"/>
      </w:pPr>
      <w:r w:rsidRPr="00413ACA">
        <w:rPr>
          <w:u w:val="single"/>
        </w:rPr>
        <w:t>Účel opatření:</w:t>
      </w:r>
      <w:r w:rsidRPr="00413ACA">
        <w:t xml:space="preserve"> Zkvalitnění podmínek pro spolkovou </w:t>
      </w:r>
      <w:r w:rsidRPr="002103F7">
        <w:rPr>
          <w:highlight w:val="yellow"/>
        </w:rPr>
        <w:t xml:space="preserve">a kulturní </w:t>
      </w:r>
      <w:r w:rsidRPr="00413ACA">
        <w:t>činnost.</w:t>
      </w:r>
    </w:p>
    <w:p w14:paraId="1990B020" w14:textId="77777777" w:rsidR="009A794C" w:rsidRPr="00413ACA" w:rsidRDefault="009A794C" w:rsidP="009A794C">
      <w:pPr>
        <w:pStyle w:val="W-Text"/>
      </w:pPr>
      <w:r w:rsidRPr="00413ACA">
        <w:rPr>
          <w:u w:val="single"/>
        </w:rPr>
        <w:t>Aktivity:</w:t>
      </w:r>
      <w:r w:rsidRPr="00413ACA">
        <w:t xml:space="preserve"> Bude se jednat zejména o investiční projekty zaměřené na pořízení vybavení, techniky, výstavbu, rekonstrukce vhodných prostor a ploch apod. a dále o aktivity neinvestičního charakteru zaměřené hledání nových způsobů financování a sdílení zdrojů. </w:t>
      </w:r>
      <w:r w:rsidRPr="002103F7">
        <w:rPr>
          <w:highlight w:val="yellow"/>
        </w:rPr>
        <w:t>Budou realizovány projekty zahrnující investice do staveb a vybavení pro kulturní a spolkovou činnost (obecní, kulturní, spolkové a víceúčelové domy, společenské, koncertní a divadelní sály, kina, klubovny, sokolovny, orlovny a obecní knihovny).</w:t>
      </w:r>
      <w:r w:rsidRPr="00413ACA">
        <w:t xml:space="preserve"> </w:t>
      </w:r>
    </w:p>
    <w:p w14:paraId="5EC176E4" w14:textId="77777777" w:rsidR="009A794C" w:rsidRPr="00413ACA" w:rsidRDefault="009A794C" w:rsidP="009A794C">
      <w:pPr>
        <w:pStyle w:val="W-Citace"/>
      </w:pPr>
      <w:r w:rsidRPr="00413ACA">
        <w:t>„Chtěl bych, aby v obci bylo hřiště na různé víceúčelové aktivity pro mládež a dorost“ Tomáš Tomeczek (8. třída)</w:t>
      </w:r>
      <w:r w:rsidRPr="00413ACA">
        <w:rPr>
          <w:rStyle w:val="Znakapoznpodarou"/>
        </w:rPr>
        <w:footnoteReference w:id="4"/>
      </w:r>
    </w:p>
    <w:p w14:paraId="0331ADD0" w14:textId="77777777" w:rsidR="009A794C" w:rsidRPr="00413ACA" w:rsidRDefault="009A794C" w:rsidP="009A794C">
      <w:pPr>
        <w:pStyle w:val="W-Text"/>
        <w:keepNext/>
        <w:rPr>
          <w:b/>
        </w:rPr>
      </w:pPr>
      <w:r w:rsidRPr="00413ACA">
        <w:rPr>
          <w:b/>
        </w:rPr>
        <w:t>Opatření 3.5.3: Intravilány a veřejná prostranství</w:t>
      </w:r>
    </w:p>
    <w:p w14:paraId="23E5BE09" w14:textId="77777777" w:rsidR="009A794C" w:rsidRPr="00413ACA" w:rsidRDefault="009A794C" w:rsidP="009A794C">
      <w:pPr>
        <w:pStyle w:val="W-Text"/>
      </w:pPr>
      <w:r w:rsidRPr="00413ACA">
        <w:rPr>
          <w:u w:val="single"/>
        </w:rPr>
        <w:t>Zdůvodnění opatření/současný stav:</w:t>
      </w:r>
      <w:r w:rsidRPr="00413ACA">
        <w:t xml:space="preserve"> Atraktivní a pestrá kulturní krajina je jednou z nejsilnějších stránek Pobeskydí. Její podstatnou součástí jsou veřejná prostranství, která jsou místy koncentrace místního obyvatelstva, návštěvníků a turistů a jejich socioekonomických aktivit. Vědomy si symbolické hodnoty veřejných prostranství, obce v posledních dekádách významně investovaly do jejich vzhledu a užitné hodnoty. Toto opatření na dosavadní aktivity navazuje s důrazem na projekty, které vhodně propojují tradiční urbanistické a architektonické prvky se současnými funkčními požadavky, využívají tradičních materiálů, původních druhů dřevin a rostlin apod. Součástí opatření je rovněž posilování individuální odpovědnosti všech vlastníků za stav jejich nemovitostí, jímž ovlivňují celkový vzhled obce. </w:t>
      </w:r>
    </w:p>
    <w:p w14:paraId="3FB81EF6" w14:textId="77777777" w:rsidR="009A794C" w:rsidRPr="00413ACA" w:rsidRDefault="009A794C" w:rsidP="009A794C">
      <w:pPr>
        <w:pStyle w:val="W-Text"/>
      </w:pPr>
      <w:r w:rsidRPr="00413ACA">
        <w:rPr>
          <w:u w:val="single"/>
        </w:rPr>
        <w:t>Účel opatření:</w:t>
      </w:r>
      <w:r w:rsidRPr="00413ACA">
        <w:t xml:space="preserve"> Zvýšení estetické a funkční hodnoty veřejných prostranství a zlepšení vzhledu obcí.</w:t>
      </w:r>
    </w:p>
    <w:p w14:paraId="15889CFC" w14:textId="77777777" w:rsidR="009A794C" w:rsidRPr="00413ACA" w:rsidRDefault="009A794C" w:rsidP="009A794C">
      <w:pPr>
        <w:pStyle w:val="W-Text"/>
      </w:pPr>
      <w:r w:rsidRPr="00413ACA">
        <w:rPr>
          <w:u w:val="single"/>
        </w:rPr>
        <w:t>Aktivity:</w:t>
      </w:r>
      <w:r w:rsidRPr="00413ACA">
        <w:t xml:space="preserve"> Bude se jednat zejména o investiční projekty (neinvestiční projekty nejsou vyloučeny), zaměřená na úpravu, revitalizaci či tvorbu veřejných prostranství, včetně </w:t>
      </w:r>
      <w:r w:rsidRPr="002103F7">
        <w:rPr>
          <w:highlight w:val="yellow"/>
        </w:rPr>
        <w:t>doplňkových prvků, mobiliáře, osvětlení, oplocení, herních a vodních prvků</w:t>
      </w:r>
      <w:r w:rsidRPr="00413ACA">
        <w:t>, doprovodnou zeleň u chodníků, silnic, cyklotras, škol, školek a dalších významných budov apod. Dále se bude jednat o motivační projekty směřované k vlastníkům nemovitostí a k posilování jejich vědomí odpovědnosti za celkový vzhled obcí.</w:t>
      </w:r>
    </w:p>
    <w:p w14:paraId="0925B81B" w14:textId="7E0737C2" w:rsidR="009A794C" w:rsidRPr="00413ACA" w:rsidRDefault="009A794C" w:rsidP="009A794C">
      <w:pPr>
        <w:pStyle w:val="W-Text"/>
      </w:pPr>
    </w:p>
    <w:p w14:paraId="07149138" w14:textId="77777777" w:rsidR="009A794C" w:rsidRPr="00413ACA" w:rsidRDefault="009A794C" w:rsidP="009A794C">
      <w:pPr>
        <w:pStyle w:val="W-Text"/>
        <w:keepNext/>
        <w:rPr>
          <w:b/>
        </w:rPr>
      </w:pPr>
      <w:r w:rsidRPr="00413ACA">
        <w:rPr>
          <w:b/>
        </w:rPr>
        <w:t>Opatření 4.3.2: Připravenost na mimořádné události</w:t>
      </w:r>
    </w:p>
    <w:p w14:paraId="3B13C7AB" w14:textId="77777777" w:rsidR="009A794C" w:rsidRPr="00413ACA" w:rsidRDefault="009A794C" w:rsidP="009A794C">
      <w:pPr>
        <w:pStyle w:val="W-Text"/>
      </w:pPr>
      <w:r w:rsidRPr="00413ACA">
        <w:rPr>
          <w:u w:val="single"/>
        </w:rPr>
        <w:t>Zdůvodnění opatření/současný stav:</w:t>
      </w:r>
      <w:r w:rsidRPr="00413ACA">
        <w:t xml:space="preserve"> Čas od času bývá Pobeskydí postiženo extrémními meteorologickými jevy typu přívalových nebo několikadenních vytrvalých srážek, které v kombinaci s dalšími vlivy mohou vést ke vzniku povodní, nebo orkánů. Potenciální hrozbou, jejíž průběh a dopady lze v současnosti obtížně vyhodnotit, mohou být dlouhodobé klimatické změny. V Pobeskydí se nachází rovněž průmyslové podniky s jejichž existencí a provozem souvisí i určité riziko havárií nebezpečných látek. Nelze zapomínat i na rizika spojená se vznikem požárů. Stěžejní součástí integrovaného záchranného systémů v Pobeskydí sehrává nejen integrované výjezdní centrum Nošovice, ale také dílčí jednotky sborů dobrovolných hasičů obcí a jednotlivé obce.</w:t>
      </w:r>
    </w:p>
    <w:p w14:paraId="00DFB90D" w14:textId="77777777" w:rsidR="009A794C" w:rsidRPr="00413ACA" w:rsidRDefault="009A794C" w:rsidP="009A794C">
      <w:pPr>
        <w:pStyle w:val="W-Text"/>
      </w:pPr>
      <w:r w:rsidRPr="00413ACA">
        <w:rPr>
          <w:u w:val="single"/>
        </w:rPr>
        <w:t>Účel opatření:</w:t>
      </w:r>
      <w:r w:rsidRPr="00413ACA">
        <w:t xml:space="preserve"> Zlepšit připravenost území na mimořádné události</w:t>
      </w:r>
    </w:p>
    <w:p w14:paraId="21CAD79B" w14:textId="77777777" w:rsidR="009A794C" w:rsidRPr="00413ACA" w:rsidRDefault="009A794C" w:rsidP="009A794C">
      <w:pPr>
        <w:pStyle w:val="W-Text"/>
      </w:pPr>
      <w:r w:rsidRPr="00413ACA">
        <w:rPr>
          <w:u w:val="single"/>
        </w:rPr>
        <w:t>Aktivity:</w:t>
      </w:r>
      <w:r w:rsidRPr="00413ACA">
        <w:t xml:space="preserve"> Bude se jednat zejména o investiční a neinvestiční projekty zaměřené na výstavbu, rekonstrukce, stavební úpravy objektů sborů dobrovolných hasičů a dalších jednotek integrovaného záchranného systému na území </w:t>
      </w:r>
      <w:r w:rsidRPr="00413ACA">
        <w:lastRenderedPageBreak/>
        <w:t xml:space="preserve">Pobeskydí, pořízení </w:t>
      </w:r>
      <w:r w:rsidRPr="002103F7">
        <w:rPr>
          <w:highlight w:val="yellow"/>
        </w:rPr>
        <w:t xml:space="preserve">vybavení, strojů a technologií a dalšího vybavení hasičských zbrojnic </w:t>
      </w:r>
      <w:r w:rsidRPr="00413ACA">
        <w:t>zvyšující připravenost území na mimořádné události s cílem zamezení a zmírnění následků těchto mimořádných události. Dále budou podporovány aktivity preventivního a osvětového charakteru související s mimořádnými událostmi.</w:t>
      </w:r>
    </w:p>
    <w:p w14:paraId="7815B3CB" w14:textId="43475C95" w:rsidR="00C05719" w:rsidRPr="00413ACA" w:rsidRDefault="00C05719" w:rsidP="00DB70AA">
      <w:pPr>
        <w:jc w:val="both"/>
        <w:rPr>
          <w:rFonts w:ascii="Tahoma" w:hAnsi="Tahoma"/>
          <w:sz w:val="18"/>
          <w:szCs w:val="20"/>
          <w:lang w:eastAsia="cs-CZ"/>
        </w:rPr>
      </w:pPr>
    </w:p>
    <w:p w14:paraId="286E68DB" w14:textId="77777777" w:rsidR="003357C6" w:rsidRPr="00413ACA" w:rsidRDefault="003357C6" w:rsidP="00413ACA">
      <w:pPr>
        <w:pStyle w:val="W-Nadpis1"/>
        <w:pageBreakBefore w:val="0"/>
        <w:numPr>
          <w:ilvl w:val="0"/>
          <w:numId w:val="18"/>
        </w:numPr>
      </w:pPr>
      <w:bookmarkStart w:id="3" w:name="_Toc457561572"/>
      <w:r w:rsidRPr="00413ACA">
        <w:t>Akční plán</w:t>
      </w:r>
      <w:bookmarkEnd w:id="3"/>
    </w:p>
    <w:p w14:paraId="72BF52FC" w14:textId="77777777" w:rsidR="003357C6" w:rsidRPr="00413ACA" w:rsidRDefault="003357C6" w:rsidP="003357C6">
      <w:pPr>
        <w:pStyle w:val="W-Nadpis2"/>
        <w:numPr>
          <w:ilvl w:val="1"/>
          <w:numId w:val="15"/>
        </w:numPr>
        <w:ind w:left="737"/>
      </w:pPr>
      <w:r w:rsidRPr="00413ACA">
        <w:t>Programové rámce</w:t>
      </w:r>
    </w:p>
    <w:p w14:paraId="30DF9073" w14:textId="77777777" w:rsidR="003357C6" w:rsidRPr="00413ACA" w:rsidRDefault="003357C6" w:rsidP="003357C6">
      <w:pPr>
        <w:pStyle w:val="W-Text"/>
      </w:pPr>
      <w:r w:rsidRPr="00413ACA">
        <w:t>Programové rámce tvoří akční plán, který slouží k využívání integrovaného nástroje komunitně vedeného místního rozvoje (dále také „CLLD“) v programovém období 2014–2020. Programové rámce programů obsahují definice konkrétních opatření CLLD (resp. fiche v PRV) pro naplnění stanovených cílů. Struktura je odvozena od závazného dokumentů MMR a řídicích orgánů. Na programové rámce navazuje finanční plán a analýza rizik (přílohy č. 8 a 9).</w:t>
      </w:r>
    </w:p>
    <w:p w14:paraId="0BB54BD8" w14:textId="10B2F52B" w:rsidR="003357C6" w:rsidRPr="00413ACA" w:rsidRDefault="003357C6" w:rsidP="003357C6">
      <w:pPr>
        <w:pStyle w:val="W-Titulek"/>
      </w:pPr>
      <w:r w:rsidRPr="00413ACA">
        <w:t xml:space="preserve">Obrázek </w:t>
      </w:r>
      <w:fldSimple w:instr=" SEQ Obrázek \* ARABIC ">
        <w:r w:rsidR="00735EC2">
          <w:rPr>
            <w:noProof/>
          </w:rPr>
          <w:t>1</w:t>
        </w:r>
      </w:fldSimple>
      <w:r w:rsidRPr="00413ACA">
        <w:t>: Grafické znázornění struktury programových rámců</w:t>
      </w:r>
      <w:r w:rsidRPr="00413ACA">
        <w:rPr>
          <w:rStyle w:val="Znakapoznpodarou"/>
          <w:rFonts w:eastAsia="Calibri"/>
        </w:rPr>
        <w:footnoteReference w:id="5"/>
      </w:r>
    </w:p>
    <w:p w14:paraId="452B5C8F" w14:textId="6B435912" w:rsidR="003357C6" w:rsidRPr="00413ACA" w:rsidRDefault="005C6087" w:rsidP="003357C6">
      <w:r>
        <w:rPr>
          <w:noProof/>
        </w:rPr>
        <w:drawing>
          <wp:inline distT="0" distB="0" distL="0" distR="0" wp14:anchorId="145510E8" wp14:editId="085BDB3E">
            <wp:extent cx="5819775" cy="2762250"/>
            <wp:effectExtent l="0" t="0" r="28575" b="19050"/>
            <wp:docPr id="51" name="Diagram 5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23B7A8E1" w14:textId="77777777" w:rsidR="003357C6" w:rsidRPr="00413ACA" w:rsidRDefault="003357C6" w:rsidP="00DB70AA">
      <w:pPr>
        <w:jc w:val="both"/>
        <w:rPr>
          <w:rFonts w:ascii="Tahoma" w:hAnsi="Tahoma"/>
          <w:sz w:val="18"/>
          <w:szCs w:val="20"/>
          <w:lang w:eastAsia="cs-CZ"/>
        </w:rPr>
      </w:pPr>
    </w:p>
    <w:p w14:paraId="0468FB75" w14:textId="77777777" w:rsidR="002B536B" w:rsidRPr="00413ACA" w:rsidRDefault="002B536B" w:rsidP="002B536B">
      <w:pPr>
        <w:pStyle w:val="W-Nadpis3"/>
        <w:numPr>
          <w:ilvl w:val="2"/>
          <w:numId w:val="27"/>
        </w:numPr>
        <w:ind w:left="737"/>
      </w:pPr>
      <w:r w:rsidRPr="00413ACA">
        <w:t>PROGRAMOVÝ RÁMEC PROGRAMU ROZVOJE VENKOVA</w:t>
      </w:r>
    </w:p>
    <w:p w14:paraId="4A837B04" w14:textId="77777777" w:rsidR="002B536B" w:rsidRPr="002103F7" w:rsidRDefault="002B536B" w:rsidP="002B536B">
      <w:pPr>
        <w:pStyle w:val="W-Text"/>
        <w:rPr>
          <w:highlight w:val="yellow"/>
        </w:rPr>
      </w:pPr>
      <w:r w:rsidRPr="002103F7">
        <w:rPr>
          <w:highlight w:val="yellow"/>
        </w:rPr>
        <w:t>Programový rámec Programu rozvoje venkova vychází s předpokládané alokace 35 100 tis. Kč, je tvořen šesti fichemi, z nich jedna je určena pro projekty spolupráce místních akčních skupin.</w:t>
      </w:r>
    </w:p>
    <w:p w14:paraId="3113152E" w14:textId="77777777" w:rsidR="002B536B" w:rsidRPr="00413ACA" w:rsidRDefault="002B536B" w:rsidP="002B536B">
      <w:pPr>
        <w:pStyle w:val="W-Podnadpis"/>
        <w:rPr>
          <w:color w:val="auto"/>
        </w:rPr>
      </w:pPr>
      <w:r w:rsidRPr="00413ACA">
        <w:rPr>
          <w:color w:val="auto"/>
        </w:rPr>
        <w:t>Rozdělení alokace na fiche:</w:t>
      </w:r>
      <w:r w:rsidRPr="00413ACA">
        <w:rPr>
          <w:color w:val="auto"/>
        </w:rPr>
        <w:br/>
      </w:r>
    </w:p>
    <w:p w14:paraId="44205F8D" w14:textId="77777777" w:rsidR="002B536B" w:rsidRPr="002103F7" w:rsidRDefault="002B536B" w:rsidP="002B536B">
      <w:pPr>
        <w:pStyle w:val="W-Text"/>
        <w:rPr>
          <w:highlight w:val="yellow"/>
        </w:rPr>
      </w:pPr>
      <w:r w:rsidRPr="002103F7">
        <w:rPr>
          <w:highlight w:val="yellow"/>
        </w:rPr>
        <w:t xml:space="preserve">Původní rozdělení alokace: </w:t>
      </w:r>
    </w:p>
    <w:p w14:paraId="28FE75E5" w14:textId="77777777" w:rsidR="002B536B" w:rsidRPr="00413ACA" w:rsidRDefault="002B536B" w:rsidP="002B536B">
      <w:pPr>
        <w:pStyle w:val="W-Text"/>
        <w:rPr>
          <w:rFonts w:cs="Tahoma"/>
          <w:szCs w:val="18"/>
        </w:rPr>
      </w:pPr>
      <w:r w:rsidRPr="00413ACA">
        <w:rPr>
          <w:rFonts w:cs="Tahoma"/>
          <w:szCs w:val="18"/>
        </w:rPr>
        <w:t>Fiche č. 1: Investice do zemědělství 12 000 tis. Kč</w:t>
      </w:r>
    </w:p>
    <w:p w14:paraId="44FDAB95" w14:textId="77777777" w:rsidR="002B536B" w:rsidRPr="00413ACA" w:rsidRDefault="002B536B" w:rsidP="002B536B">
      <w:pPr>
        <w:pStyle w:val="W-Text"/>
        <w:rPr>
          <w:rFonts w:cs="Tahoma"/>
          <w:szCs w:val="18"/>
        </w:rPr>
      </w:pPr>
      <w:r w:rsidRPr="00413ACA">
        <w:rPr>
          <w:rFonts w:cs="Tahoma"/>
          <w:szCs w:val="18"/>
        </w:rPr>
        <w:t>Fiche č. 2: Zemědělské produkty 5 000 tis. Kč</w:t>
      </w:r>
    </w:p>
    <w:p w14:paraId="52AC415A" w14:textId="77777777" w:rsidR="002B536B" w:rsidRPr="00413ACA" w:rsidRDefault="002B536B" w:rsidP="002B536B">
      <w:pPr>
        <w:pStyle w:val="W-Text"/>
        <w:rPr>
          <w:rFonts w:cs="Tahoma"/>
          <w:szCs w:val="18"/>
        </w:rPr>
      </w:pPr>
      <w:r w:rsidRPr="00413ACA">
        <w:rPr>
          <w:rFonts w:cs="Tahoma"/>
          <w:szCs w:val="18"/>
        </w:rPr>
        <w:t>Fiche č. 3: Místní nezemědělská produkce 14 502 tis. Kč</w:t>
      </w:r>
    </w:p>
    <w:p w14:paraId="35540BD0" w14:textId="77777777" w:rsidR="002B536B" w:rsidRPr="00413ACA" w:rsidRDefault="002B536B" w:rsidP="002B536B">
      <w:pPr>
        <w:pStyle w:val="W-Text"/>
        <w:rPr>
          <w:rFonts w:cs="Tahoma"/>
          <w:szCs w:val="18"/>
        </w:rPr>
      </w:pPr>
      <w:r w:rsidRPr="00413ACA">
        <w:rPr>
          <w:rFonts w:cs="Tahoma"/>
          <w:szCs w:val="18"/>
        </w:rPr>
        <w:lastRenderedPageBreak/>
        <w:t>Fiche č. 4: Investice do lesnictví 2 000 tis. Kč</w:t>
      </w:r>
    </w:p>
    <w:p w14:paraId="7455F689" w14:textId="77777777" w:rsidR="002B536B" w:rsidRPr="00413ACA" w:rsidRDefault="002B536B" w:rsidP="002B536B">
      <w:pPr>
        <w:pStyle w:val="W-Text"/>
        <w:rPr>
          <w:rFonts w:cs="Tahoma"/>
          <w:szCs w:val="18"/>
        </w:rPr>
      </w:pPr>
      <w:r w:rsidRPr="00413ACA">
        <w:rPr>
          <w:rFonts w:cs="Tahoma"/>
          <w:szCs w:val="18"/>
        </w:rPr>
        <w:t>Fiche č. 5: Spolupráce v rámci iniciativy LEADER 1 598 tis. Kč</w:t>
      </w:r>
    </w:p>
    <w:p w14:paraId="20DFED04" w14:textId="77777777" w:rsidR="002B536B" w:rsidRPr="00413ACA" w:rsidRDefault="002B536B" w:rsidP="002B536B">
      <w:pPr>
        <w:pStyle w:val="W-Text"/>
        <w:rPr>
          <w:rFonts w:cs="Tahoma"/>
          <w:szCs w:val="18"/>
        </w:rPr>
      </w:pPr>
    </w:p>
    <w:p w14:paraId="4994870C" w14:textId="77777777" w:rsidR="002B536B" w:rsidRPr="002103F7" w:rsidRDefault="002B536B" w:rsidP="002B536B">
      <w:pPr>
        <w:pStyle w:val="W-Text"/>
        <w:rPr>
          <w:rFonts w:cs="Tahoma"/>
          <w:szCs w:val="18"/>
          <w:highlight w:val="yellow"/>
        </w:rPr>
      </w:pPr>
      <w:bookmarkStart w:id="4" w:name="_Hlk18856489"/>
      <w:r w:rsidRPr="002103F7">
        <w:rPr>
          <w:rFonts w:cs="Tahoma"/>
          <w:szCs w:val="18"/>
          <w:highlight w:val="yellow"/>
        </w:rPr>
        <w:t xml:space="preserve">Aktualizace rozdělení alokace: </w:t>
      </w:r>
    </w:p>
    <w:p w14:paraId="620DB3F8" w14:textId="749799B3" w:rsidR="002B536B" w:rsidRPr="002103F7" w:rsidRDefault="002B536B" w:rsidP="002B536B">
      <w:pPr>
        <w:pStyle w:val="W-Text"/>
        <w:rPr>
          <w:rFonts w:cs="Tahoma"/>
          <w:szCs w:val="18"/>
          <w:highlight w:val="yellow"/>
        </w:rPr>
      </w:pPr>
      <w:r w:rsidRPr="002103F7">
        <w:rPr>
          <w:rFonts w:cs="Tahoma"/>
          <w:szCs w:val="18"/>
          <w:highlight w:val="yellow"/>
        </w:rPr>
        <w:t xml:space="preserve">Fiche č. 1: Investice do zemědělství </w:t>
      </w:r>
      <w:r w:rsidR="00EC68ED">
        <w:rPr>
          <w:rFonts w:cs="Tahoma"/>
          <w:szCs w:val="18"/>
          <w:highlight w:val="yellow"/>
        </w:rPr>
        <w:t>14 147 060,00</w:t>
      </w:r>
      <w:r w:rsidRPr="002103F7">
        <w:rPr>
          <w:rFonts w:cs="Tahoma"/>
          <w:szCs w:val="18"/>
          <w:highlight w:val="yellow"/>
        </w:rPr>
        <w:t xml:space="preserve"> Kč</w:t>
      </w:r>
    </w:p>
    <w:p w14:paraId="42BE1E6A" w14:textId="0EAFA556" w:rsidR="002B536B" w:rsidRPr="002103F7" w:rsidRDefault="002B536B" w:rsidP="002B536B">
      <w:pPr>
        <w:pStyle w:val="W-Text"/>
        <w:rPr>
          <w:rFonts w:cs="Tahoma"/>
          <w:szCs w:val="18"/>
          <w:highlight w:val="yellow"/>
        </w:rPr>
      </w:pPr>
      <w:r w:rsidRPr="002103F7">
        <w:rPr>
          <w:rFonts w:cs="Tahoma"/>
          <w:szCs w:val="18"/>
          <w:highlight w:val="yellow"/>
        </w:rPr>
        <w:t xml:space="preserve">Fiche č. 2: Zemědělské produkty </w:t>
      </w:r>
      <w:r w:rsidR="00EC68ED">
        <w:rPr>
          <w:rFonts w:cs="Tahoma"/>
          <w:szCs w:val="18"/>
          <w:highlight w:val="yellow"/>
        </w:rPr>
        <w:t>3 862 174,00</w:t>
      </w:r>
      <w:r w:rsidRPr="002103F7">
        <w:rPr>
          <w:rFonts w:cs="Tahoma"/>
          <w:szCs w:val="18"/>
          <w:highlight w:val="yellow"/>
        </w:rPr>
        <w:t xml:space="preserve"> Kč</w:t>
      </w:r>
    </w:p>
    <w:p w14:paraId="12A1A2E0" w14:textId="106B6D2C" w:rsidR="002B536B" w:rsidRPr="002103F7" w:rsidRDefault="002B536B" w:rsidP="002B536B">
      <w:pPr>
        <w:pStyle w:val="W-Text"/>
        <w:rPr>
          <w:rFonts w:cs="Tahoma"/>
          <w:szCs w:val="18"/>
          <w:highlight w:val="yellow"/>
        </w:rPr>
      </w:pPr>
      <w:r w:rsidRPr="002103F7">
        <w:rPr>
          <w:rFonts w:cs="Tahoma"/>
          <w:szCs w:val="18"/>
          <w:highlight w:val="yellow"/>
        </w:rPr>
        <w:t xml:space="preserve">Fiche č. 3: Místní nezemědělská produkce </w:t>
      </w:r>
      <w:r w:rsidR="00EC68ED">
        <w:rPr>
          <w:rFonts w:cs="Tahoma"/>
          <w:szCs w:val="18"/>
          <w:highlight w:val="yellow"/>
        </w:rPr>
        <w:t>8 437 449,00</w:t>
      </w:r>
      <w:r w:rsidRPr="002103F7">
        <w:rPr>
          <w:rFonts w:cs="Tahoma"/>
          <w:szCs w:val="18"/>
          <w:highlight w:val="yellow"/>
        </w:rPr>
        <w:t xml:space="preserve"> Kč</w:t>
      </w:r>
    </w:p>
    <w:p w14:paraId="5DF22119" w14:textId="4A76D1FD" w:rsidR="002B536B" w:rsidRPr="002103F7" w:rsidRDefault="002B536B" w:rsidP="002B536B">
      <w:pPr>
        <w:pStyle w:val="W-Text"/>
        <w:rPr>
          <w:rFonts w:cs="Tahoma"/>
          <w:szCs w:val="18"/>
          <w:highlight w:val="yellow"/>
        </w:rPr>
      </w:pPr>
      <w:r w:rsidRPr="002103F7">
        <w:rPr>
          <w:rFonts w:cs="Tahoma"/>
          <w:szCs w:val="18"/>
          <w:highlight w:val="yellow"/>
        </w:rPr>
        <w:t>Fiche č. 4: Investice do lesnictví 1</w:t>
      </w:r>
      <w:r w:rsidR="00EC68ED">
        <w:rPr>
          <w:rFonts w:cs="Tahoma"/>
          <w:szCs w:val="18"/>
          <w:highlight w:val="yellow"/>
        </w:rPr>
        <w:t xml:space="preserve"> </w:t>
      </w:r>
      <w:r w:rsidRPr="002103F7">
        <w:rPr>
          <w:rFonts w:cs="Tahoma"/>
          <w:szCs w:val="18"/>
          <w:highlight w:val="yellow"/>
        </w:rPr>
        <w:t>979 129,00 Kč</w:t>
      </w:r>
    </w:p>
    <w:p w14:paraId="2CEC9EFD" w14:textId="77777777" w:rsidR="002B536B" w:rsidRPr="002103F7" w:rsidRDefault="002B536B" w:rsidP="002B536B">
      <w:pPr>
        <w:pStyle w:val="W-Text"/>
        <w:rPr>
          <w:rFonts w:cs="Tahoma"/>
          <w:szCs w:val="18"/>
          <w:highlight w:val="yellow"/>
        </w:rPr>
      </w:pPr>
      <w:r w:rsidRPr="002103F7">
        <w:rPr>
          <w:rFonts w:cs="Tahoma"/>
          <w:szCs w:val="18"/>
          <w:highlight w:val="yellow"/>
        </w:rPr>
        <w:t>Fiche č. 5: Spolupráce v rámci iniciativy LEADER 100 000,00 Kč</w:t>
      </w:r>
    </w:p>
    <w:p w14:paraId="0C9C20C3" w14:textId="1F43DC6C" w:rsidR="002B536B" w:rsidRPr="002103F7" w:rsidRDefault="002B536B" w:rsidP="002B536B">
      <w:pPr>
        <w:pStyle w:val="W-Text"/>
        <w:rPr>
          <w:rFonts w:cs="Tahoma"/>
          <w:szCs w:val="18"/>
          <w:highlight w:val="yellow"/>
        </w:rPr>
      </w:pPr>
      <w:r w:rsidRPr="002103F7">
        <w:rPr>
          <w:rFonts w:cs="Tahoma"/>
          <w:szCs w:val="18"/>
          <w:highlight w:val="yellow"/>
        </w:rPr>
        <w:t xml:space="preserve">Fiche č. 6: Občanská vybavenost </w:t>
      </w:r>
      <w:r w:rsidR="00EC68ED">
        <w:rPr>
          <w:rFonts w:cs="Tahoma"/>
          <w:szCs w:val="18"/>
          <w:highlight w:val="yellow"/>
        </w:rPr>
        <w:t>6 574 188,00</w:t>
      </w:r>
      <w:r w:rsidRPr="002103F7">
        <w:rPr>
          <w:rFonts w:cs="Tahoma"/>
          <w:szCs w:val="18"/>
          <w:highlight w:val="yellow"/>
        </w:rPr>
        <w:t xml:space="preserve"> Kč</w:t>
      </w:r>
    </w:p>
    <w:bookmarkEnd w:id="4"/>
    <w:p w14:paraId="5CA18BF1" w14:textId="77777777" w:rsidR="002B536B" w:rsidRPr="00413ACA" w:rsidRDefault="002B536B" w:rsidP="002B536B">
      <w:pPr>
        <w:pStyle w:val="W-Text"/>
        <w:rPr>
          <w:color w:val="FF0000"/>
        </w:rPr>
      </w:pPr>
    </w:p>
    <w:p w14:paraId="3C8271BF" w14:textId="77777777" w:rsidR="002B536B" w:rsidRPr="00413ACA" w:rsidRDefault="002B536B" w:rsidP="002B536B">
      <w:pPr>
        <w:pStyle w:val="W-Text"/>
        <w:rPr>
          <w:rFonts w:cs="Tahoma"/>
          <w:szCs w:val="18"/>
        </w:rPr>
      </w:pPr>
      <w:r w:rsidRPr="00413ACA">
        <w:t xml:space="preserve">Pomocí programového rámce by mělo docházet k posílení identifikovaných silných stránek území a to tradice hospodaření i v méně příznivých oblastech, atraktivní a pestrá kulturní krajina s relativně zachovalým životním prostředím, </w:t>
      </w:r>
      <w:r w:rsidRPr="002103F7">
        <w:rPr>
          <w:rFonts w:cs="Arial"/>
          <w:highlight w:val="yellow"/>
        </w:rPr>
        <w:t>bohatství kulturního dědictví a tradic</w:t>
      </w:r>
      <w:r w:rsidRPr="00413ACA">
        <w:rPr>
          <w:color w:val="FF0000"/>
        </w:rPr>
        <w:t xml:space="preserve"> </w:t>
      </w:r>
      <w:r w:rsidRPr="00413ACA">
        <w:t xml:space="preserve">a dostatečný potenciál zemědělské půdy a pracovních sil pro zemědělství a ke zmírnění slabý stránek území tj. vysoký podíl intenzivního zemědělství v ekonomicky i environmentálně méně příhodných podmínkách, převažující nízká rentabilita a přidaná hodnota místního hospodářství a jeho struktura, nízká produktivita práce a mnohdy zastaralé technické a technologické vybavení, </w:t>
      </w:r>
      <w:r w:rsidRPr="002103F7">
        <w:rPr>
          <w:rFonts w:cs="Arial"/>
          <w:highlight w:val="yellow"/>
        </w:rPr>
        <w:t>zhoršující se stav infrastruktury pro spolkovou, zájmovou a kulturní činnost (klubovny, knihovny) a nedostatek finančních prostředků na investice a obnovu, Chybějící nebo nedostatečně vybavená veřejná prostranství jako místa setkávání místní komunity v mnoha obcích a zhoršující se technický stav a nedostatečné vybavení hasičských zbrojnic v některých obcích.</w:t>
      </w:r>
      <w:r w:rsidRPr="00413ACA">
        <w:rPr>
          <w:color w:val="FF0000"/>
        </w:rPr>
        <w:t xml:space="preserve"> </w:t>
      </w:r>
      <w:r w:rsidRPr="00413ACA">
        <w:t xml:space="preserve">Příležitostmi, na které je vhodné reagovat rozvojem místní produkce je zájem o zdravý životní styl, o kvalitní a bezpečné potraviny a o místní výrobky a služby. Významnými příležitostmi jsou rovněž </w:t>
      </w:r>
      <w:r w:rsidRPr="002103F7">
        <w:rPr>
          <w:rFonts w:cs="Arial"/>
          <w:highlight w:val="yellow"/>
        </w:rPr>
        <w:t>obnova venkova, venkovského společenství (spolková činnost, komunitní role škol) a</w:t>
      </w:r>
      <w:r w:rsidRPr="00413ACA">
        <w:rPr>
          <w:color w:val="FF0000"/>
        </w:rPr>
        <w:t xml:space="preserve"> </w:t>
      </w:r>
      <w:r w:rsidRPr="00413ACA">
        <w:t xml:space="preserve">existence zdrojů informací o příkladech dobré praxe v oblasti zemědělství a rozvoje venkova a rozvíjející se spolupráce mezi různými venkovskými oblastmi </w:t>
      </w:r>
      <w:r w:rsidRPr="00413ACA">
        <w:rPr>
          <w:rFonts w:cs="Tahoma"/>
          <w:szCs w:val="18"/>
        </w:rPr>
        <w:t>(provázanost specifických cílů s analytickými poznatky viz příloha č. 10).</w:t>
      </w:r>
    </w:p>
    <w:p w14:paraId="73527404" w14:textId="77777777" w:rsidR="002B536B" w:rsidRPr="00413ACA" w:rsidRDefault="002B536B" w:rsidP="002B536B">
      <w:pPr>
        <w:pStyle w:val="W-Text"/>
        <w:rPr>
          <w:rFonts w:cs="Tahoma"/>
          <w:szCs w:val="18"/>
        </w:rPr>
      </w:pPr>
      <w:r w:rsidRPr="002103F7">
        <w:rPr>
          <w:rFonts w:cs="Tahoma"/>
          <w:szCs w:val="18"/>
          <w:highlight w:val="yellow"/>
        </w:rPr>
        <w:t xml:space="preserve">V červnu 2019 byla schválena Evaluační zpráva Mid-term evaluace realizace Strategie komunitně vedeného místního rozvoje MAS Pobeskydí (dostupné z </w:t>
      </w:r>
      <w:hyperlink r:id="rId16" w:history="1">
        <w:r w:rsidRPr="002103F7">
          <w:rPr>
            <w:rStyle w:val="Hypertextovodkaz"/>
            <w:rFonts w:cs="Tahoma"/>
            <w:szCs w:val="18"/>
            <w:highlight w:val="yellow"/>
          </w:rPr>
          <w:t>http://www.pobeskydi.cz/files/evaluacni-zprava-mas-pobeskydi-vc.-priloh-verze-01.pdf</w:t>
        </w:r>
      </w:hyperlink>
      <w:r w:rsidRPr="002103F7">
        <w:rPr>
          <w:rFonts w:cs="Tahoma"/>
          <w:szCs w:val="18"/>
          <w:highlight w:val="yellow"/>
        </w:rPr>
        <w:t>). Veškeré změny provedené v PR PRV vyplývají ze zjištění obsažených v Evaluační zprávě. Z provedené střednědobé evaluace vyplynula potřeba zařazení Fiche dle čl. 20 v oblastech a) Veřejná prostranství v obcích, c) Hasičské zbrojnice a f) Kulturní a spolková zařízení vč. knihoven.</w:t>
      </w:r>
    </w:p>
    <w:p w14:paraId="3D39B02B" w14:textId="77777777" w:rsidR="002B536B" w:rsidRPr="00413ACA" w:rsidRDefault="002B536B" w:rsidP="002B536B">
      <w:pPr>
        <w:pStyle w:val="W-Podnadpis"/>
      </w:pPr>
      <w:r w:rsidRPr="00413ACA">
        <w:t>Výchozí stav a zdůvodnění</w:t>
      </w:r>
    </w:p>
    <w:p w14:paraId="69283F0E" w14:textId="77777777" w:rsidR="002B536B" w:rsidRPr="00413ACA" w:rsidRDefault="002B536B" w:rsidP="002B536B">
      <w:pPr>
        <w:pStyle w:val="W-Text"/>
      </w:pPr>
      <w:r w:rsidRPr="00413ACA">
        <w:t>Hospodářství Pobeskydí se silně orientuje na sítě externích odběratelů, v případě nejvýznamnějších producentů takřka výhradně. Potenciál místních výrobků a služeb s vyšší přidanou hodnotou, které by našly uplatnění u místních odběratelů, koncových spotřebitelů či návštěvníků a turistů, je silně poddimenzovaný. V rozvoji místní produkce a v poskytování služeb s vyšší přidanou hodnotou, které naleznou svého koncového uživatele přímo v Pobeskydí, se skrývá dosud téměř nevyužívaný potenciál.</w:t>
      </w:r>
    </w:p>
    <w:p w14:paraId="4807E955" w14:textId="77777777" w:rsidR="002B536B" w:rsidRPr="00413ACA" w:rsidRDefault="002B536B" w:rsidP="002B536B">
      <w:pPr>
        <w:pStyle w:val="W-Text"/>
      </w:pPr>
      <w:r w:rsidRPr="00413ACA">
        <w:t>Pobeskydí nabízí výborné podmínky pro letní i zimní rekreaci i poznávací turistiku zaměřenou na přírodní i kulturně-historické zajímavosti. Ve srovnání s konkurenčními oblastmi je však území výrazně limitováno nedostatečně rozvinutou turistickou a volnočasovou infrastrukturou, která zaostává jak rozsahem, tak kvalitou nabízených služeb. Potenciál spolupráce jednotlivých poskytovatelů, tvorby integrovaných turistických balíčků a cíleného marketingu prozatím zůstává nevyužit.</w:t>
      </w:r>
    </w:p>
    <w:p w14:paraId="728F3545" w14:textId="77777777" w:rsidR="002B536B" w:rsidRPr="00413ACA" w:rsidRDefault="002B536B" w:rsidP="002B536B">
      <w:pPr>
        <w:pStyle w:val="W-Text"/>
      </w:pPr>
      <w:r w:rsidRPr="00413ACA">
        <w:t xml:space="preserve">Zemědělství je silně orientováno na základní produkci, tj. pěstování plodin a chov zvířat. Primární produkty jsou často dále prodávány do velkoobchodní sítě bez zpracování. A přitom jejich další zpracování a uvádění na trh zvyšuje přidanou hodnotu zemědělské produkce a přispívá ke zvyšování konkurenceschopnost zemědělství. Potenciál dalšího zpracování zemědělských produktů, výroby potravin a krmiv a jejich uvádění na trh (zejména lokální) v území existuje a je vhodné ho podpořit. </w:t>
      </w:r>
    </w:p>
    <w:p w14:paraId="7AFB9EA2" w14:textId="77777777" w:rsidR="002B536B" w:rsidRPr="00413ACA" w:rsidRDefault="002B536B" w:rsidP="002B536B">
      <w:pPr>
        <w:pStyle w:val="W-Text"/>
      </w:pPr>
      <w:r w:rsidRPr="00413ACA">
        <w:t>Zemědělství Pobeskydí se výrazně orientuje na živočišnou výrobu, v níže položených částech území na smíšenou. Výrobní programy jsou často jednostranně orientovány a silně ovlivněny dotačními intervencemi. Rozvoj výrobních programů je často ovlivněn vlastnickou strukturou a nájemními vztahy k obhospodařované půdě. Problémem je rovněž zastaralost části budov, zařízení a vybavení a s tím související vysoké výrobní náklady, nízká účinnost využívání výrobních faktorů a omezený potenciál změny výrobních programů.</w:t>
      </w:r>
    </w:p>
    <w:p w14:paraId="2201B5BF" w14:textId="77777777" w:rsidR="002B536B" w:rsidRPr="00413ACA" w:rsidRDefault="002B536B" w:rsidP="002B536B">
      <w:pPr>
        <w:pStyle w:val="W-Text"/>
      </w:pPr>
      <w:r w:rsidRPr="00413ACA">
        <w:lastRenderedPageBreak/>
        <w:t>Lesy tvoří výraznou část krajinného pokryvu Pobeskydí, zejména v jeho jižní a jihovýchodní části. Efektivní, ale šetrné hospodářské využití lesů, které je v souladu se zájmy ochrany přírody a krajiny, lesními hospodářskými plány a osnovami, vyžaduje (kromě jiného) využívání vhodných technologií a strojů a efektivní zpracování dřeva v malých dřevozpracujících provozovnách, které zvyšují přidanou hodnotu místní produkce.</w:t>
      </w:r>
    </w:p>
    <w:p w14:paraId="36A634D5" w14:textId="77777777" w:rsidR="002B536B" w:rsidRPr="00413ACA" w:rsidRDefault="002B536B" w:rsidP="002B536B">
      <w:pPr>
        <w:pStyle w:val="W-Text"/>
      </w:pPr>
      <w:r w:rsidRPr="00413ACA">
        <w:t>Metoda LEADER má v Pobeskydí dlouholetou tradici. Institucionálně a formálně se uplatňování metody LEADER v Pobeskydí váže na založení místní akční skupiny. Počátky spolupráce však sahají již do druhé poloviny devadesátých let minulého století, kdy vznikaly první svazky obcí a objevovaly se první projekty založené na spolupráci veřejného, soukromého podnikatelského a neziskového sektoru. Realizovány byly také četné projekty přeshraniční spolupráce. Na úrovni místní akční skupiny se princip spolupráce uplatňoval zejména v rovině vzájemné výměny zkušeností s jinými místními akčními skupinami. Spolupráce při realizaci konkrétních rozvojových projektů nebyla místní akční skupinou ve větší míře dosud využívána, ačkoli zkušenosti z jiných místních akčních skupin naznačují, že při vhodném nastavení projektu lze prostřednictvím spolupráce mezi místními akčními skupinami vyřešit řadu významných problémů a potřeb území. Navržená témata vzájemné spolupráce místních akčních skupin vychází z průniku cílů SCLLD naši místní akční skupiny a místních akčních skupin, které projevily zájem o spolupráci.</w:t>
      </w:r>
    </w:p>
    <w:p w14:paraId="21459E0E" w14:textId="77777777" w:rsidR="002B536B" w:rsidRPr="00413ACA" w:rsidRDefault="002B536B" w:rsidP="002B536B">
      <w:pPr>
        <w:pStyle w:val="W-Text"/>
      </w:pPr>
      <w:r w:rsidRPr="00413ACA">
        <w:t>Z důvodu omezené alokace na daný programový rámec místní aktéři na základě výsledků socioekonomické analýzy a SWOT analýzy, výsledků zapojení veřejnosti</w:t>
      </w:r>
      <w:r w:rsidRPr="00413ACA">
        <w:rPr>
          <w:vertAlign w:val="superscript"/>
        </w:rPr>
        <w:footnoteReference w:id="6"/>
      </w:r>
      <w:r w:rsidRPr="00413ACA">
        <w:t xml:space="preserve">, průzkumu absorpčních kapacit rozhodli, že podpora v programovém rámci bude směřovat k naplnění strategického cíle Zvýšit konkurenceschopnost místního hospodářství, specifických cílů Vytvořit příležitosti pro zvýšení konkurenceschopnosti místních výrobků a potřeb a Vytvořit příležitosti pro zvýšení konkurenceschopnosti místního zemědělství a lesnictví. Důraz (s ohledem na průzkum absorpčních kapacit, viz kap. 6) bude kladen především na místní nezemědělskou produkci a investice do zemědělství v menší míře na zemědělské produkty a investice do lesnictví. </w:t>
      </w:r>
    </w:p>
    <w:p w14:paraId="06CD4E4A" w14:textId="77777777" w:rsidR="002B536B" w:rsidRPr="002103F7" w:rsidRDefault="002B536B" w:rsidP="002B536B">
      <w:pPr>
        <w:pStyle w:val="W-Text"/>
        <w:rPr>
          <w:highlight w:val="yellow"/>
        </w:rPr>
      </w:pPr>
      <w:r w:rsidRPr="002103F7">
        <w:rPr>
          <w:highlight w:val="yellow"/>
        </w:rPr>
        <w:t xml:space="preserve">Výsledky střednědobé evaluace ukázaly potřebu rozšířit směřování podpory také k naplňování specifických cílů </w:t>
      </w:r>
      <w:r w:rsidRPr="002103F7">
        <w:rPr>
          <w:szCs w:val="18"/>
          <w:highlight w:val="yellow"/>
        </w:rPr>
        <w:t xml:space="preserve">Zkvalitnit podmínky pro spolkovou činnost, </w:t>
      </w:r>
      <w:r w:rsidRPr="002103F7">
        <w:rPr>
          <w:highlight w:val="yellow"/>
        </w:rPr>
        <w:t xml:space="preserve">Vytvořit příležitosti pro obnovení a využití tradiční kulturní krajiny a </w:t>
      </w:r>
      <w:r w:rsidRPr="002103F7">
        <w:rPr>
          <w:szCs w:val="18"/>
          <w:highlight w:val="yellow"/>
        </w:rPr>
        <w:t xml:space="preserve">Zlepšit příležitosti pro zvýšení bezpečnosti území. </w:t>
      </w:r>
    </w:p>
    <w:p w14:paraId="0D412023" w14:textId="77777777" w:rsidR="002B536B" w:rsidRPr="00413ACA" w:rsidRDefault="002B536B" w:rsidP="002B536B">
      <w:pPr>
        <w:pStyle w:val="W-Text"/>
      </w:pPr>
      <w:r w:rsidRPr="00413ACA">
        <w:t>Ostatní témata podporována v Programu rozvoje venkova budou řešena individuálními projekty. MAS Pobeskydí, z. s. (zejména prostřednictvím svých orgánů a členů) bude v rámci svých dalších činností tyto projekty iniciovat a rozvíjet absorpční kapacitu v této oblasti. V případě navýšení alokace, změně pravidel programu či doporučení vzešlých z mid-term evaluace může dojít ke změnám nastavení programových rámců (alokace, indikátorů, aktivit, fichí) a strategie.</w:t>
      </w:r>
    </w:p>
    <w:p w14:paraId="167A9B7C" w14:textId="77777777" w:rsidR="002B536B" w:rsidRPr="00413ACA" w:rsidRDefault="002B536B" w:rsidP="002B536B">
      <w:pPr>
        <w:pStyle w:val="W-Text"/>
      </w:pPr>
    </w:p>
    <w:p w14:paraId="78ABA36F" w14:textId="4452F113" w:rsidR="002B536B" w:rsidRPr="00413ACA" w:rsidRDefault="002B536B" w:rsidP="002B536B">
      <w:pPr>
        <w:pStyle w:val="W-Titulek"/>
      </w:pPr>
      <w:r w:rsidRPr="00413ACA">
        <w:t xml:space="preserve">Tabulka </w:t>
      </w:r>
      <w:fldSimple w:instr=" SEQ Tabulka \* ARABIC ">
        <w:r w:rsidR="00735EC2">
          <w:rPr>
            <w:noProof/>
          </w:rPr>
          <w:t>1</w:t>
        </w:r>
      </w:fldSimple>
      <w:r w:rsidRPr="00413ACA">
        <w:t>: Fiche č. 1: Investice do zemědělství</w:t>
      </w:r>
    </w:p>
    <w:tbl>
      <w:tblPr>
        <w:tblW w:w="0" w:type="auto"/>
        <w:tblBorders>
          <w:top w:val="single" w:sz="4" w:space="0" w:color="003B74"/>
          <w:left w:val="single" w:sz="4" w:space="0" w:color="003B74"/>
          <w:bottom w:val="single" w:sz="4" w:space="0" w:color="003B74"/>
          <w:right w:val="single" w:sz="4" w:space="0" w:color="003B74"/>
          <w:insideH w:val="single" w:sz="4" w:space="0" w:color="003B74"/>
          <w:insideV w:val="single" w:sz="4" w:space="0" w:color="003B74"/>
        </w:tblBorders>
        <w:tblLook w:val="04A0" w:firstRow="1" w:lastRow="0" w:firstColumn="1" w:lastColumn="0" w:noHBand="0" w:noVBand="1"/>
      </w:tblPr>
      <w:tblGrid>
        <w:gridCol w:w="3042"/>
        <w:gridCol w:w="6020"/>
      </w:tblGrid>
      <w:tr w:rsidR="002B536B" w:rsidRPr="00413ACA" w14:paraId="77C29166" w14:textId="77777777" w:rsidTr="002B536B">
        <w:tc>
          <w:tcPr>
            <w:tcW w:w="3042" w:type="dxa"/>
            <w:tcBorders>
              <w:top w:val="single" w:sz="4" w:space="0" w:color="003B74"/>
              <w:left w:val="single" w:sz="4" w:space="0" w:color="003B74"/>
              <w:bottom w:val="single" w:sz="4" w:space="0" w:color="003B74"/>
              <w:right w:val="single" w:sz="4" w:space="0" w:color="003B74"/>
            </w:tcBorders>
            <w:hideMark/>
          </w:tcPr>
          <w:p w14:paraId="6BA9CCC9" w14:textId="77777777" w:rsidR="002B536B" w:rsidRPr="00413ACA" w:rsidRDefault="002B536B">
            <w:pPr>
              <w:rPr>
                <w:rFonts w:ascii="Tahoma" w:hAnsi="Tahoma" w:cs="Tahoma"/>
                <w:b/>
                <w:sz w:val="18"/>
                <w:szCs w:val="18"/>
              </w:rPr>
            </w:pPr>
            <w:r w:rsidRPr="00413ACA">
              <w:rPr>
                <w:rFonts w:ascii="Tahoma" w:hAnsi="Tahoma" w:cs="Tahoma"/>
                <w:b/>
                <w:sz w:val="18"/>
                <w:szCs w:val="18"/>
              </w:rPr>
              <w:t>Název Fiche</w:t>
            </w:r>
          </w:p>
        </w:tc>
        <w:tc>
          <w:tcPr>
            <w:tcW w:w="6020" w:type="dxa"/>
            <w:tcBorders>
              <w:top w:val="single" w:sz="4" w:space="0" w:color="003B74"/>
              <w:left w:val="single" w:sz="4" w:space="0" w:color="003B74"/>
              <w:bottom w:val="single" w:sz="4" w:space="0" w:color="003B74"/>
              <w:right w:val="single" w:sz="4" w:space="0" w:color="003B74"/>
            </w:tcBorders>
            <w:hideMark/>
          </w:tcPr>
          <w:p w14:paraId="6C2237C6" w14:textId="77777777" w:rsidR="002B536B" w:rsidRPr="00413ACA" w:rsidRDefault="002B536B">
            <w:pPr>
              <w:pStyle w:val="W-Text"/>
              <w:rPr>
                <w:szCs w:val="18"/>
              </w:rPr>
            </w:pPr>
            <w:r w:rsidRPr="00413ACA">
              <w:rPr>
                <w:szCs w:val="18"/>
              </w:rPr>
              <w:t>Investice do zemědělství</w:t>
            </w:r>
          </w:p>
        </w:tc>
      </w:tr>
      <w:tr w:rsidR="002B536B" w:rsidRPr="00413ACA" w14:paraId="4A697E4C" w14:textId="77777777" w:rsidTr="002B536B">
        <w:tc>
          <w:tcPr>
            <w:tcW w:w="3042" w:type="dxa"/>
            <w:tcBorders>
              <w:top w:val="single" w:sz="4" w:space="0" w:color="003B74"/>
              <w:left w:val="single" w:sz="4" w:space="0" w:color="003B74"/>
              <w:bottom w:val="single" w:sz="4" w:space="0" w:color="003B74"/>
              <w:right w:val="single" w:sz="4" w:space="0" w:color="003B74"/>
            </w:tcBorders>
            <w:hideMark/>
          </w:tcPr>
          <w:p w14:paraId="7E50FA99" w14:textId="77777777" w:rsidR="002B536B" w:rsidRPr="00413ACA" w:rsidRDefault="002B536B">
            <w:pPr>
              <w:rPr>
                <w:rFonts w:ascii="Tahoma" w:hAnsi="Tahoma" w:cs="Tahoma"/>
                <w:b/>
                <w:sz w:val="18"/>
                <w:szCs w:val="18"/>
              </w:rPr>
            </w:pPr>
            <w:r w:rsidRPr="00413ACA">
              <w:rPr>
                <w:rFonts w:ascii="Tahoma" w:hAnsi="Tahoma" w:cs="Tahoma"/>
                <w:b/>
                <w:sz w:val="18"/>
                <w:szCs w:val="18"/>
              </w:rPr>
              <w:t>Vazba na článek Nařízení PRV</w:t>
            </w:r>
          </w:p>
        </w:tc>
        <w:tc>
          <w:tcPr>
            <w:tcW w:w="6020" w:type="dxa"/>
            <w:tcBorders>
              <w:top w:val="single" w:sz="4" w:space="0" w:color="003B74"/>
              <w:left w:val="single" w:sz="4" w:space="0" w:color="003B74"/>
              <w:bottom w:val="single" w:sz="4" w:space="0" w:color="003B74"/>
              <w:right w:val="single" w:sz="4" w:space="0" w:color="003B74"/>
            </w:tcBorders>
            <w:hideMark/>
          </w:tcPr>
          <w:p w14:paraId="03AACC3A" w14:textId="77777777" w:rsidR="002B536B" w:rsidRPr="00413ACA" w:rsidRDefault="002B536B">
            <w:pPr>
              <w:pStyle w:val="W-Text"/>
              <w:rPr>
                <w:szCs w:val="18"/>
              </w:rPr>
            </w:pPr>
            <w:r w:rsidRPr="00413ACA">
              <w:rPr>
                <w:szCs w:val="18"/>
              </w:rPr>
              <w:t>Článek 17, odstavec 1., písmeno a)</w:t>
            </w:r>
          </w:p>
        </w:tc>
      </w:tr>
      <w:tr w:rsidR="002B536B" w:rsidRPr="00413ACA" w14:paraId="5EC56E13" w14:textId="77777777" w:rsidTr="002B536B">
        <w:tc>
          <w:tcPr>
            <w:tcW w:w="9062" w:type="dxa"/>
            <w:gridSpan w:val="2"/>
            <w:tcBorders>
              <w:top w:val="single" w:sz="4" w:space="0" w:color="003B74"/>
              <w:left w:val="single" w:sz="4" w:space="0" w:color="003B74"/>
              <w:bottom w:val="single" w:sz="4" w:space="0" w:color="003B74"/>
              <w:right w:val="single" w:sz="4" w:space="0" w:color="003B74"/>
            </w:tcBorders>
          </w:tcPr>
          <w:p w14:paraId="4C1F1069" w14:textId="77777777" w:rsidR="002B536B" w:rsidRPr="00413ACA" w:rsidRDefault="002B536B">
            <w:pPr>
              <w:pStyle w:val="W-Text"/>
              <w:rPr>
                <w:szCs w:val="18"/>
              </w:rPr>
            </w:pPr>
          </w:p>
        </w:tc>
      </w:tr>
      <w:tr w:rsidR="002B536B" w:rsidRPr="00413ACA" w14:paraId="2A9AEF6C" w14:textId="77777777" w:rsidTr="002B536B">
        <w:tc>
          <w:tcPr>
            <w:tcW w:w="3042" w:type="dxa"/>
            <w:tcBorders>
              <w:top w:val="single" w:sz="4" w:space="0" w:color="003B74"/>
              <w:left w:val="single" w:sz="4" w:space="0" w:color="003B74"/>
              <w:bottom w:val="single" w:sz="4" w:space="0" w:color="003B74"/>
              <w:right w:val="single" w:sz="4" w:space="0" w:color="003B74"/>
            </w:tcBorders>
            <w:hideMark/>
          </w:tcPr>
          <w:p w14:paraId="571CB840" w14:textId="77777777" w:rsidR="002B536B" w:rsidRPr="00413ACA" w:rsidRDefault="002B536B">
            <w:pPr>
              <w:rPr>
                <w:rFonts w:ascii="Tahoma" w:hAnsi="Tahoma" w:cs="Tahoma"/>
                <w:b/>
                <w:sz w:val="18"/>
                <w:szCs w:val="18"/>
              </w:rPr>
            </w:pPr>
            <w:r w:rsidRPr="00413ACA">
              <w:rPr>
                <w:rFonts w:ascii="Tahoma" w:hAnsi="Tahoma" w:cs="Tahoma"/>
                <w:b/>
                <w:sz w:val="18"/>
                <w:szCs w:val="18"/>
              </w:rPr>
              <w:t>Vymezení Fiche</w:t>
            </w:r>
          </w:p>
        </w:tc>
        <w:tc>
          <w:tcPr>
            <w:tcW w:w="6020" w:type="dxa"/>
            <w:tcBorders>
              <w:top w:val="single" w:sz="4" w:space="0" w:color="003B74"/>
              <w:left w:val="single" w:sz="4" w:space="0" w:color="003B74"/>
              <w:bottom w:val="single" w:sz="4" w:space="0" w:color="003B74"/>
              <w:right w:val="single" w:sz="4" w:space="0" w:color="003B74"/>
            </w:tcBorders>
          </w:tcPr>
          <w:p w14:paraId="03D557EE" w14:textId="77777777" w:rsidR="002B536B" w:rsidRPr="00413ACA" w:rsidRDefault="002B536B">
            <w:pPr>
              <w:pStyle w:val="W-Text"/>
              <w:rPr>
                <w:szCs w:val="18"/>
              </w:rPr>
            </w:pPr>
          </w:p>
        </w:tc>
      </w:tr>
      <w:tr w:rsidR="002B536B" w:rsidRPr="00413ACA" w14:paraId="08A3CE8A" w14:textId="77777777" w:rsidTr="002B536B">
        <w:tc>
          <w:tcPr>
            <w:tcW w:w="3042" w:type="dxa"/>
            <w:tcBorders>
              <w:top w:val="single" w:sz="4" w:space="0" w:color="003B74"/>
              <w:left w:val="single" w:sz="4" w:space="0" w:color="003B74"/>
              <w:bottom w:val="single" w:sz="4" w:space="0" w:color="003B74"/>
              <w:right w:val="single" w:sz="4" w:space="0" w:color="003B74"/>
            </w:tcBorders>
            <w:hideMark/>
          </w:tcPr>
          <w:p w14:paraId="14DFD149" w14:textId="77777777" w:rsidR="002B536B" w:rsidRPr="00413ACA" w:rsidRDefault="002B536B">
            <w:pPr>
              <w:pStyle w:val="Odstavecseseznamem"/>
              <w:spacing w:after="0" w:line="240" w:lineRule="auto"/>
              <w:ind w:left="360" w:hanging="360"/>
              <w:rPr>
                <w:rFonts w:ascii="Tahoma" w:hAnsi="Tahoma" w:cs="Tahoma"/>
                <w:i/>
                <w:sz w:val="18"/>
                <w:szCs w:val="18"/>
              </w:rPr>
            </w:pPr>
            <w:r w:rsidRPr="00413ACA">
              <w:rPr>
                <w:rFonts w:ascii="Tahoma" w:hAnsi="Tahoma" w:cs="Tahoma"/>
                <w:i/>
                <w:sz w:val="18"/>
                <w:szCs w:val="18"/>
              </w:rPr>
              <w:t>Stručný popis Fiche</w:t>
            </w:r>
          </w:p>
        </w:tc>
        <w:tc>
          <w:tcPr>
            <w:tcW w:w="6020" w:type="dxa"/>
            <w:tcBorders>
              <w:top w:val="single" w:sz="4" w:space="0" w:color="003B74"/>
              <w:left w:val="single" w:sz="4" w:space="0" w:color="003B74"/>
              <w:bottom w:val="single" w:sz="4" w:space="0" w:color="003B74"/>
              <w:right w:val="single" w:sz="4" w:space="0" w:color="003B74"/>
            </w:tcBorders>
            <w:hideMark/>
          </w:tcPr>
          <w:p w14:paraId="696CA932" w14:textId="77777777" w:rsidR="002B536B" w:rsidRPr="00413ACA" w:rsidRDefault="002B536B">
            <w:pPr>
              <w:pStyle w:val="W-Text"/>
              <w:rPr>
                <w:szCs w:val="18"/>
              </w:rPr>
            </w:pPr>
            <w:r w:rsidRPr="00413ACA">
              <w:rPr>
                <w:szCs w:val="18"/>
              </w:rPr>
              <w:t>Podpora je zaměřena na zvýšení celkové výkonnosti a udržitelnosti zemědělského podniku. Podpora přispívá k naplňování Priority 2 Zvýšení životaschopnosti zemědělských podniků a konkurenceschopnosti všech druhů zemědělské činnosti ve všech regionech a podpora inovativních zemědělských technologií a udržitelného obhospodařování lesů, zejména prioritní oblasti 2A Zlepšení hospodářské výkonnosti všech zemědělských podniků a usnadnění jejich restrukturalizace a modernizace, zejména za účelem zvýšení míry účasti na trhu a orientace na trh, jakož i diverzifikace zemědělských činností.</w:t>
            </w:r>
          </w:p>
        </w:tc>
      </w:tr>
      <w:tr w:rsidR="002B536B" w:rsidRPr="00413ACA" w14:paraId="449D0411" w14:textId="77777777" w:rsidTr="002B536B">
        <w:tc>
          <w:tcPr>
            <w:tcW w:w="3042" w:type="dxa"/>
            <w:tcBorders>
              <w:top w:val="single" w:sz="4" w:space="0" w:color="003B74"/>
              <w:left w:val="single" w:sz="4" w:space="0" w:color="003B74"/>
              <w:bottom w:val="single" w:sz="4" w:space="0" w:color="003B74"/>
              <w:right w:val="single" w:sz="4" w:space="0" w:color="003B74"/>
            </w:tcBorders>
            <w:hideMark/>
          </w:tcPr>
          <w:p w14:paraId="0F3742C7" w14:textId="77777777" w:rsidR="002B536B" w:rsidRPr="00413ACA" w:rsidRDefault="002B536B">
            <w:pPr>
              <w:pStyle w:val="Odstavecseseznamem"/>
              <w:spacing w:after="0" w:line="240" w:lineRule="auto"/>
              <w:ind w:left="360" w:hanging="360"/>
              <w:rPr>
                <w:rFonts w:ascii="Tahoma" w:hAnsi="Tahoma" w:cs="Tahoma"/>
                <w:i/>
                <w:sz w:val="18"/>
                <w:szCs w:val="18"/>
              </w:rPr>
            </w:pPr>
            <w:r w:rsidRPr="00413ACA">
              <w:rPr>
                <w:rFonts w:ascii="Tahoma" w:hAnsi="Tahoma" w:cs="Tahoma"/>
                <w:i/>
                <w:sz w:val="18"/>
                <w:szCs w:val="18"/>
              </w:rPr>
              <w:t>Vazba na cíle SCLLD</w:t>
            </w:r>
          </w:p>
        </w:tc>
        <w:tc>
          <w:tcPr>
            <w:tcW w:w="6020" w:type="dxa"/>
            <w:tcBorders>
              <w:top w:val="single" w:sz="4" w:space="0" w:color="003B74"/>
              <w:left w:val="single" w:sz="4" w:space="0" w:color="003B74"/>
              <w:bottom w:val="single" w:sz="4" w:space="0" w:color="003B74"/>
              <w:right w:val="single" w:sz="4" w:space="0" w:color="003B74"/>
            </w:tcBorders>
            <w:hideMark/>
          </w:tcPr>
          <w:p w14:paraId="56097A13" w14:textId="77777777" w:rsidR="002B536B" w:rsidRPr="00413ACA" w:rsidRDefault="002B536B">
            <w:pPr>
              <w:pStyle w:val="W-Text"/>
              <w:rPr>
                <w:szCs w:val="18"/>
              </w:rPr>
            </w:pPr>
            <w:r w:rsidRPr="00413ACA">
              <w:rPr>
                <w:szCs w:val="18"/>
              </w:rPr>
              <w:t>Fiche navazuje na specifický cíl SCLLD 1.4 Vytvořit příležitosti pro zvýšení konkurenceschopnosti místního zemědělství a lesnictví, opatření 1.4.2 Konkurenceschopnost zemědělství.</w:t>
            </w:r>
          </w:p>
        </w:tc>
      </w:tr>
      <w:tr w:rsidR="002B536B" w:rsidRPr="00413ACA" w14:paraId="00E5D30B" w14:textId="77777777" w:rsidTr="002B536B">
        <w:tc>
          <w:tcPr>
            <w:tcW w:w="9062" w:type="dxa"/>
            <w:gridSpan w:val="2"/>
            <w:tcBorders>
              <w:top w:val="single" w:sz="4" w:space="0" w:color="003B74"/>
              <w:left w:val="single" w:sz="4" w:space="0" w:color="003B74"/>
              <w:bottom w:val="single" w:sz="4" w:space="0" w:color="003B74"/>
              <w:right w:val="single" w:sz="4" w:space="0" w:color="003B74"/>
            </w:tcBorders>
          </w:tcPr>
          <w:p w14:paraId="56B1DFDC" w14:textId="77777777" w:rsidR="002B536B" w:rsidRPr="00413ACA" w:rsidRDefault="002B536B">
            <w:pPr>
              <w:pStyle w:val="W-Text"/>
              <w:rPr>
                <w:szCs w:val="18"/>
              </w:rPr>
            </w:pPr>
          </w:p>
        </w:tc>
      </w:tr>
      <w:tr w:rsidR="002B536B" w:rsidRPr="00413ACA" w14:paraId="4EFA47E1" w14:textId="77777777" w:rsidTr="002B536B">
        <w:tc>
          <w:tcPr>
            <w:tcW w:w="3042" w:type="dxa"/>
            <w:tcBorders>
              <w:top w:val="single" w:sz="4" w:space="0" w:color="003B74"/>
              <w:left w:val="single" w:sz="4" w:space="0" w:color="003B74"/>
              <w:bottom w:val="single" w:sz="4" w:space="0" w:color="003B74"/>
              <w:right w:val="single" w:sz="4" w:space="0" w:color="003B74"/>
            </w:tcBorders>
            <w:hideMark/>
          </w:tcPr>
          <w:p w14:paraId="0BDDF17D" w14:textId="77777777" w:rsidR="002B536B" w:rsidRPr="00413ACA" w:rsidRDefault="002B536B">
            <w:pPr>
              <w:rPr>
                <w:rFonts w:ascii="Tahoma" w:hAnsi="Tahoma" w:cs="Tahoma"/>
                <w:b/>
                <w:sz w:val="18"/>
                <w:szCs w:val="18"/>
              </w:rPr>
            </w:pPr>
            <w:r w:rsidRPr="00413ACA">
              <w:rPr>
                <w:rFonts w:ascii="Tahoma" w:hAnsi="Tahoma" w:cs="Tahoma"/>
                <w:b/>
                <w:sz w:val="18"/>
                <w:szCs w:val="18"/>
              </w:rPr>
              <w:t>Oblasti podpory</w:t>
            </w:r>
          </w:p>
          <w:p w14:paraId="5C860D7E" w14:textId="77777777" w:rsidR="002B536B" w:rsidRPr="00413ACA" w:rsidRDefault="002B536B">
            <w:pPr>
              <w:rPr>
                <w:rFonts w:ascii="Tahoma" w:hAnsi="Tahoma" w:cs="Tahoma"/>
                <w:i/>
                <w:sz w:val="18"/>
                <w:szCs w:val="18"/>
              </w:rPr>
            </w:pPr>
            <w:r w:rsidRPr="00413ACA">
              <w:rPr>
                <w:rFonts w:ascii="Tahoma" w:hAnsi="Tahoma" w:cs="Tahoma"/>
                <w:i/>
                <w:sz w:val="18"/>
                <w:szCs w:val="18"/>
              </w:rPr>
              <w:lastRenderedPageBreak/>
              <w:t>(Popis podporovaných aktivit dle SCLLD a jednotlivých specifických cílů/článků Nařízení PRV vycházející z potřeb území)</w:t>
            </w:r>
          </w:p>
        </w:tc>
        <w:tc>
          <w:tcPr>
            <w:tcW w:w="6020" w:type="dxa"/>
            <w:tcBorders>
              <w:top w:val="single" w:sz="4" w:space="0" w:color="003B74"/>
              <w:left w:val="single" w:sz="4" w:space="0" w:color="003B74"/>
              <w:bottom w:val="single" w:sz="4" w:space="0" w:color="003B74"/>
              <w:right w:val="single" w:sz="4" w:space="0" w:color="003B74"/>
            </w:tcBorders>
            <w:hideMark/>
          </w:tcPr>
          <w:p w14:paraId="1DC09240" w14:textId="77777777" w:rsidR="002B536B" w:rsidRPr="00413ACA" w:rsidRDefault="002B536B">
            <w:pPr>
              <w:pStyle w:val="W-Text"/>
              <w:rPr>
                <w:szCs w:val="18"/>
              </w:rPr>
            </w:pPr>
            <w:r w:rsidRPr="00413ACA">
              <w:rPr>
                <w:szCs w:val="18"/>
              </w:rPr>
              <w:lastRenderedPageBreak/>
              <w:t xml:space="preserve">V souladu s SCLLD budou podporovány aktivity vedoucí ke snižování výrobních nákladů, zvyšování účinnosti využití výrobních faktorů, ekologizaci, zlepšení jakosti vyráběných produktů zemědělské prvovýroby, </w:t>
            </w:r>
            <w:r w:rsidRPr="00413ACA">
              <w:rPr>
                <w:szCs w:val="18"/>
              </w:rPr>
              <w:lastRenderedPageBreak/>
              <w:t>k zavádění nových technologií s výrazným inovačním potenciálem a další aktivity vedoucí ke zvýšení celkové výkonnosti a udržitelnosti zemědělského podniku.</w:t>
            </w:r>
          </w:p>
          <w:p w14:paraId="7FB75998" w14:textId="77777777" w:rsidR="002B536B" w:rsidRPr="00413ACA" w:rsidRDefault="002B536B">
            <w:pPr>
              <w:pStyle w:val="W-Text"/>
              <w:rPr>
                <w:szCs w:val="18"/>
              </w:rPr>
            </w:pPr>
            <w:r w:rsidRPr="00413ACA">
              <w:rPr>
                <w:szCs w:val="18"/>
              </w:rPr>
              <w:t>Podpora zahrnuje hmotné a nehmotné investice v živočišné a rostlinné výrobě, je určena na investice do zemědělských staveb a technologií pro živočišnou a rostlinnou výrobu a pro školkařskou produkci. Podporovány budou též investice na pořízení mobilních strojů pro zemědělskou výrobu a investice do pořízení peletovacích zařízení pro vlastní spotřebu v zemědělském podniku.</w:t>
            </w:r>
          </w:p>
          <w:p w14:paraId="37F50CD6" w14:textId="77777777" w:rsidR="002B536B" w:rsidRPr="00413ACA" w:rsidRDefault="002B536B">
            <w:pPr>
              <w:pStyle w:val="W-Text"/>
              <w:rPr>
                <w:szCs w:val="18"/>
              </w:rPr>
            </w:pPr>
            <w:r w:rsidRPr="00413ACA">
              <w:rPr>
                <w:szCs w:val="18"/>
              </w:rPr>
              <w:t>V rámci této Fiche nelze podpořit investice pro živočišnou výrobu týkající se včel a rybolovu. Investice pro rostlinnou výrobu se nesmí týkat obnovy nosných konstrukcí vinic, oplocení vinic a oplocení sadů. Podpora nemůže být poskytnuta na pořízení kotlů na biomasu.</w:t>
            </w:r>
          </w:p>
        </w:tc>
      </w:tr>
      <w:tr w:rsidR="002B536B" w:rsidRPr="00413ACA" w14:paraId="2974696D" w14:textId="77777777" w:rsidTr="002B536B">
        <w:tc>
          <w:tcPr>
            <w:tcW w:w="9062" w:type="dxa"/>
            <w:gridSpan w:val="2"/>
            <w:tcBorders>
              <w:top w:val="single" w:sz="4" w:space="0" w:color="003B74"/>
              <w:left w:val="single" w:sz="4" w:space="0" w:color="003B74"/>
              <w:bottom w:val="single" w:sz="4" w:space="0" w:color="003B74"/>
              <w:right w:val="single" w:sz="4" w:space="0" w:color="003B74"/>
            </w:tcBorders>
          </w:tcPr>
          <w:p w14:paraId="72A47048" w14:textId="77777777" w:rsidR="002B536B" w:rsidRPr="00413ACA" w:rsidRDefault="002B536B">
            <w:pPr>
              <w:pStyle w:val="W-Text"/>
              <w:rPr>
                <w:szCs w:val="18"/>
              </w:rPr>
            </w:pPr>
          </w:p>
        </w:tc>
      </w:tr>
      <w:tr w:rsidR="002B536B" w:rsidRPr="00413ACA" w14:paraId="53C71B76" w14:textId="77777777" w:rsidTr="002B536B">
        <w:tc>
          <w:tcPr>
            <w:tcW w:w="3042" w:type="dxa"/>
            <w:tcBorders>
              <w:top w:val="single" w:sz="4" w:space="0" w:color="003B74"/>
              <w:left w:val="single" w:sz="4" w:space="0" w:color="003B74"/>
              <w:bottom w:val="single" w:sz="4" w:space="0" w:color="003B74"/>
              <w:right w:val="single" w:sz="4" w:space="0" w:color="003B74"/>
            </w:tcBorders>
            <w:hideMark/>
          </w:tcPr>
          <w:p w14:paraId="71FD4A65" w14:textId="77777777" w:rsidR="002B536B" w:rsidRPr="00413ACA" w:rsidRDefault="002B536B">
            <w:pPr>
              <w:rPr>
                <w:rFonts w:ascii="Tahoma" w:hAnsi="Tahoma" w:cs="Tahoma"/>
                <w:b/>
                <w:sz w:val="18"/>
                <w:szCs w:val="18"/>
              </w:rPr>
            </w:pPr>
            <w:r w:rsidRPr="00413ACA">
              <w:rPr>
                <w:rFonts w:ascii="Tahoma" w:hAnsi="Tahoma" w:cs="Tahoma"/>
                <w:b/>
                <w:sz w:val="18"/>
                <w:szCs w:val="18"/>
              </w:rPr>
              <w:t>Definice příjemce dotace</w:t>
            </w:r>
          </w:p>
        </w:tc>
        <w:tc>
          <w:tcPr>
            <w:tcW w:w="6020" w:type="dxa"/>
            <w:tcBorders>
              <w:top w:val="single" w:sz="4" w:space="0" w:color="003B74"/>
              <w:left w:val="single" w:sz="4" w:space="0" w:color="003B74"/>
              <w:bottom w:val="single" w:sz="4" w:space="0" w:color="003B74"/>
              <w:right w:val="single" w:sz="4" w:space="0" w:color="003B74"/>
            </w:tcBorders>
            <w:hideMark/>
          </w:tcPr>
          <w:p w14:paraId="1D1BEFB1" w14:textId="77777777" w:rsidR="002B536B" w:rsidRPr="00413ACA" w:rsidRDefault="002B536B">
            <w:pPr>
              <w:pStyle w:val="W-Text"/>
              <w:rPr>
                <w:szCs w:val="18"/>
              </w:rPr>
            </w:pPr>
            <w:r w:rsidRPr="00413ACA">
              <w:rPr>
                <w:szCs w:val="18"/>
              </w:rPr>
              <w:t>Zemědělský podnikatel</w:t>
            </w:r>
          </w:p>
        </w:tc>
      </w:tr>
      <w:tr w:rsidR="002B536B" w:rsidRPr="00413ACA" w14:paraId="6AEE92B0" w14:textId="77777777" w:rsidTr="002B536B">
        <w:tc>
          <w:tcPr>
            <w:tcW w:w="9062" w:type="dxa"/>
            <w:gridSpan w:val="2"/>
            <w:tcBorders>
              <w:top w:val="single" w:sz="4" w:space="0" w:color="003B74"/>
              <w:left w:val="single" w:sz="4" w:space="0" w:color="003B74"/>
              <w:bottom w:val="single" w:sz="4" w:space="0" w:color="003B74"/>
              <w:right w:val="single" w:sz="4" w:space="0" w:color="003B74"/>
            </w:tcBorders>
          </w:tcPr>
          <w:p w14:paraId="1875669F" w14:textId="77777777" w:rsidR="002B536B" w:rsidRPr="00413ACA" w:rsidRDefault="002B536B">
            <w:pPr>
              <w:rPr>
                <w:rFonts w:ascii="Tahoma" w:hAnsi="Tahoma" w:cs="Tahoma"/>
                <w:sz w:val="18"/>
                <w:szCs w:val="18"/>
              </w:rPr>
            </w:pPr>
          </w:p>
        </w:tc>
      </w:tr>
      <w:tr w:rsidR="002B536B" w:rsidRPr="00413ACA" w14:paraId="3E9226E6" w14:textId="77777777" w:rsidTr="002B536B">
        <w:tc>
          <w:tcPr>
            <w:tcW w:w="3042" w:type="dxa"/>
            <w:tcBorders>
              <w:top w:val="single" w:sz="4" w:space="0" w:color="003B74"/>
              <w:left w:val="single" w:sz="4" w:space="0" w:color="003B74"/>
              <w:bottom w:val="single" w:sz="4" w:space="0" w:color="003B74"/>
              <w:right w:val="single" w:sz="4" w:space="0" w:color="003B74"/>
            </w:tcBorders>
            <w:hideMark/>
          </w:tcPr>
          <w:p w14:paraId="5D7E5B3A" w14:textId="77777777" w:rsidR="002B536B" w:rsidRPr="00413ACA" w:rsidRDefault="002B536B">
            <w:pPr>
              <w:rPr>
                <w:rFonts w:ascii="Tahoma" w:hAnsi="Tahoma" w:cs="Tahoma"/>
                <w:b/>
                <w:sz w:val="18"/>
                <w:szCs w:val="18"/>
              </w:rPr>
            </w:pPr>
            <w:r w:rsidRPr="00413ACA">
              <w:rPr>
                <w:rFonts w:ascii="Tahoma" w:hAnsi="Tahoma" w:cs="Tahoma"/>
                <w:b/>
                <w:sz w:val="18"/>
                <w:szCs w:val="18"/>
              </w:rPr>
              <w:t>Výše způsobilých výdajů</w:t>
            </w:r>
          </w:p>
        </w:tc>
        <w:tc>
          <w:tcPr>
            <w:tcW w:w="6020" w:type="dxa"/>
            <w:tcBorders>
              <w:top w:val="single" w:sz="4" w:space="0" w:color="003B74"/>
              <w:left w:val="single" w:sz="4" w:space="0" w:color="003B74"/>
              <w:bottom w:val="single" w:sz="4" w:space="0" w:color="003B74"/>
              <w:right w:val="single" w:sz="4" w:space="0" w:color="003B74"/>
            </w:tcBorders>
            <w:hideMark/>
          </w:tcPr>
          <w:p w14:paraId="537EB27C" w14:textId="77777777" w:rsidR="002B536B" w:rsidRPr="00413ACA" w:rsidRDefault="002B536B">
            <w:pPr>
              <w:rPr>
                <w:rFonts w:ascii="Tahoma" w:hAnsi="Tahoma" w:cs="Tahoma"/>
                <w:b/>
                <w:sz w:val="18"/>
                <w:szCs w:val="18"/>
              </w:rPr>
            </w:pPr>
            <w:r w:rsidRPr="00413ACA">
              <w:rPr>
                <w:rFonts w:ascii="Tahoma" w:hAnsi="Tahoma" w:cs="Tahoma"/>
                <w:b/>
                <w:sz w:val="18"/>
                <w:szCs w:val="18"/>
              </w:rPr>
              <w:t xml:space="preserve">min. </w:t>
            </w:r>
            <w:r w:rsidRPr="00413ACA">
              <w:rPr>
                <w:rFonts w:ascii="Tahoma" w:hAnsi="Tahoma" w:cs="Tahoma"/>
                <w:sz w:val="18"/>
                <w:szCs w:val="18"/>
              </w:rPr>
              <w:t>50 tis. Kč</w:t>
            </w:r>
          </w:p>
        </w:tc>
      </w:tr>
      <w:tr w:rsidR="002B536B" w:rsidRPr="00413ACA" w14:paraId="4250A5F4" w14:textId="77777777" w:rsidTr="002B536B">
        <w:tc>
          <w:tcPr>
            <w:tcW w:w="3042" w:type="dxa"/>
            <w:tcBorders>
              <w:top w:val="single" w:sz="4" w:space="0" w:color="003B74"/>
              <w:left w:val="single" w:sz="4" w:space="0" w:color="003B74"/>
              <w:bottom w:val="single" w:sz="4" w:space="0" w:color="003B74"/>
              <w:right w:val="single" w:sz="4" w:space="0" w:color="003B74"/>
            </w:tcBorders>
          </w:tcPr>
          <w:p w14:paraId="07EB15F5" w14:textId="77777777" w:rsidR="002B536B" w:rsidRPr="00413ACA" w:rsidRDefault="002B536B">
            <w:pPr>
              <w:rPr>
                <w:rFonts w:ascii="Tahoma" w:hAnsi="Tahoma" w:cs="Tahoma"/>
                <w:sz w:val="18"/>
                <w:szCs w:val="18"/>
              </w:rPr>
            </w:pPr>
          </w:p>
        </w:tc>
        <w:tc>
          <w:tcPr>
            <w:tcW w:w="6020" w:type="dxa"/>
            <w:tcBorders>
              <w:top w:val="single" w:sz="4" w:space="0" w:color="003B74"/>
              <w:left w:val="single" w:sz="4" w:space="0" w:color="003B74"/>
              <w:bottom w:val="single" w:sz="4" w:space="0" w:color="003B74"/>
              <w:right w:val="single" w:sz="4" w:space="0" w:color="003B74"/>
            </w:tcBorders>
            <w:hideMark/>
          </w:tcPr>
          <w:p w14:paraId="60B607A8" w14:textId="77777777" w:rsidR="002B536B" w:rsidRPr="00413ACA" w:rsidRDefault="002B536B">
            <w:pPr>
              <w:rPr>
                <w:rFonts w:ascii="Tahoma" w:hAnsi="Tahoma" w:cs="Tahoma"/>
                <w:b/>
                <w:sz w:val="18"/>
                <w:szCs w:val="18"/>
              </w:rPr>
            </w:pPr>
            <w:r w:rsidRPr="00413ACA">
              <w:rPr>
                <w:rFonts w:ascii="Tahoma" w:hAnsi="Tahoma" w:cs="Tahoma"/>
                <w:b/>
                <w:sz w:val="18"/>
                <w:szCs w:val="18"/>
              </w:rPr>
              <w:t xml:space="preserve">max. </w:t>
            </w:r>
            <w:r w:rsidRPr="00413ACA">
              <w:rPr>
                <w:rFonts w:ascii="Tahoma" w:hAnsi="Tahoma" w:cs="Tahoma"/>
                <w:sz w:val="18"/>
                <w:szCs w:val="18"/>
              </w:rPr>
              <w:t>5 mil. Kč</w:t>
            </w:r>
          </w:p>
        </w:tc>
      </w:tr>
      <w:tr w:rsidR="002B536B" w:rsidRPr="00413ACA" w14:paraId="04E092AA" w14:textId="77777777" w:rsidTr="002B536B">
        <w:tc>
          <w:tcPr>
            <w:tcW w:w="9062" w:type="dxa"/>
            <w:gridSpan w:val="2"/>
            <w:tcBorders>
              <w:top w:val="single" w:sz="4" w:space="0" w:color="003B74"/>
              <w:left w:val="single" w:sz="4" w:space="0" w:color="003B74"/>
              <w:bottom w:val="single" w:sz="4" w:space="0" w:color="003B74"/>
              <w:right w:val="single" w:sz="4" w:space="0" w:color="003B74"/>
            </w:tcBorders>
          </w:tcPr>
          <w:p w14:paraId="2AFB4707" w14:textId="77777777" w:rsidR="002B536B" w:rsidRPr="00413ACA" w:rsidRDefault="002B536B">
            <w:pPr>
              <w:rPr>
                <w:rFonts w:ascii="Tahoma" w:hAnsi="Tahoma" w:cs="Tahoma"/>
                <w:sz w:val="18"/>
                <w:szCs w:val="18"/>
              </w:rPr>
            </w:pPr>
          </w:p>
        </w:tc>
      </w:tr>
      <w:tr w:rsidR="002B536B" w:rsidRPr="00413ACA" w14:paraId="6278FD2A" w14:textId="77777777" w:rsidTr="002B536B">
        <w:tc>
          <w:tcPr>
            <w:tcW w:w="3042" w:type="dxa"/>
            <w:vMerge w:val="restart"/>
            <w:tcBorders>
              <w:top w:val="single" w:sz="4" w:space="0" w:color="003B74"/>
              <w:left w:val="single" w:sz="4" w:space="0" w:color="003B74"/>
              <w:bottom w:val="single" w:sz="4" w:space="0" w:color="003B74"/>
              <w:right w:val="single" w:sz="4" w:space="0" w:color="003B74"/>
            </w:tcBorders>
            <w:hideMark/>
          </w:tcPr>
          <w:p w14:paraId="3667434C" w14:textId="77777777" w:rsidR="002B536B" w:rsidRPr="00413ACA" w:rsidRDefault="002B536B">
            <w:pPr>
              <w:rPr>
                <w:rFonts w:ascii="Tahoma" w:hAnsi="Tahoma" w:cs="Tahoma"/>
                <w:b/>
                <w:i/>
                <w:sz w:val="18"/>
                <w:szCs w:val="18"/>
              </w:rPr>
            </w:pPr>
            <w:r w:rsidRPr="00413ACA">
              <w:rPr>
                <w:rFonts w:ascii="Tahoma" w:hAnsi="Tahoma" w:cs="Tahoma"/>
                <w:b/>
                <w:sz w:val="18"/>
                <w:szCs w:val="18"/>
              </w:rPr>
              <w:t>Preferenční kritéria</w:t>
            </w:r>
          </w:p>
          <w:p w14:paraId="328D95A6" w14:textId="77777777" w:rsidR="002B536B" w:rsidRPr="00413ACA" w:rsidRDefault="002B536B">
            <w:pPr>
              <w:rPr>
                <w:rFonts w:ascii="Tahoma" w:hAnsi="Tahoma" w:cs="Tahoma"/>
                <w:sz w:val="18"/>
                <w:szCs w:val="18"/>
              </w:rPr>
            </w:pPr>
            <w:r w:rsidRPr="00413ACA">
              <w:rPr>
                <w:rFonts w:ascii="Tahoma" w:hAnsi="Tahoma" w:cs="Tahoma"/>
                <w:i/>
                <w:sz w:val="18"/>
                <w:szCs w:val="18"/>
              </w:rPr>
              <w:t>(pro účely 19.2.1 se jedná o principy pro stanovení preferenčních kritérií)</w:t>
            </w:r>
          </w:p>
        </w:tc>
        <w:tc>
          <w:tcPr>
            <w:tcW w:w="6020" w:type="dxa"/>
            <w:tcBorders>
              <w:top w:val="single" w:sz="4" w:space="0" w:color="003B74"/>
              <w:left w:val="single" w:sz="4" w:space="0" w:color="003B74"/>
              <w:bottom w:val="single" w:sz="4" w:space="0" w:color="003B74"/>
              <w:right w:val="single" w:sz="4" w:space="0" w:color="003B74"/>
            </w:tcBorders>
            <w:hideMark/>
          </w:tcPr>
          <w:p w14:paraId="7CB2CF60" w14:textId="77777777" w:rsidR="002B536B" w:rsidRPr="00413ACA" w:rsidRDefault="002B536B" w:rsidP="002B536B">
            <w:pPr>
              <w:pStyle w:val="Odstavecseseznamem"/>
              <w:numPr>
                <w:ilvl w:val="0"/>
                <w:numId w:val="19"/>
              </w:numPr>
              <w:spacing w:after="0" w:line="240" w:lineRule="auto"/>
              <w:rPr>
                <w:rFonts w:ascii="Tahoma" w:hAnsi="Tahoma" w:cs="Tahoma"/>
                <w:sz w:val="18"/>
                <w:szCs w:val="18"/>
              </w:rPr>
            </w:pPr>
            <w:r w:rsidRPr="00413ACA">
              <w:rPr>
                <w:rFonts w:ascii="Tahoma" w:hAnsi="Tahoma" w:cs="Tahoma"/>
                <w:sz w:val="18"/>
                <w:szCs w:val="18"/>
              </w:rPr>
              <w:t>Princip udržitelný rozvoj</w:t>
            </w:r>
          </w:p>
          <w:p w14:paraId="72CAA06A" w14:textId="77777777" w:rsidR="002B536B" w:rsidRPr="00413ACA" w:rsidRDefault="002B536B">
            <w:pPr>
              <w:pStyle w:val="W-Text"/>
            </w:pPr>
            <w:r w:rsidRPr="00413ACA">
              <w:t xml:space="preserve">V rámci dané fiche budou preferovány především projekty naplňující myšlenky udržitelného rozvoje např. udržitelnost a potřebnost projektu (důraz na investice do staveb a technologií), efektivita (např. výše výdajů), pozitivní vliv na životní prostředí a životní podmínky hospodářských zvířat apod. </w:t>
            </w:r>
            <w:r w:rsidRPr="002103F7">
              <w:rPr>
                <w:highlight w:val="yellow"/>
              </w:rPr>
              <w:t>Preferováni budou rovněž žadatelé, kteří dosud nezískali podporu ve výzvách MAS.</w:t>
            </w:r>
          </w:p>
        </w:tc>
      </w:tr>
      <w:tr w:rsidR="002B536B" w:rsidRPr="00413ACA" w14:paraId="0FC4CE2F" w14:textId="77777777" w:rsidTr="002B536B">
        <w:tc>
          <w:tcPr>
            <w:tcW w:w="0" w:type="auto"/>
            <w:vMerge/>
            <w:tcBorders>
              <w:top w:val="single" w:sz="4" w:space="0" w:color="003B74"/>
              <w:left w:val="single" w:sz="4" w:space="0" w:color="003B74"/>
              <w:bottom w:val="single" w:sz="4" w:space="0" w:color="003B74"/>
              <w:right w:val="single" w:sz="4" w:space="0" w:color="003B74"/>
            </w:tcBorders>
            <w:vAlign w:val="center"/>
            <w:hideMark/>
          </w:tcPr>
          <w:p w14:paraId="56951B6F" w14:textId="77777777" w:rsidR="002B536B" w:rsidRPr="00413ACA" w:rsidRDefault="002B536B">
            <w:pPr>
              <w:spacing w:after="0" w:line="240" w:lineRule="auto"/>
              <w:rPr>
                <w:rFonts w:ascii="Tahoma" w:hAnsi="Tahoma" w:cs="Tahoma"/>
                <w:sz w:val="18"/>
                <w:szCs w:val="18"/>
              </w:rPr>
            </w:pPr>
          </w:p>
        </w:tc>
        <w:tc>
          <w:tcPr>
            <w:tcW w:w="6020" w:type="dxa"/>
            <w:tcBorders>
              <w:top w:val="single" w:sz="4" w:space="0" w:color="003B74"/>
              <w:left w:val="single" w:sz="4" w:space="0" w:color="003B74"/>
              <w:bottom w:val="single" w:sz="4" w:space="0" w:color="003B74"/>
              <w:right w:val="single" w:sz="4" w:space="0" w:color="003B74"/>
            </w:tcBorders>
            <w:hideMark/>
          </w:tcPr>
          <w:p w14:paraId="314A4FBC" w14:textId="77777777" w:rsidR="002B536B" w:rsidRPr="00413ACA" w:rsidRDefault="002B536B" w:rsidP="002B536B">
            <w:pPr>
              <w:pStyle w:val="Odstavecseseznamem"/>
              <w:numPr>
                <w:ilvl w:val="0"/>
                <w:numId w:val="19"/>
              </w:numPr>
              <w:spacing w:after="0" w:line="240" w:lineRule="auto"/>
              <w:rPr>
                <w:rFonts w:ascii="Tahoma" w:hAnsi="Tahoma" w:cs="Tahoma"/>
                <w:sz w:val="18"/>
                <w:szCs w:val="18"/>
              </w:rPr>
            </w:pPr>
            <w:r w:rsidRPr="00413ACA">
              <w:rPr>
                <w:rFonts w:ascii="Tahoma" w:hAnsi="Tahoma" w:cs="Tahoma"/>
                <w:sz w:val="18"/>
                <w:szCs w:val="18"/>
              </w:rPr>
              <w:t>Princip inovace</w:t>
            </w:r>
          </w:p>
          <w:p w14:paraId="0AE1B40B" w14:textId="77777777" w:rsidR="002B536B" w:rsidRPr="00413ACA" w:rsidRDefault="002B536B">
            <w:pPr>
              <w:pStyle w:val="W-Text"/>
            </w:pPr>
            <w:r w:rsidRPr="00413ACA">
              <w:t xml:space="preserve">V rámci dané fiche budou preferovány především projekty s inovačními rysy vč. inovací u žadatelů směřujících k rozšiřování či rozrůzňování jejich činnosti. </w:t>
            </w:r>
          </w:p>
        </w:tc>
      </w:tr>
      <w:tr w:rsidR="002B536B" w:rsidRPr="00413ACA" w14:paraId="31EA48C5" w14:textId="77777777" w:rsidTr="002B536B">
        <w:tc>
          <w:tcPr>
            <w:tcW w:w="0" w:type="auto"/>
            <w:vMerge/>
            <w:tcBorders>
              <w:top w:val="single" w:sz="4" w:space="0" w:color="003B74"/>
              <w:left w:val="single" w:sz="4" w:space="0" w:color="003B74"/>
              <w:bottom w:val="single" w:sz="4" w:space="0" w:color="003B74"/>
              <w:right w:val="single" w:sz="4" w:space="0" w:color="003B74"/>
            </w:tcBorders>
            <w:vAlign w:val="center"/>
            <w:hideMark/>
          </w:tcPr>
          <w:p w14:paraId="0C269FCB" w14:textId="77777777" w:rsidR="002B536B" w:rsidRPr="00413ACA" w:rsidRDefault="002B536B">
            <w:pPr>
              <w:spacing w:after="0" w:line="240" w:lineRule="auto"/>
              <w:rPr>
                <w:rFonts w:ascii="Tahoma" w:hAnsi="Tahoma" w:cs="Tahoma"/>
                <w:sz w:val="18"/>
                <w:szCs w:val="18"/>
              </w:rPr>
            </w:pPr>
          </w:p>
        </w:tc>
        <w:tc>
          <w:tcPr>
            <w:tcW w:w="6020" w:type="dxa"/>
            <w:tcBorders>
              <w:top w:val="single" w:sz="4" w:space="0" w:color="003B74"/>
              <w:left w:val="single" w:sz="4" w:space="0" w:color="003B74"/>
              <w:bottom w:val="single" w:sz="4" w:space="0" w:color="003B74"/>
              <w:right w:val="single" w:sz="4" w:space="0" w:color="003B74"/>
            </w:tcBorders>
            <w:hideMark/>
          </w:tcPr>
          <w:p w14:paraId="40CCE37F" w14:textId="77777777" w:rsidR="002B536B" w:rsidRPr="00413ACA" w:rsidRDefault="002B536B" w:rsidP="002B536B">
            <w:pPr>
              <w:pStyle w:val="Odstavecseseznamem"/>
              <w:numPr>
                <w:ilvl w:val="0"/>
                <w:numId w:val="19"/>
              </w:numPr>
              <w:spacing w:after="0" w:line="240" w:lineRule="auto"/>
              <w:rPr>
                <w:rFonts w:ascii="Tahoma" w:hAnsi="Tahoma" w:cs="Tahoma"/>
                <w:sz w:val="18"/>
                <w:szCs w:val="18"/>
              </w:rPr>
            </w:pPr>
            <w:r w:rsidRPr="00413ACA">
              <w:rPr>
                <w:rFonts w:ascii="Tahoma" w:hAnsi="Tahoma" w:cs="Tahoma"/>
                <w:sz w:val="18"/>
                <w:szCs w:val="18"/>
              </w:rPr>
              <w:t>Princip zaměstnanost</w:t>
            </w:r>
          </w:p>
          <w:p w14:paraId="0F40542F" w14:textId="77777777" w:rsidR="002B536B" w:rsidRPr="00413ACA" w:rsidRDefault="002B536B">
            <w:pPr>
              <w:pStyle w:val="W-Text"/>
              <w:rPr>
                <w:rFonts w:cs="Tahoma"/>
                <w:szCs w:val="18"/>
              </w:rPr>
            </w:pPr>
            <w:r w:rsidRPr="00413ACA">
              <w:t>V rámci dané fiche budou preferovány projekty s pozitivním vlivem na zaměstnanost.</w:t>
            </w:r>
          </w:p>
        </w:tc>
      </w:tr>
      <w:tr w:rsidR="002B536B" w:rsidRPr="00413ACA" w14:paraId="17A13271" w14:textId="77777777" w:rsidTr="002B536B">
        <w:tc>
          <w:tcPr>
            <w:tcW w:w="0" w:type="auto"/>
            <w:vMerge/>
            <w:tcBorders>
              <w:top w:val="single" w:sz="4" w:space="0" w:color="003B74"/>
              <w:left w:val="single" w:sz="4" w:space="0" w:color="003B74"/>
              <w:bottom w:val="single" w:sz="4" w:space="0" w:color="003B74"/>
              <w:right w:val="single" w:sz="4" w:space="0" w:color="003B74"/>
            </w:tcBorders>
            <w:vAlign w:val="center"/>
            <w:hideMark/>
          </w:tcPr>
          <w:p w14:paraId="03F6822A" w14:textId="77777777" w:rsidR="002B536B" w:rsidRPr="00413ACA" w:rsidRDefault="002B536B">
            <w:pPr>
              <w:spacing w:after="0" w:line="240" w:lineRule="auto"/>
              <w:rPr>
                <w:rFonts w:ascii="Tahoma" w:hAnsi="Tahoma" w:cs="Tahoma"/>
                <w:sz w:val="18"/>
                <w:szCs w:val="18"/>
              </w:rPr>
            </w:pPr>
          </w:p>
        </w:tc>
        <w:tc>
          <w:tcPr>
            <w:tcW w:w="6020" w:type="dxa"/>
            <w:tcBorders>
              <w:top w:val="single" w:sz="4" w:space="0" w:color="003B74"/>
              <w:left w:val="single" w:sz="4" w:space="0" w:color="003B74"/>
              <w:bottom w:val="single" w:sz="4" w:space="0" w:color="003B74"/>
              <w:right w:val="single" w:sz="4" w:space="0" w:color="003B74"/>
            </w:tcBorders>
            <w:hideMark/>
          </w:tcPr>
          <w:p w14:paraId="22EC3B82" w14:textId="77777777" w:rsidR="002B536B" w:rsidRPr="00413ACA" w:rsidRDefault="002B536B" w:rsidP="002B536B">
            <w:pPr>
              <w:pStyle w:val="Odstavecseseznamem"/>
              <w:numPr>
                <w:ilvl w:val="0"/>
                <w:numId w:val="19"/>
              </w:numPr>
              <w:spacing w:after="0" w:line="240" w:lineRule="auto"/>
              <w:rPr>
                <w:rFonts w:ascii="Tahoma" w:hAnsi="Tahoma" w:cs="Tahoma"/>
                <w:sz w:val="18"/>
                <w:szCs w:val="18"/>
              </w:rPr>
            </w:pPr>
            <w:r w:rsidRPr="00413ACA">
              <w:rPr>
                <w:rFonts w:ascii="Tahoma" w:hAnsi="Tahoma" w:cs="Tahoma"/>
                <w:sz w:val="18"/>
                <w:szCs w:val="18"/>
              </w:rPr>
              <w:t>Princip lokální dopad</w:t>
            </w:r>
          </w:p>
          <w:p w14:paraId="5BB3B12F" w14:textId="77777777" w:rsidR="002B536B" w:rsidRPr="00413ACA" w:rsidRDefault="002B536B">
            <w:pPr>
              <w:pStyle w:val="W-Text"/>
              <w:rPr>
                <w:rFonts w:cs="Tahoma"/>
                <w:szCs w:val="18"/>
              </w:rPr>
            </w:pPr>
            <w:r w:rsidRPr="00413ACA">
              <w:rPr>
                <w:rFonts w:cs="Tahoma"/>
                <w:szCs w:val="18"/>
              </w:rPr>
              <w:t>V rámci dané fiche budou preferovány projekty s lokálním dopadem tj. místní zdroje, místní hospodářství, místní společenství, apod.</w:t>
            </w:r>
          </w:p>
        </w:tc>
      </w:tr>
      <w:tr w:rsidR="002B536B" w:rsidRPr="00413ACA" w14:paraId="16A91853" w14:textId="77777777" w:rsidTr="002B536B">
        <w:tc>
          <w:tcPr>
            <w:tcW w:w="0" w:type="auto"/>
            <w:vMerge/>
            <w:tcBorders>
              <w:top w:val="single" w:sz="4" w:space="0" w:color="003B74"/>
              <w:left w:val="single" w:sz="4" w:space="0" w:color="003B74"/>
              <w:bottom w:val="single" w:sz="4" w:space="0" w:color="003B74"/>
              <w:right w:val="single" w:sz="4" w:space="0" w:color="003B74"/>
            </w:tcBorders>
            <w:vAlign w:val="center"/>
            <w:hideMark/>
          </w:tcPr>
          <w:p w14:paraId="1E18CEC7" w14:textId="77777777" w:rsidR="002B536B" w:rsidRPr="00413ACA" w:rsidRDefault="002B536B">
            <w:pPr>
              <w:spacing w:after="0" w:line="240" w:lineRule="auto"/>
              <w:rPr>
                <w:rFonts w:ascii="Tahoma" w:hAnsi="Tahoma" w:cs="Tahoma"/>
                <w:sz w:val="18"/>
                <w:szCs w:val="18"/>
              </w:rPr>
            </w:pPr>
          </w:p>
        </w:tc>
        <w:tc>
          <w:tcPr>
            <w:tcW w:w="6020" w:type="dxa"/>
            <w:tcBorders>
              <w:top w:val="single" w:sz="4" w:space="0" w:color="003B74"/>
              <w:left w:val="single" w:sz="4" w:space="0" w:color="003B74"/>
              <w:bottom w:val="single" w:sz="4" w:space="0" w:color="003B74"/>
              <w:right w:val="single" w:sz="4" w:space="0" w:color="003B74"/>
            </w:tcBorders>
            <w:hideMark/>
          </w:tcPr>
          <w:p w14:paraId="38C164D6" w14:textId="77777777" w:rsidR="002B536B" w:rsidRPr="00413ACA" w:rsidRDefault="002B536B" w:rsidP="002B536B">
            <w:pPr>
              <w:pStyle w:val="Odstavecseseznamem"/>
              <w:numPr>
                <w:ilvl w:val="0"/>
                <w:numId w:val="19"/>
              </w:numPr>
              <w:spacing w:after="0" w:line="240" w:lineRule="auto"/>
              <w:rPr>
                <w:rFonts w:ascii="Tahoma" w:hAnsi="Tahoma" w:cs="Tahoma"/>
                <w:sz w:val="18"/>
                <w:szCs w:val="18"/>
              </w:rPr>
            </w:pPr>
            <w:r w:rsidRPr="00413ACA">
              <w:rPr>
                <w:rFonts w:ascii="Tahoma" w:hAnsi="Tahoma" w:cs="Tahoma"/>
                <w:sz w:val="18"/>
                <w:szCs w:val="18"/>
              </w:rPr>
              <w:t>Princip naplňování finančního plánu</w:t>
            </w:r>
            <w:r w:rsidRPr="00413ACA">
              <w:rPr>
                <w:b/>
              </w:rPr>
              <w:t xml:space="preserve"> </w:t>
            </w:r>
          </w:p>
          <w:p w14:paraId="6E463696" w14:textId="77777777" w:rsidR="002B536B" w:rsidRPr="00413ACA" w:rsidRDefault="002B536B">
            <w:pPr>
              <w:pStyle w:val="W-Text"/>
              <w:rPr>
                <w:rFonts w:cs="Tahoma"/>
                <w:szCs w:val="18"/>
              </w:rPr>
            </w:pPr>
            <w:r w:rsidRPr="00413ACA">
              <w:rPr>
                <w:rFonts w:cs="Tahoma"/>
                <w:szCs w:val="18"/>
              </w:rPr>
              <w:t>Preferovány budou projekty, které nejvíce přispívají k naplňování finančního plánu z časového hlediska tj. projekty žadatelů, kteří se zaváží ke kratší době realizace projektu.</w:t>
            </w:r>
          </w:p>
        </w:tc>
      </w:tr>
      <w:tr w:rsidR="002B536B" w:rsidRPr="00413ACA" w14:paraId="2E0B4152" w14:textId="77777777" w:rsidTr="002B536B">
        <w:tc>
          <w:tcPr>
            <w:tcW w:w="0" w:type="auto"/>
            <w:vMerge/>
            <w:tcBorders>
              <w:top w:val="single" w:sz="4" w:space="0" w:color="003B74"/>
              <w:left w:val="single" w:sz="4" w:space="0" w:color="003B74"/>
              <w:bottom w:val="single" w:sz="4" w:space="0" w:color="003B74"/>
              <w:right w:val="single" w:sz="4" w:space="0" w:color="003B74"/>
            </w:tcBorders>
            <w:vAlign w:val="center"/>
            <w:hideMark/>
          </w:tcPr>
          <w:p w14:paraId="7016D721" w14:textId="77777777" w:rsidR="002B536B" w:rsidRPr="00413ACA" w:rsidRDefault="002B536B">
            <w:pPr>
              <w:spacing w:after="0" w:line="240" w:lineRule="auto"/>
              <w:rPr>
                <w:rFonts w:ascii="Tahoma" w:hAnsi="Tahoma" w:cs="Tahoma"/>
                <w:sz w:val="18"/>
                <w:szCs w:val="18"/>
              </w:rPr>
            </w:pPr>
          </w:p>
        </w:tc>
        <w:tc>
          <w:tcPr>
            <w:tcW w:w="6020" w:type="dxa"/>
            <w:tcBorders>
              <w:top w:val="single" w:sz="4" w:space="0" w:color="003B74"/>
              <w:left w:val="single" w:sz="4" w:space="0" w:color="003B74"/>
              <w:bottom w:val="single" w:sz="4" w:space="0" w:color="003B74"/>
              <w:right w:val="single" w:sz="4" w:space="0" w:color="003B74"/>
            </w:tcBorders>
            <w:hideMark/>
          </w:tcPr>
          <w:p w14:paraId="374808EC" w14:textId="77777777" w:rsidR="002B536B" w:rsidRPr="002103F7" w:rsidRDefault="002B536B" w:rsidP="002B536B">
            <w:pPr>
              <w:pStyle w:val="Odstavecseseznamem"/>
              <w:numPr>
                <w:ilvl w:val="0"/>
                <w:numId w:val="19"/>
              </w:numPr>
              <w:spacing w:after="0" w:line="240" w:lineRule="auto"/>
              <w:rPr>
                <w:highlight w:val="yellow"/>
              </w:rPr>
            </w:pPr>
            <w:r w:rsidRPr="002103F7">
              <w:rPr>
                <w:rFonts w:ascii="Tahoma" w:hAnsi="Tahoma" w:cs="Tahoma"/>
                <w:sz w:val="18"/>
                <w:szCs w:val="18"/>
                <w:highlight w:val="yellow"/>
              </w:rPr>
              <w:t>Princip spolupráce partnerů při přípravě a realizaci projektu</w:t>
            </w:r>
          </w:p>
          <w:p w14:paraId="618B09FE" w14:textId="77777777" w:rsidR="002B536B" w:rsidRPr="002103F7" w:rsidRDefault="002B536B">
            <w:pPr>
              <w:pStyle w:val="W-Text"/>
              <w:rPr>
                <w:highlight w:val="yellow"/>
              </w:rPr>
            </w:pPr>
            <w:r w:rsidRPr="002103F7">
              <w:rPr>
                <w:highlight w:val="yellow"/>
              </w:rPr>
              <w:t>Preferovány budou projekty, u kterých žadatel spolupracoval při přípravě projektu s pracovníky kanceláře MAS (osobní konzultace projektového záměru, osobní účast na semináři pro žadatele).</w:t>
            </w:r>
          </w:p>
        </w:tc>
      </w:tr>
      <w:tr w:rsidR="002B536B" w:rsidRPr="00413ACA" w14:paraId="2C36EA8B" w14:textId="77777777" w:rsidTr="002B536B">
        <w:tc>
          <w:tcPr>
            <w:tcW w:w="0" w:type="auto"/>
            <w:vMerge/>
            <w:tcBorders>
              <w:top w:val="single" w:sz="4" w:space="0" w:color="003B74"/>
              <w:left w:val="single" w:sz="4" w:space="0" w:color="003B74"/>
              <w:bottom w:val="single" w:sz="4" w:space="0" w:color="003B74"/>
              <w:right w:val="single" w:sz="4" w:space="0" w:color="003B74"/>
            </w:tcBorders>
            <w:vAlign w:val="center"/>
            <w:hideMark/>
          </w:tcPr>
          <w:p w14:paraId="00D5BDC9" w14:textId="77777777" w:rsidR="002B536B" w:rsidRPr="00413ACA" w:rsidRDefault="002B536B">
            <w:pPr>
              <w:spacing w:after="0" w:line="240" w:lineRule="auto"/>
              <w:rPr>
                <w:rFonts w:ascii="Tahoma" w:hAnsi="Tahoma" w:cs="Tahoma"/>
                <w:sz w:val="18"/>
                <w:szCs w:val="18"/>
              </w:rPr>
            </w:pPr>
          </w:p>
        </w:tc>
        <w:tc>
          <w:tcPr>
            <w:tcW w:w="6020" w:type="dxa"/>
            <w:tcBorders>
              <w:top w:val="single" w:sz="4" w:space="0" w:color="003B74"/>
              <w:left w:val="single" w:sz="4" w:space="0" w:color="003B74"/>
              <w:bottom w:val="single" w:sz="4" w:space="0" w:color="003B74"/>
              <w:right w:val="single" w:sz="4" w:space="0" w:color="003B74"/>
            </w:tcBorders>
            <w:hideMark/>
          </w:tcPr>
          <w:p w14:paraId="22DE7714" w14:textId="77777777" w:rsidR="002B536B" w:rsidRPr="002103F7" w:rsidRDefault="002B536B" w:rsidP="002B536B">
            <w:pPr>
              <w:pStyle w:val="Odstavecseseznamem"/>
              <w:numPr>
                <w:ilvl w:val="0"/>
                <w:numId w:val="19"/>
              </w:numPr>
              <w:spacing w:after="0" w:line="240" w:lineRule="auto"/>
              <w:rPr>
                <w:rFonts w:ascii="Tahoma" w:hAnsi="Tahoma" w:cs="Tahoma"/>
                <w:sz w:val="18"/>
                <w:szCs w:val="18"/>
                <w:highlight w:val="yellow"/>
              </w:rPr>
            </w:pPr>
            <w:r w:rsidRPr="002103F7">
              <w:rPr>
                <w:rFonts w:ascii="Tahoma" w:hAnsi="Tahoma" w:cs="Tahoma"/>
                <w:sz w:val="18"/>
                <w:szCs w:val="18"/>
                <w:highlight w:val="yellow"/>
              </w:rPr>
              <w:t xml:space="preserve">Princip předávání dobré praxe </w:t>
            </w:r>
          </w:p>
          <w:p w14:paraId="4B8AF071" w14:textId="77777777" w:rsidR="002B536B" w:rsidRPr="002103F7" w:rsidRDefault="002B536B">
            <w:pPr>
              <w:spacing w:after="0" w:line="240" w:lineRule="auto"/>
              <w:rPr>
                <w:rFonts w:ascii="Tahoma" w:hAnsi="Tahoma" w:cs="Tahoma"/>
                <w:sz w:val="18"/>
                <w:szCs w:val="18"/>
                <w:highlight w:val="yellow"/>
              </w:rPr>
            </w:pPr>
            <w:r w:rsidRPr="002103F7">
              <w:rPr>
                <w:rFonts w:ascii="Tahoma" w:hAnsi="Tahoma"/>
                <w:sz w:val="18"/>
                <w:szCs w:val="20"/>
                <w:highlight w:val="yellow"/>
                <w:lang w:eastAsia="cs-CZ"/>
              </w:rPr>
              <w:t>V rámci dané fiche budou podporovány projekty, které se zaváží předávat informace o dobré praxi při realizaci projektů (např. v místě realizace projektu, v místním tisku) s uvedením informace o podpoře prostřednictvím místní akční skupiny</w:t>
            </w:r>
          </w:p>
        </w:tc>
      </w:tr>
      <w:tr w:rsidR="002B536B" w:rsidRPr="00413ACA" w14:paraId="4B2CA5E4" w14:textId="77777777" w:rsidTr="002B536B">
        <w:tc>
          <w:tcPr>
            <w:tcW w:w="9062" w:type="dxa"/>
            <w:gridSpan w:val="2"/>
            <w:tcBorders>
              <w:top w:val="single" w:sz="4" w:space="0" w:color="003B74"/>
              <w:left w:val="single" w:sz="4" w:space="0" w:color="003B74"/>
              <w:bottom w:val="single" w:sz="4" w:space="0" w:color="003B74"/>
              <w:right w:val="single" w:sz="4" w:space="0" w:color="003B74"/>
            </w:tcBorders>
          </w:tcPr>
          <w:p w14:paraId="51D09D3A" w14:textId="77777777" w:rsidR="002B536B" w:rsidRPr="00413ACA" w:rsidRDefault="002B536B">
            <w:pPr>
              <w:rPr>
                <w:rFonts w:ascii="Tahoma" w:hAnsi="Tahoma" w:cs="Tahoma"/>
                <w:sz w:val="18"/>
                <w:szCs w:val="18"/>
              </w:rPr>
            </w:pPr>
          </w:p>
        </w:tc>
      </w:tr>
      <w:tr w:rsidR="002B536B" w:rsidRPr="00413ACA" w14:paraId="0EE1F994" w14:textId="77777777" w:rsidTr="002B536B">
        <w:tc>
          <w:tcPr>
            <w:tcW w:w="9062" w:type="dxa"/>
            <w:gridSpan w:val="2"/>
            <w:tcBorders>
              <w:top w:val="single" w:sz="4" w:space="0" w:color="003B74"/>
              <w:left w:val="single" w:sz="4" w:space="0" w:color="003B74"/>
              <w:bottom w:val="single" w:sz="4" w:space="0" w:color="003B74"/>
              <w:right w:val="single" w:sz="4" w:space="0" w:color="003B74"/>
            </w:tcBorders>
            <w:hideMark/>
          </w:tcPr>
          <w:p w14:paraId="0AE50448" w14:textId="77777777" w:rsidR="002B536B" w:rsidRPr="00413ACA" w:rsidRDefault="002B536B">
            <w:pPr>
              <w:rPr>
                <w:rFonts w:ascii="Tahoma" w:hAnsi="Tahoma" w:cs="Tahoma"/>
                <w:sz w:val="18"/>
                <w:szCs w:val="18"/>
              </w:rPr>
            </w:pPr>
            <w:r w:rsidRPr="00413ACA">
              <w:rPr>
                <w:rFonts w:ascii="Tahoma" w:hAnsi="Tahoma" w:cs="Tahoma"/>
                <w:b/>
                <w:sz w:val="18"/>
                <w:szCs w:val="18"/>
              </w:rPr>
              <w:lastRenderedPageBreak/>
              <w:t>Indikátory výstupů</w:t>
            </w:r>
          </w:p>
        </w:tc>
      </w:tr>
      <w:tr w:rsidR="002B536B" w:rsidRPr="00413ACA" w14:paraId="437CB942" w14:textId="77777777" w:rsidTr="002B536B">
        <w:tc>
          <w:tcPr>
            <w:tcW w:w="3042" w:type="dxa"/>
            <w:tcBorders>
              <w:top w:val="single" w:sz="4" w:space="0" w:color="003B74"/>
              <w:left w:val="single" w:sz="4" w:space="0" w:color="003B74"/>
              <w:bottom w:val="single" w:sz="4" w:space="0" w:color="003B74"/>
              <w:right w:val="single" w:sz="4" w:space="0" w:color="003B74"/>
            </w:tcBorders>
            <w:hideMark/>
          </w:tcPr>
          <w:p w14:paraId="0E3057D1" w14:textId="77777777" w:rsidR="002B536B" w:rsidRPr="00413ACA" w:rsidRDefault="002B536B">
            <w:pPr>
              <w:pStyle w:val="Odstavecseseznamem"/>
              <w:spacing w:after="0" w:line="240" w:lineRule="auto"/>
              <w:ind w:left="360" w:hanging="360"/>
              <w:rPr>
                <w:rFonts w:ascii="Tahoma" w:hAnsi="Tahoma" w:cs="Tahoma"/>
                <w:i/>
                <w:sz w:val="18"/>
                <w:szCs w:val="18"/>
              </w:rPr>
            </w:pPr>
            <w:r w:rsidRPr="00413ACA">
              <w:rPr>
                <w:rFonts w:ascii="Tahoma" w:hAnsi="Tahoma" w:cs="Tahoma"/>
                <w:i/>
                <w:sz w:val="18"/>
                <w:szCs w:val="18"/>
              </w:rPr>
              <w:t>číslo</w:t>
            </w:r>
          </w:p>
        </w:tc>
        <w:tc>
          <w:tcPr>
            <w:tcW w:w="6020" w:type="dxa"/>
            <w:tcBorders>
              <w:top w:val="single" w:sz="4" w:space="0" w:color="003B74"/>
              <w:left w:val="single" w:sz="4" w:space="0" w:color="003B74"/>
              <w:bottom w:val="single" w:sz="4" w:space="0" w:color="003B74"/>
              <w:right w:val="single" w:sz="4" w:space="0" w:color="003B74"/>
            </w:tcBorders>
            <w:hideMark/>
          </w:tcPr>
          <w:p w14:paraId="6FA5B77A" w14:textId="77777777" w:rsidR="002B536B" w:rsidRPr="00413ACA" w:rsidRDefault="002B536B">
            <w:pPr>
              <w:pStyle w:val="W-Text"/>
            </w:pPr>
            <w:r w:rsidRPr="00413ACA">
              <w:t>93701</w:t>
            </w:r>
          </w:p>
        </w:tc>
      </w:tr>
      <w:tr w:rsidR="002B536B" w:rsidRPr="00413ACA" w14:paraId="2885A539" w14:textId="77777777" w:rsidTr="002B536B">
        <w:tc>
          <w:tcPr>
            <w:tcW w:w="3042" w:type="dxa"/>
            <w:tcBorders>
              <w:top w:val="single" w:sz="4" w:space="0" w:color="003B74"/>
              <w:left w:val="single" w:sz="4" w:space="0" w:color="003B74"/>
              <w:bottom w:val="single" w:sz="4" w:space="0" w:color="003B74"/>
              <w:right w:val="single" w:sz="4" w:space="0" w:color="003B74"/>
            </w:tcBorders>
            <w:hideMark/>
          </w:tcPr>
          <w:p w14:paraId="22DBEF39" w14:textId="77777777" w:rsidR="002B536B" w:rsidRPr="00413ACA" w:rsidRDefault="002B536B">
            <w:pPr>
              <w:pStyle w:val="Odstavecseseznamem"/>
              <w:spacing w:after="0" w:line="240" w:lineRule="auto"/>
              <w:ind w:left="360" w:hanging="360"/>
              <w:rPr>
                <w:rFonts w:ascii="Tahoma" w:hAnsi="Tahoma" w:cs="Tahoma"/>
                <w:i/>
                <w:sz w:val="18"/>
                <w:szCs w:val="18"/>
              </w:rPr>
            </w:pPr>
            <w:r w:rsidRPr="00413ACA">
              <w:rPr>
                <w:rFonts w:ascii="Tahoma" w:hAnsi="Tahoma" w:cs="Tahoma"/>
                <w:i/>
                <w:sz w:val="18"/>
                <w:szCs w:val="18"/>
              </w:rPr>
              <w:t>název</w:t>
            </w:r>
          </w:p>
        </w:tc>
        <w:tc>
          <w:tcPr>
            <w:tcW w:w="6020" w:type="dxa"/>
            <w:tcBorders>
              <w:top w:val="single" w:sz="4" w:space="0" w:color="003B74"/>
              <w:left w:val="single" w:sz="4" w:space="0" w:color="003B74"/>
              <w:bottom w:val="single" w:sz="4" w:space="0" w:color="003B74"/>
              <w:right w:val="single" w:sz="4" w:space="0" w:color="003B74"/>
            </w:tcBorders>
            <w:hideMark/>
          </w:tcPr>
          <w:p w14:paraId="6A7513CE" w14:textId="77777777" w:rsidR="002B536B" w:rsidRPr="00413ACA" w:rsidRDefault="002B536B">
            <w:pPr>
              <w:pStyle w:val="W-Text"/>
            </w:pPr>
            <w:r w:rsidRPr="00413ACA">
              <w:t>Počet podpořených podniků/příjemců</w:t>
            </w:r>
          </w:p>
        </w:tc>
      </w:tr>
      <w:tr w:rsidR="002B536B" w:rsidRPr="00413ACA" w14:paraId="312EB0FC" w14:textId="77777777" w:rsidTr="002B536B">
        <w:tc>
          <w:tcPr>
            <w:tcW w:w="3042" w:type="dxa"/>
            <w:tcBorders>
              <w:top w:val="single" w:sz="4" w:space="0" w:color="003B74"/>
              <w:left w:val="single" w:sz="4" w:space="0" w:color="003B74"/>
              <w:bottom w:val="single" w:sz="4" w:space="0" w:color="003B74"/>
              <w:right w:val="single" w:sz="4" w:space="0" w:color="003B74"/>
            </w:tcBorders>
            <w:hideMark/>
          </w:tcPr>
          <w:p w14:paraId="2A2037F3" w14:textId="77777777" w:rsidR="002B536B" w:rsidRPr="00413ACA" w:rsidRDefault="002B536B">
            <w:pPr>
              <w:pStyle w:val="Odstavecseseznamem"/>
              <w:spacing w:after="0" w:line="240" w:lineRule="auto"/>
              <w:ind w:left="360" w:hanging="360"/>
              <w:rPr>
                <w:rFonts w:ascii="Tahoma" w:hAnsi="Tahoma" w:cs="Tahoma"/>
                <w:i/>
                <w:sz w:val="18"/>
                <w:szCs w:val="18"/>
              </w:rPr>
            </w:pPr>
            <w:r w:rsidRPr="00413ACA">
              <w:rPr>
                <w:rFonts w:ascii="Tahoma" w:hAnsi="Tahoma" w:cs="Tahoma"/>
                <w:i/>
                <w:sz w:val="18"/>
                <w:szCs w:val="18"/>
              </w:rPr>
              <w:t>výchozí stav</w:t>
            </w:r>
          </w:p>
        </w:tc>
        <w:tc>
          <w:tcPr>
            <w:tcW w:w="6020" w:type="dxa"/>
            <w:tcBorders>
              <w:top w:val="single" w:sz="4" w:space="0" w:color="003B74"/>
              <w:left w:val="single" w:sz="4" w:space="0" w:color="003B74"/>
              <w:bottom w:val="single" w:sz="4" w:space="0" w:color="003B74"/>
              <w:right w:val="single" w:sz="4" w:space="0" w:color="003B74"/>
            </w:tcBorders>
            <w:hideMark/>
          </w:tcPr>
          <w:p w14:paraId="310F409E" w14:textId="77777777" w:rsidR="002B536B" w:rsidRPr="00413ACA" w:rsidRDefault="002B536B">
            <w:pPr>
              <w:pStyle w:val="W-Text"/>
            </w:pPr>
            <w:r w:rsidRPr="00413ACA">
              <w:t>0</w:t>
            </w:r>
          </w:p>
        </w:tc>
      </w:tr>
      <w:tr w:rsidR="002B536B" w:rsidRPr="00413ACA" w14:paraId="177CBB93" w14:textId="77777777" w:rsidTr="002B536B">
        <w:tc>
          <w:tcPr>
            <w:tcW w:w="3042" w:type="dxa"/>
            <w:tcBorders>
              <w:top w:val="single" w:sz="4" w:space="0" w:color="003B74"/>
              <w:left w:val="single" w:sz="4" w:space="0" w:color="003B74"/>
              <w:bottom w:val="single" w:sz="4" w:space="0" w:color="003B74"/>
              <w:right w:val="single" w:sz="4" w:space="0" w:color="003B74"/>
            </w:tcBorders>
            <w:hideMark/>
          </w:tcPr>
          <w:p w14:paraId="6748873D" w14:textId="77777777" w:rsidR="002B536B" w:rsidRPr="00413ACA" w:rsidRDefault="002B536B">
            <w:pPr>
              <w:pStyle w:val="Odstavecseseznamem"/>
              <w:spacing w:after="0" w:line="240" w:lineRule="auto"/>
              <w:ind w:left="360" w:hanging="360"/>
              <w:rPr>
                <w:rFonts w:ascii="Tahoma" w:hAnsi="Tahoma" w:cs="Tahoma"/>
                <w:i/>
                <w:sz w:val="18"/>
                <w:szCs w:val="18"/>
              </w:rPr>
            </w:pPr>
            <w:r w:rsidRPr="00413ACA">
              <w:rPr>
                <w:rFonts w:ascii="Tahoma" w:hAnsi="Tahoma" w:cs="Tahoma"/>
                <w:i/>
                <w:sz w:val="18"/>
                <w:szCs w:val="18"/>
              </w:rPr>
              <w:t>hodnota pro mid-term (r. 2018)</w:t>
            </w:r>
          </w:p>
        </w:tc>
        <w:tc>
          <w:tcPr>
            <w:tcW w:w="6020" w:type="dxa"/>
            <w:tcBorders>
              <w:top w:val="single" w:sz="4" w:space="0" w:color="003B74"/>
              <w:left w:val="single" w:sz="4" w:space="0" w:color="003B74"/>
              <w:bottom w:val="single" w:sz="4" w:space="0" w:color="003B74"/>
              <w:right w:val="single" w:sz="4" w:space="0" w:color="003B74"/>
            </w:tcBorders>
            <w:hideMark/>
          </w:tcPr>
          <w:p w14:paraId="64792B3D" w14:textId="5401DF84" w:rsidR="002B536B" w:rsidRPr="00413ACA" w:rsidRDefault="002B536B">
            <w:pPr>
              <w:pStyle w:val="W-Text"/>
            </w:pPr>
            <w:r w:rsidRPr="005E3B9B">
              <w:rPr>
                <w:highlight w:val="green"/>
              </w:rPr>
              <w:t>1</w:t>
            </w:r>
            <w:r w:rsidR="005E3B9B" w:rsidRPr="005E3B9B">
              <w:rPr>
                <w:highlight w:val="green"/>
              </w:rPr>
              <w:t>5</w:t>
            </w:r>
          </w:p>
        </w:tc>
      </w:tr>
      <w:tr w:rsidR="002B536B" w:rsidRPr="00413ACA" w14:paraId="4EE41F54" w14:textId="77777777" w:rsidTr="002B536B">
        <w:tc>
          <w:tcPr>
            <w:tcW w:w="3042" w:type="dxa"/>
            <w:tcBorders>
              <w:top w:val="single" w:sz="4" w:space="0" w:color="003B74"/>
              <w:left w:val="single" w:sz="4" w:space="0" w:color="003B74"/>
              <w:bottom w:val="single" w:sz="4" w:space="0" w:color="003B74"/>
              <w:right w:val="single" w:sz="4" w:space="0" w:color="003B74"/>
            </w:tcBorders>
            <w:hideMark/>
          </w:tcPr>
          <w:p w14:paraId="2734A5E9" w14:textId="77777777" w:rsidR="002B536B" w:rsidRPr="00413ACA" w:rsidRDefault="002B536B">
            <w:pPr>
              <w:pStyle w:val="Odstavecseseznamem"/>
              <w:spacing w:after="0" w:line="240" w:lineRule="auto"/>
              <w:ind w:left="360" w:hanging="360"/>
              <w:rPr>
                <w:rFonts w:ascii="Tahoma" w:hAnsi="Tahoma" w:cs="Tahoma"/>
                <w:i/>
                <w:sz w:val="18"/>
                <w:szCs w:val="18"/>
              </w:rPr>
            </w:pPr>
            <w:r w:rsidRPr="00413ACA">
              <w:rPr>
                <w:rFonts w:ascii="Tahoma" w:hAnsi="Tahoma" w:cs="Tahoma"/>
                <w:i/>
                <w:sz w:val="18"/>
                <w:szCs w:val="18"/>
              </w:rPr>
              <w:t>cílová hodnota</w:t>
            </w:r>
          </w:p>
        </w:tc>
        <w:tc>
          <w:tcPr>
            <w:tcW w:w="6020" w:type="dxa"/>
            <w:tcBorders>
              <w:top w:val="single" w:sz="4" w:space="0" w:color="003B74"/>
              <w:left w:val="single" w:sz="4" w:space="0" w:color="003B74"/>
              <w:bottom w:val="single" w:sz="4" w:space="0" w:color="003B74"/>
              <w:right w:val="single" w:sz="4" w:space="0" w:color="003B74"/>
            </w:tcBorders>
            <w:hideMark/>
          </w:tcPr>
          <w:p w14:paraId="29CD9544" w14:textId="7E373224" w:rsidR="002B536B" w:rsidRPr="00413ACA" w:rsidRDefault="005E3B9B">
            <w:pPr>
              <w:pStyle w:val="W-Text"/>
              <w:rPr>
                <w:color w:val="FF0000"/>
              </w:rPr>
            </w:pPr>
            <w:r w:rsidRPr="005E3B9B">
              <w:rPr>
                <w:highlight w:val="green"/>
              </w:rPr>
              <w:t>41</w:t>
            </w:r>
          </w:p>
        </w:tc>
      </w:tr>
      <w:tr w:rsidR="002B536B" w:rsidRPr="00413ACA" w14:paraId="37FFEFD5" w14:textId="77777777" w:rsidTr="002B536B">
        <w:tc>
          <w:tcPr>
            <w:tcW w:w="9062" w:type="dxa"/>
            <w:gridSpan w:val="2"/>
            <w:tcBorders>
              <w:top w:val="single" w:sz="4" w:space="0" w:color="003B74"/>
              <w:left w:val="single" w:sz="4" w:space="0" w:color="003B74"/>
              <w:bottom w:val="single" w:sz="4" w:space="0" w:color="003B74"/>
              <w:right w:val="single" w:sz="4" w:space="0" w:color="003B74"/>
            </w:tcBorders>
          </w:tcPr>
          <w:p w14:paraId="2092BA40" w14:textId="77777777" w:rsidR="002B536B" w:rsidRPr="00413ACA" w:rsidRDefault="002B536B">
            <w:pPr>
              <w:rPr>
                <w:rFonts w:ascii="Tahoma" w:hAnsi="Tahoma" w:cs="Tahoma"/>
                <w:color w:val="FF0000"/>
                <w:sz w:val="18"/>
                <w:szCs w:val="18"/>
              </w:rPr>
            </w:pPr>
          </w:p>
        </w:tc>
      </w:tr>
      <w:tr w:rsidR="002B536B" w:rsidRPr="00413ACA" w14:paraId="5C97A708" w14:textId="77777777" w:rsidTr="002B536B">
        <w:tc>
          <w:tcPr>
            <w:tcW w:w="9062" w:type="dxa"/>
            <w:gridSpan w:val="2"/>
            <w:tcBorders>
              <w:top w:val="single" w:sz="4" w:space="0" w:color="003B74"/>
              <w:left w:val="single" w:sz="4" w:space="0" w:color="003B74"/>
              <w:bottom w:val="single" w:sz="4" w:space="0" w:color="003B74"/>
              <w:right w:val="single" w:sz="4" w:space="0" w:color="003B74"/>
            </w:tcBorders>
            <w:hideMark/>
          </w:tcPr>
          <w:p w14:paraId="70A09C43" w14:textId="77777777" w:rsidR="002B536B" w:rsidRPr="00413ACA" w:rsidRDefault="002B536B">
            <w:pPr>
              <w:rPr>
                <w:rFonts w:ascii="Tahoma" w:hAnsi="Tahoma" w:cs="Tahoma"/>
                <w:color w:val="FF0000"/>
                <w:sz w:val="18"/>
                <w:szCs w:val="18"/>
              </w:rPr>
            </w:pPr>
            <w:r w:rsidRPr="00413ACA">
              <w:rPr>
                <w:rFonts w:ascii="Tahoma" w:hAnsi="Tahoma" w:cs="Tahoma"/>
                <w:b/>
                <w:sz w:val="18"/>
                <w:szCs w:val="18"/>
              </w:rPr>
              <w:t>Indikátory výsledků</w:t>
            </w:r>
          </w:p>
        </w:tc>
      </w:tr>
      <w:tr w:rsidR="002B536B" w:rsidRPr="00413ACA" w14:paraId="799C8A57" w14:textId="77777777" w:rsidTr="002B536B">
        <w:tc>
          <w:tcPr>
            <w:tcW w:w="3042" w:type="dxa"/>
            <w:tcBorders>
              <w:top w:val="single" w:sz="4" w:space="0" w:color="003B74"/>
              <w:left w:val="single" w:sz="4" w:space="0" w:color="003B74"/>
              <w:bottom w:val="single" w:sz="4" w:space="0" w:color="003B74"/>
              <w:right w:val="single" w:sz="4" w:space="0" w:color="003B74"/>
            </w:tcBorders>
            <w:hideMark/>
          </w:tcPr>
          <w:p w14:paraId="40EFBEF0" w14:textId="77777777" w:rsidR="002B536B" w:rsidRPr="00413ACA" w:rsidRDefault="002B536B">
            <w:pPr>
              <w:pStyle w:val="Odstavecseseznamem"/>
              <w:spacing w:after="0" w:line="240" w:lineRule="auto"/>
              <w:ind w:left="360" w:hanging="360"/>
              <w:rPr>
                <w:rFonts w:ascii="Tahoma" w:hAnsi="Tahoma" w:cs="Tahoma"/>
                <w:i/>
                <w:sz w:val="18"/>
                <w:szCs w:val="18"/>
              </w:rPr>
            </w:pPr>
            <w:r w:rsidRPr="00413ACA">
              <w:rPr>
                <w:rFonts w:ascii="Tahoma" w:hAnsi="Tahoma" w:cs="Tahoma"/>
                <w:i/>
                <w:sz w:val="18"/>
                <w:szCs w:val="18"/>
              </w:rPr>
              <w:t>číslo</w:t>
            </w:r>
          </w:p>
        </w:tc>
        <w:tc>
          <w:tcPr>
            <w:tcW w:w="6020" w:type="dxa"/>
            <w:tcBorders>
              <w:top w:val="single" w:sz="4" w:space="0" w:color="003B74"/>
              <w:left w:val="single" w:sz="4" w:space="0" w:color="003B74"/>
              <w:bottom w:val="single" w:sz="4" w:space="0" w:color="003B74"/>
              <w:right w:val="single" w:sz="4" w:space="0" w:color="003B74"/>
            </w:tcBorders>
            <w:hideMark/>
          </w:tcPr>
          <w:p w14:paraId="487CDFA5" w14:textId="77777777" w:rsidR="002B536B" w:rsidRPr="00413ACA" w:rsidRDefault="002B536B">
            <w:pPr>
              <w:pStyle w:val="W-Text"/>
            </w:pPr>
            <w:r w:rsidRPr="00413ACA">
              <w:t>94800</w:t>
            </w:r>
          </w:p>
        </w:tc>
      </w:tr>
      <w:tr w:rsidR="002B536B" w:rsidRPr="00413ACA" w14:paraId="0F646BDA" w14:textId="77777777" w:rsidTr="002B536B">
        <w:tc>
          <w:tcPr>
            <w:tcW w:w="3042" w:type="dxa"/>
            <w:tcBorders>
              <w:top w:val="single" w:sz="4" w:space="0" w:color="003B74"/>
              <w:left w:val="single" w:sz="4" w:space="0" w:color="003B74"/>
              <w:bottom w:val="single" w:sz="4" w:space="0" w:color="003B74"/>
              <w:right w:val="single" w:sz="4" w:space="0" w:color="003B74"/>
            </w:tcBorders>
            <w:hideMark/>
          </w:tcPr>
          <w:p w14:paraId="05741DCD" w14:textId="77777777" w:rsidR="002B536B" w:rsidRPr="00413ACA" w:rsidRDefault="002B536B">
            <w:pPr>
              <w:pStyle w:val="Odstavecseseznamem"/>
              <w:spacing w:after="0" w:line="240" w:lineRule="auto"/>
              <w:ind w:left="360" w:hanging="360"/>
              <w:rPr>
                <w:rFonts w:ascii="Tahoma" w:hAnsi="Tahoma" w:cs="Tahoma"/>
                <w:i/>
                <w:sz w:val="18"/>
                <w:szCs w:val="18"/>
              </w:rPr>
            </w:pPr>
            <w:r w:rsidRPr="00413ACA">
              <w:rPr>
                <w:rFonts w:ascii="Tahoma" w:hAnsi="Tahoma" w:cs="Tahoma"/>
                <w:i/>
                <w:sz w:val="18"/>
                <w:szCs w:val="18"/>
              </w:rPr>
              <w:t>název</w:t>
            </w:r>
          </w:p>
        </w:tc>
        <w:tc>
          <w:tcPr>
            <w:tcW w:w="6020" w:type="dxa"/>
            <w:tcBorders>
              <w:top w:val="single" w:sz="4" w:space="0" w:color="003B74"/>
              <w:left w:val="single" w:sz="4" w:space="0" w:color="003B74"/>
              <w:bottom w:val="single" w:sz="4" w:space="0" w:color="003B74"/>
              <w:right w:val="single" w:sz="4" w:space="0" w:color="003B74"/>
            </w:tcBorders>
            <w:hideMark/>
          </w:tcPr>
          <w:p w14:paraId="52A7EE0E" w14:textId="77777777" w:rsidR="002B536B" w:rsidRPr="00413ACA" w:rsidRDefault="002B536B">
            <w:pPr>
              <w:pStyle w:val="W-Text"/>
            </w:pPr>
            <w:r w:rsidRPr="00413ACA">
              <w:t>Pracovní místa vytvořená v rámci podpořených projektů (Leader)</w:t>
            </w:r>
          </w:p>
        </w:tc>
      </w:tr>
      <w:tr w:rsidR="002B536B" w:rsidRPr="00413ACA" w14:paraId="2D13A823" w14:textId="77777777" w:rsidTr="002B536B">
        <w:tc>
          <w:tcPr>
            <w:tcW w:w="3042" w:type="dxa"/>
            <w:tcBorders>
              <w:top w:val="single" w:sz="4" w:space="0" w:color="003B74"/>
              <w:left w:val="single" w:sz="4" w:space="0" w:color="003B74"/>
              <w:bottom w:val="single" w:sz="4" w:space="0" w:color="003B74"/>
              <w:right w:val="single" w:sz="4" w:space="0" w:color="003B74"/>
            </w:tcBorders>
            <w:hideMark/>
          </w:tcPr>
          <w:p w14:paraId="1A8A38BA" w14:textId="77777777" w:rsidR="002B536B" w:rsidRPr="00413ACA" w:rsidRDefault="002B536B">
            <w:pPr>
              <w:pStyle w:val="Odstavecseseznamem"/>
              <w:spacing w:after="0" w:line="240" w:lineRule="auto"/>
              <w:ind w:left="360" w:hanging="360"/>
              <w:rPr>
                <w:rFonts w:ascii="Tahoma" w:hAnsi="Tahoma" w:cs="Tahoma"/>
                <w:i/>
                <w:sz w:val="18"/>
                <w:szCs w:val="18"/>
              </w:rPr>
            </w:pPr>
            <w:r w:rsidRPr="00413ACA">
              <w:rPr>
                <w:rFonts w:ascii="Tahoma" w:hAnsi="Tahoma" w:cs="Tahoma"/>
                <w:i/>
                <w:sz w:val="18"/>
                <w:szCs w:val="18"/>
              </w:rPr>
              <w:t>výchozí stav</w:t>
            </w:r>
          </w:p>
        </w:tc>
        <w:tc>
          <w:tcPr>
            <w:tcW w:w="6020" w:type="dxa"/>
            <w:tcBorders>
              <w:top w:val="single" w:sz="4" w:space="0" w:color="003B74"/>
              <w:left w:val="single" w:sz="4" w:space="0" w:color="003B74"/>
              <w:bottom w:val="single" w:sz="4" w:space="0" w:color="003B74"/>
              <w:right w:val="single" w:sz="4" w:space="0" w:color="003B74"/>
            </w:tcBorders>
            <w:hideMark/>
          </w:tcPr>
          <w:p w14:paraId="43AF09B1" w14:textId="77777777" w:rsidR="002B536B" w:rsidRPr="00413ACA" w:rsidRDefault="002B536B">
            <w:pPr>
              <w:pStyle w:val="W-Text"/>
            </w:pPr>
            <w:r w:rsidRPr="00413ACA">
              <w:t>0</w:t>
            </w:r>
            <w:r w:rsidRPr="00413ACA">
              <w:rPr>
                <w:rStyle w:val="Znakapoznpodarou"/>
                <w:rFonts w:cs="Tahoma"/>
                <w:szCs w:val="18"/>
              </w:rPr>
              <w:footnoteReference w:id="7"/>
            </w:r>
          </w:p>
        </w:tc>
      </w:tr>
      <w:tr w:rsidR="002B536B" w:rsidRPr="00413ACA" w14:paraId="612C1D6A" w14:textId="77777777" w:rsidTr="002B536B">
        <w:tc>
          <w:tcPr>
            <w:tcW w:w="3042" w:type="dxa"/>
            <w:tcBorders>
              <w:top w:val="single" w:sz="4" w:space="0" w:color="003B74"/>
              <w:left w:val="single" w:sz="4" w:space="0" w:color="003B74"/>
              <w:bottom w:val="single" w:sz="4" w:space="0" w:color="003B74"/>
              <w:right w:val="single" w:sz="4" w:space="0" w:color="003B74"/>
            </w:tcBorders>
            <w:hideMark/>
          </w:tcPr>
          <w:p w14:paraId="66262293" w14:textId="77777777" w:rsidR="002B536B" w:rsidRPr="00413ACA" w:rsidRDefault="002B536B">
            <w:pPr>
              <w:pStyle w:val="Odstavecseseznamem"/>
              <w:spacing w:after="0" w:line="240" w:lineRule="auto"/>
              <w:ind w:left="360" w:hanging="360"/>
              <w:rPr>
                <w:rFonts w:ascii="Tahoma" w:hAnsi="Tahoma" w:cs="Tahoma"/>
                <w:i/>
                <w:sz w:val="18"/>
                <w:szCs w:val="18"/>
              </w:rPr>
            </w:pPr>
            <w:r w:rsidRPr="00413ACA">
              <w:rPr>
                <w:rFonts w:ascii="Tahoma" w:hAnsi="Tahoma" w:cs="Tahoma"/>
                <w:i/>
                <w:sz w:val="18"/>
                <w:szCs w:val="18"/>
              </w:rPr>
              <w:t>hodnota pro mid-term (r. 2018)</w:t>
            </w:r>
          </w:p>
        </w:tc>
        <w:tc>
          <w:tcPr>
            <w:tcW w:w="6020" w:type="dxa"/>
            <w:tcBorders>
              <w:top w:val="single" w:sz="4" w:space="0" w:color="003B74"/>
              <w:left w:val="single" w:sz="4" w:space="0" w:color="003B74"/>
              <w:bottom w:val="single" w:sz="4" w:space="0" w:color="003B74"/>
              <w:right w:val="single" w:sz="4" w:space="0" w:color="003B74"/>
            </w:tcBorders>
            <w:hideMark/>
          </w:tcPr>
          <w:p w14:paraId="600955C4" w14:textId="06E15A61" w:rsidR="002B536B" w:rsidRPr="00413ACA" w:rsidRDefault="005E3B9B">
            <w:pPr>
              <w:pStyle w:val="W-Text"/>
            </w:pPr>
            <w:r w:rsidRPr="005E3B9B">
              <w:rPr>
                <w:highlight w:val="green"/>
              </w:rPr>
              <w:t>1</w:t>
            </w:r>
          </w:p>
        </w:tc>
      </w:tr>
      <w:tr w:rsidR="002B536B" w:rsidRPr="00413ACA" w14:paraId="3FDD6F17" w14:textId="77777777" w:rsidTr="002B536B">
        <w:tc>
          <w:tcPr>
            <w:tcW w:w="3042" w:type="dxa"/>
            <w:tcBorders>
              <w:top w:val="single" w:sz="4" w:space="0" w:color="003B74"/>
              <w:left w:val="single" w:sz="4" w:space="0" w:color="003B74"/>
              <w:bottom w:val="single" w:sz="4" w:space="0" w:color="003B74"/>
              <w:right w:val="single" w:sz="4" w:space="0" w:color="003B74"/>
            </w:tcBorders>
            <w:hideMark/>
          </w:tcPr>
          <w:p w14:paraId="747143D8" w14:textId="77777777" w:rsidR="002B536B" w:rsidRPr="00413ACA" w:rsidRDefault="002B536B">
            <w:pPr>
              <w:pStyle w:val="Odstavecseseznamem"/>
              <w:spacing w:after="0" w:line="240" w:lineRule="auto"/>
              <w:ind w:left="360" w:hanging="360"/>
              <w:rPr>
                <w:rFonts w:ascii="Tahoma" w:hAnsi="Tahoma" w:cs="Tahoma"/>
                <w:i/>
                <w:sz w:val="18"/>
                <w:szCs w:val="18"/>
              </w:rPr>
            </w:pPr>
            <w:r w:rsidRPr="00413ACA">
              <w:rPr>
                <w:rFonts w:ascii="Tahoma" w:hAnsi="Tahoma" w:cs="Tahoma"/>
                <w:i/>
                <w:sz w:val="18"/>
                <w:szCs w:val="18"/>
              </w:rPr>
              <w:t>cílová hodnota</w:t>
            </w:r>
          </w:p>
        </w:tc>
        <w:tc>
          <w:tcPr>
            <w:tcW w:w="6020" w:type="dxa"/>
            <w:tcBorders>
              <w:top w:val="single" w:sz="4" w:space="0" w:color="003B74"/>
              <w:left w:val="single" w:sz="4" w:space="0" w:color="003B74"/>
              <w:bottom w:val="single" w:sz="4" w:space="0" w:color="003B74"/>
              <w:right w:val="single" w:sz="4" w:space="0" w:color="003B74"/>
            </w:tcBorders>
            <w:hideMark/>
          </w:tcPr>
          <w:p w14:paraId="3844BB97" w14:textId="158C2129" w:rsidR="002B536B" w:rsidRPr="00413ACA" w:rsidRDefault="005E3B9B">
            <w:pPr>
              <w:pStyle w:val="W-Text"/>
              <w:rPr>
                <w:color w:val="FF0000"/>
              </w:rPr>
            </w:pPr>
            <w:r w:rsidRPr="005E3B9B">
              <w:rPr>
                <w:highlight w:val="green"/>
              </w:rPr>
              <w:t>3</w:t>
            </w:r>
          </w:p>
        </w:tc>
      </w:tr>
    </w:tbl>
    <w:p w14:paraId="2CFB9A07" w14:textId="77777777" w:rsidR="002B536B" w:rsidRPr="00413ACA" w:rsidRDefault="002B536B" w:rsidP="002B536B"/>
    <w:p w14:paraId="4B50BBC2" w14:textId="3D6AA3D7" w:rsidR="002B536B" w:rsidRPr="00413ACA" w:rsidRDefault="002B536B" w:rsidP="002B536B">
      <w:pPr>
        <w:pStyle w:val="W-Titulek"/>
      </w:pPr>
      <w:r w:rsidRPr="00413ACA">
        <w:t xml:space="preserve">Tabulka </w:t>
      </w:r>
      <w:fldSimple w:instr=" SEQ Tabulka \* ARABIC ">
        <w:r w:rsidR="00735EC2">
          <w:rPr>
            <w:noProof/>
          </w:rPr>
          <w:t>2</w:t>
        </w:r>
      </w:fldSimple>
      <w:r w:rsidRPr="00413ACA">
        <w:t>: Fiche č. 2: Zemědělské produkty</w:t>
      </w:r>
    </w:p>
    <w:tbl>
      <w:tblPr>
        <w:tblW w:w="0" w:type="auto"/>
        <w:tblBorders>
          <w:top w:val="single" w:sz="4" w:space="0" w:color="003B74"/>
          <w:left w:val="single" w:sz="4" w:space="0" w:color="003B74"/>
          <w:bottom w:val="single" w:sz="4" w:space="0" w:color="003B74"/>
          <w:right w:val="single" w:sz="4" w:space="0" w:color="003B74"/>
          <w:insideH w:val="single" w:sz="4" w:space="0" w:color="003B74"/>
          <w:insideV w:val="single" w:sz="4" w:space="0" w:color="003B74"/>
        </w:tblBorders>
        <w:tblLook w:val="04A0" w:firstRow="1" w:lastRow="0" w:firstColumn="1" w:lastColumn="0" w:noHBand="0" w:noVBand="1"/>
      </w:tblPr>
      <w:tblGrid>
        <w:gridCol w:w="3039"/>
        <w:gridCol w:w="6023"/>
      </w:tblGrid>
      <w:tr w:rsidR="002B536B" w:rsidRPr="00413ACA" w14:paraId="7CB45821" w14:textId="77777777" w:rsidTr="002B536B">
        <w:tc>
          <w:tcPr>
            <w:tcW w:w="3039" w:type="dxa"/>
            <w:tcBorders>
              <w:top w:val="single" w:sz="4" w:space="0" w:color="003B74"/>
              <w:left w:val="single" w:sz="4" w:space="0" w:color="003B74"/>
              <w:bottom w:val="single" w:sz="4" w:space="0" w:color="003B74"/>
              <w:right w:val="single" w:sz="4" w:space="0" w:color="003B74"/>
            </w:tcBorders>
            <w:hideMark/>
          </w:tcPr>
          <w:p w14:paraId="733FEAAC" w14:textId="77777777" w:rsidR="002B536B" w:rsidRPr="00413ACA" w:rsidRDefault="002B536B">
            <w:pPr>
              <w:rPr>
                <w:rFonts w:ascii="Tahoma" w:hAnsi="Tahoma" w:cs="Tahoma"/>
                <w:b/>
                <w:sz w:val="18"/>
                <w:szCs w:val="18"/>
              </w:rPr>
            </w:pPr>
            <w:r w:rsidRPr="00413ACA">
              <w:rPr>
                <w:rFonts w:ascii="Tahoma" w:hAnsi="Tahoma" w:cs="Tahoma"/>
                <w:b/>
                <w:sz w:val="18"/>
                <w:szCs w:val="18"/>
              </w:rPr>
              <w:t>Název Fiche</w:t>
            </w:r>
          </w:p>
        </w:tc>
        <w:tc>
          <w:tcPr>
            <w:tcW w:w="6023" w:type="dxa"/>
            <w:tcBorders>
              <w:top w:val="single" w:sz="4" w:space="0" w:color="003B74"/>
              <w:left w:val="single" w:sz="4" w:space="0" w:color="003B74"/>
              <w:bottom w:val="single" w:sz="4" w:space="0" w:color="003B74"/>
              <w:right w:val="single" w:sz="4" w:space="0" w:color="003B74"/>
            </w:tcBorders>
            <w:hideMark/>
          </w:tcPr>
          <w:p w14:paraId="761AC995" w14:textId="77777777" w:rsidR="002B536B" w:rsidRPr="00413ACA" w:rsidRDefault="002B536B">
            <w:pPr>
              <w:pStyle w:val="W-Text"/>
            </w:pPr>
            <w:r w:rsidRPr="00413ACA">
              <w:t>Zemědělské produkty</w:t>
            </w:r>
          </w:p>
        </w:tc>
      </w:tr>
      <w:tr w:rsidR="002B536B" w:rsidRPr="00413ACA" w14:paraId="0210A8C8" w14:textId="77777777" w:rsidTr="002B536B">
        <w:tc>
          <w:tcPr>
            <w:tcW w:w="3039" w:type="dxa"/>
            <w:tcBorders>
              <w:top w:val="single" w:sz="4" w:space="0" w:color="003B74"/>
              <w:left w:val="single" w:sz="4" w:space="0" w:color="003B74"/>
              <w:bottom w:val="single" w:sz="4" w:space="0" w:color="003B74"/>
              <w:right w:val="single" w:sz="4" w:space="0" w:color="003B74"/>
            </w:tcBorders>
            <w:hideMark/>
          </w:tcPr>
          <w:p w14:paraId="2DA5E5B2" w14:textId="77777777" w:rsidR="002B536B" w:rsidRPr="00413ACA" w:rsidRDefault="002B536B">
            <w:pPr>
              <w:rPr>
                <w:rFonts w:ascii="Tahoma" w:hAnsi="Tahoma" w:cs="Tahoma"/>
                <w:b/>
                <w:sz w:val="18"/>
                <w:szCs w:val="18"/>
              </w:rPr>
            </w:pPr>
            <w:r w:rsidRPr="00413ACA">
              <w:rPr>
                <w:rFonts w:ascii="Tahoma" w:hAnsi="Tahoma" w:cs="Tahoma"/>
                <w:b/>
                <w:sz w:val="18"/>
                <w:szCs w:val="18"/>
              </w:rPr>
              <w:t>Vazba na článek Nařízení PRV</w:t>
            </w:r>
          </w:p>
        </w:tc>
        <w:tc>
          <w:tcPr>
            <w:tcW w:w="6023" w:type="dxa"/>
            <w:tcBorders>
              <w:top w:val="single" w:sz="4" w:space="0" w:color="003B74"/>
              <w:left w:val="single" w:sz="4" w:space="0" w:color="003B74"/>
              <w:bottom w:val="single" w:sz="4" w:space="0" w:color="003B74"/>
              <w:right w:val="single" w:sz="4" w:space="0" w:color="003B74"/>
            </w:tcBorders>
            <w:hideMark/>
          </w:tcPr>
          <w:p w14:paraId="5069B34E" w14:textId="77777777" w:rsidR="002B536B" w:rsidRPr="00413ACA" w:rsidRDefault="002B536B">
            <w:pPr>
              <w:pStyle w:val="W-Text"/>
            </w:pPr>
            <w:r w:rsidRPr="00413ACA">
              <w:t>Článek 17, odstavec 1., písmeno b)</w:t>
            </w:r>
          </w:p>
        </w:tc>
      </w:tr>
      <w:tr w:rsidR="002B536B" w:rsidRPr="00413ACA" w14:paraId="123C0DC5" w14:textId="77777777" w:rsidTr="002B536B">
        <w:tc>
          <w:tcPr>
            <w:tcW w:w="9062" w:type="dxa"/>
            <w:gridSpan w:val="2"/>
            <w:tcBorders>
              <w:top w:val="single" w:sz="4" w:space="0" w:color="003B74"/>
              <w:left w:val="single" w:sz="4" w:space="0" w:color="003B74"/>
              <w:bottom w:val="single" w:sz="4" w:space="0" w:color="003B74"/>
              <w:right w:val="single" w:sz="4" w:space="0" w:color="003B74"/>
            </w:tcBorders>
          </w:tcPr>
          <w:p w14:paraId="5427B448" w14:textId="77777777" w:rsidR="002B536B" w:rsidRPr="00413ACA" w:rsidRDefault="002B536B">
            <w:pPr>
              <w:pStyle w:val="W-Text"/>
            </w:pPr>
          </w:p>
        </w:tc>
      </w:tr>
      <w:tr w:rsidR="002B536B" w:rsidRPr="00413ACA" w14:paraId="5F2AB7A0" w14:textId="77777777" w:rsidTr="002B536B">
        <w:tc>
          <w:tcPr>
            <w:tcW w:w="3039" w:type="dxa"/>
            <w:tcBorders>
              <w:top w:val="single" w:sz="4" w:space="0" w:color="003B74"/>
              <w:left w:val="single" w:sz="4" w:space="0" w:color="003B74"/>
              <w:bottom w:val="single" w:sz="4" w:space="0" w:color="003B74"/>
              <w:right w:val="single" w:sz="4" w:space="0" w:color="003B74"/>
            </w:tcBorders>
            <w:hideMark/>
          </w:tcPr>
          <w:p w14:paraId="24E9005B" w14:textId="77777777" w:rsidR="002B536B" w:rsidRPr="00413ACA" w:rsidRDefault="002B536B">
            <w:pPr>
              <w:rPr>
                <w:rFonts w:ascii="Tahoma" w:hAnsi="Tahoma" w:cs="Tahoma"/>
                <w:b/>
                <w:sz w:val="18"/>
                <w:szCs w:val="18"/>
              </w:rPr>
            </w:pPr>
            <w:r w:rsidRPr="00413ACA">
              <w:rPr>
                <w:rFonts w:ascii="Tahoma" w:hAnsi="Tahoma" w:cs="Tahoma"/>
                <w:b/>
                <w:sz w:val="18"/>
                <w:szCs w:val="18"/>
              </w:rPr>
              <w:t>Vymezení Fiche</w:t>
            </w:r>
          </w:p>
        </w:tc>
        <w:tc>
          <w:tcPr>
            <w:tcW w:w="6023" w:type="dxa"/>
            <w:tcBorders>
              <w:top w:val="single" w:sz="4" w:space="0" w:color="003B74"/>
              <w:left w:val="single" w:sz="4" w:space="0" w:color="003B74"/>
              <w:bottom w:val="single" w:sz="4" w:space="0" w:color="003B74"/>
              <w:right w:val="single" w:sz="4" w:space="0" w:color="003B74"/>
            </w:tcBorders>
          </w:tcPr>
          <w:p w14:paraId="19BF68F8" w14:textId="77777777" w:rsidR="002B536B" w:rsidRPr="00413ACA" w:rsidRDefault="002B536B">
            <w:pPr>
              <w:pStyle w:val="W-Text"/>
            </w:pPr>
          </w:p>
        </w:tc>
      </w:tr>
      <w:tr w:rsidR="002B536B" w:rsidRPr="00413ACA" w14:paraId="6D8A0851" w14:textId="77777777" w:rsidTr="002B536B">
        <w:tc>
          <w:tcPr>
            <w:tcW w:w="3039" w:type="dxa"/>
            <w:tcBorders>
              <w:top w:val="single" w:sz="4" w:space="0" w:color="003B74"/>
              <w:left w:val="single" w:sz="4" w:space="0" w:color="003B74"/>
              <w:bottom w:val="single" w:sz="4" w:space="0" w:color="003B74"/>
              <w:right w:val="single" w:sz="4" w:space="0" w:color="003B74"/>
            </w:tcBorders>
            <w:hideMark/>
          </w:tcPr>
          <w:p w14:paraId="04D3648C" w14:textId="77777777" w:rsidR="002B536B" w:rsidRPr="00413ACA" w:rsidRDefault="002B536B">
            <w:pPr>
              <w:pStyle w:val="Odstavecseseznamem"/>
              <w:spacing w:after="0" w:line="240" w:lineRule="auto"/>
              <w:ind w:left="360" w:hanging="360"/>
              <w:rPr>
                <w:rFonts w:ascii="Tahoma" w:hAnsi="Tahoma" w:cs="Tahoma"/>
                <w:i/>
                <w:sz w:val="18"/>
                <w:szCs w:val="18"/>
              </w:rPr>
            </w:pPr>
            <w:r w:rsidRPr="00413ACA">
              <w:rPr>
                <w:rFonts w:ascii="Tahoma" w:hAnsi="Tahoma" w:cs="Tahoma"/>
                <w:i/>
                <w:sz w:val="18"/>
                <w:szCs w:val="18"/>
              </w:rPr>
              <w:t>Stručný popis Fiche</w:t>
            </w:r>
          </w:p>
        </w:tc>
        <w:tc>
          <w:tcPr>
            <w:tcW w:w="6023" w:type="dxa"/>
            <w:tcBorders>
              <w:top w:val="single" w:sz="4" w:space="0" w:color="003B74"/>
              <w:left w:val="single" w:sz="4" w:space="0" w:color="003B74"/>
              <w:bottom w:val="single" w:sz="4" w:space="0" w:color="003B74"/>
              <w:right w:val="single" w:sz="4" w:space="0" w:color="003B74"/>
            </w:tcBorders>
            <w:hideMark/>
          </w:tcPr>
          <w:p w14:paraId="3CC50628" w14:textId="77777777" w:rsidR="002B536B" w:rsidRPr="00413ACA" w:rsidRDefault="002B536B">
            <w:pPr>
              <w:pStyle w:val="W-Text"/>
            </w:pPr>
            <w:r w:rsidRPr="00413ACA">
              <w:t>Podpora je zaměřena na investice, které se týkají zpracování, uvádění na trh nebo vývoje zemědělských produktů uvedených v příloze I Smlouvy o fungování EU3 nebo bavlny, s výjimkou produktů rybolovu, přičemž výstupem procesu produkce může být produkt, na nějž se uvedená příloha nevztahuje. Podpora přispívá k naplňování Priority 3 Podpora organizace potravinového řetězce, včetně zpracování zemědělských produktů a jejich uvádění na trh, dobrých životních podmínek zvířat a řízení rizik v zemědělství, zejména prioritní oblasti 3A Zlepšení konkurenceschopnosti prvovýrobců jejich lepším začleněním do zemědělskopotravinářského řetězce prostřednictvím programů jakosti, přidáváním hodnoty zemědělským produktům a podporou místních trhů a krátkodobých řetězců, seskupení a organizací producentů a mezioborových organizací</w:t>
            </w:r>
          </w:p>
        </w:tc>
      </w:tr>
      <w:tr w:rsidR="002B536B" w:rsidRPr="00413ACA" w14:paraId="58E6B8BA" w14:textId="77777777" w:rsidTr="002B536B">
        <w:tc>
          <w:tcPr>
            <w:tcW w:w="3039" w:type="dxa"/>
            <w:tcBorders>
              <w:top w:val="single" w:sz="4" w:space="0" w:color="003B74"/>
              <w:left w:val="single" w:sz="4" w:space="0" w:color="003B74"/>
              <w:bottom w:val="single" w:sz="4" w:space="0" w:color="003B74"/>
              <w:right w:val="single" w:sz="4" w:space="0" w:color="003B74"/>
            </w:tcBorders>
            <w:hideMark/>
          </w:tcPr>
          <w:p w14:paraId="636DF8D2" w14:textId="77777777" w:rsidR="002B536B" w:rsidRPr="00413ACA" w:rsidRDefault="002B536B">
            <w:pPr>
              <w:pStyle w:val="Odstavecseseznamem"/>
              <w:spacing w:after="0" w:line="240" w:lineRule="auto"/>
              <w:ind w:left="360" w:hanging="360"/>
              <w:rPr>
                <w:rFonts w:ascii="Tahoma" w:hAnsi="Tahoma" w:cs="Tahoma"/>
                <w:i/>
                <w:sz w:val="18"/>
                <w:szCs w:val="18"/>
              </w:rPr>
            </w:pPr>
            <w:r w:rsidRPr="00413ACA">
              <w:rPr>
                <w:rFonts w:ascii="Tahoma" w:hAnsi="Tahoma" w:cs="Tahoma"/>
                <w:i/>
                <w:sz w:val="18"/>
                <w:szCs w:val="18"/>
              </w:rPr>
              <w:t>Vazba na cíle SCLLD</w:t>
            </w:r>
          </w:p>
        </w:tc>
        <w:tc>
          <w:tcPr>
            <w:tcW w:w="6023" w:type="dxa"/>
            <w:tcBorders>
              <w:top w:val="single" w:sz="4" w:space="0" w:color="003B74"/>
              <w:left w:val="single" w:sz="4" w:space="0" w:color="003B74"/>
              <w:bottom w:val="single" w:sz="4" w:space="0" w:color="003B74"/>
              <w:right w:val="single" w:sz="4" w:space="0" w:color="003B74"/>
            </w:tcBorders>
            <w:hideMark/>
          </w:tcPr>
          <w:p w14:paraId="0CEF71A0" w14:textId="77777777" w:rsidR="002B536B" w:rsidRPr="00413ACA" w:rsidRDefault="002B536B">
            <w:pPr>
              <w:pStyle w:val="W-Text"/>
            </w:pPr>
            <w:r w:rsidRPr="00413ACA">
              <w:t>Fiche navazuje zejména na specifický cíl SCLLD 1.4 Vytvořit příležitosti pro zvýšení konkurenceschopnosti místního zemědělství a lesnictví, opatření 1.4.1 Zemědělská produkce. Částečná návaznost je i na specifický cíl SCLLD 1.3 Vytvořit příležitosti pro zvýšení konkurenceschopnosti místních výrobků a služeb, opatření 1.3.1 Místní výrobky a služby.</w:t>
            </w:r>
          </w:p>
        </w:tc>
      </w:tr>
      <w:tr w:rsidR="002B536B" w:rsidRPr="00413ACA" w14:paraId="70C66A85" w14:textId="77777777" w:rsidTr="002B536B">
        <w:tc>
          <w:tcPr>
            <w:tcW w:w="9062" w:type="dxa"/>
            <w:gridSpan w:val="2"/>
            <w:tcBorders>
              <w:top w:val="single" w:sz="4" w:space="0" w:color="003B74"/>
              <w:left w:val="single" w:sz="4" w:space="0" w:color="003B74"/>
              <w:bottom w:val="single" w:sz="4" w:space="0" w:color="003B74"/>
              <w:right w:val="single" w:sz="4" w:space="0" w:color="003B74"/>
            </w:tcBorders>
          </w:tcPr>
          <w:p w14:paraId="26499ADA" w14:textId="77777777" w:rsidR="002B536B" w:rsidRPr="00413ACA" w:rsidRDefault="002B536B">
            <w:pPr>
              <w:pStyle w:val="W-Text"/>
            </w:pPr>
          </w:p>
        </w:tc>
      </w:tr>
      <w:tr w:rsidR="002B536B" w:rsidRPr="00413ACA" w14:paraId="7E3D2EFA" w14:textId="77777777" w:rsidTr="002B536B">
        <w:tc>
          <w:tcPr>
            <w:tcW w:w="3039" w:type="dxa"/>
            <w:tcBorders>
              <w:top w:val="single" w:sz="4" w:space="0" w:color="003B74"/>
              <w:left w:val="single" w:sz="4" w:space="0" w:color="003B74"/>
              <w:bottom w:val="single" w:sz="4" w:space="0" w:color="003B74"/>
              <w:right w:val="single" w:sz="4" w:space="0" w:color="003B74"/>
            </w:tcBorders>
            <w:hideMark/>
          </w:tcPr>
          <w:p w14:paraId="06F15B8B" w14:textId="77777777" w:rsidR="002B536B" w:rsidRPr="00413ACA" w:rsidRDefault="002B536B">
            <w:pPr>
              <w:rPr>
                <w:rFonts w:ascii="Tahoma" w:hAnsi="Tahoma" w:cs="Tahoma"/>
                <w:b/>
                <w:sz w:val="18"/>
                <w:szCs w:val="18"/>
              </w:rPr>
            </w:pPr>
            <w:r w:rsidRPr="00413ACA">
              <w:rPr>
                <w:rFonts w:ascii="Tahoma" w:hAnsi="Tahoma" w:cs="Tahoma"/>
                <w:b/>
                <w:sz w:val="18"/>
                <w:szCs w:val="18"/>
              </w:rPr>
              <w:t>Oblasti podpory</w:t>
            </w:r>
          </w:p>
          <w:p w14:paraId="74519446" w14:textId="77777777" w:rsidR="002B536B" w:rsidRPr="00413ACA" w:rsidRDefault="002B536B">
            <w:pPr>
              <w:rPr>
                <w:rFonts w:ascii="Tahoma" w:hAnsi="Tahoma" w:cs="Tahoma"/>
                <w:i/>
                <w:sz w:val="18"/>
                <w:szCs w:val="18"/>
              </w:rPr>
            </w:pPr>
            <w:r w:rsidRPr="00413ACA">
              <w:rPr>
                <w:rFonts w:ascii="Tahoma" w:hAnsi="Tahoma" w:cs="Tahoma"/>
                <w:i/>
                <w:sz w:val="18"/>
                <w:szCs w:val="18"/>
              </w:rPr>
              <w:t>(Popis podporovaných aktivit dle SCLLD a jednotlivých specifických cílů/článků Nařízení PRV vycházející z potřeb území)</w:t>
            </w:r>
          </w:p>
        </w:tc>
        <w:tc>
          <w:tcPr>
            <w:tcW w:w="6023" w:type="dxa"/>
            <w:tcBorders>
              <w:top w:val="single" w:sz="4" w:space="0" w:color="003B74"/>
              <w:left w:val="single" w:sz="4" w:space="0" w:color="003B74"/>
              <w:bottom w:val="single" w:sz="4" w:space="0" w:color="003B74"/>
              <w:right w:val="single" w:sz="4" w:space="0" w:color="003B74"/>
            </w:tcBorders>
            <w:hideMark/>
          </w:tcPr>
          <w:p w14:paraId="78B224C8" w14:textId="77777777" w:rsidR="002B536B" w:rsidRPr="00413ACA" w:rsidRDefault="002B536B">
            <w:pPr>
              <w:pStyle w:val="W-Text"/>
            </w:pPr>
            <w:r w:rsidRPr="00413ACA">
              <w:t>V souladu s SCLLD budou podporovány projekty související se zpracováním a uváděním zemědělských a potravinářských produktů trh a zkracováním dodavatelských řetězců apod.</w:t>
            </w:r>
          </w:p>
          <w:p w14:paraId="653A0776" w14:textId="77777777" w:rsidR="002B536B" w:rsidRPr="00413ACA" w:rsidRDefault="002B536B">
            <w:pPr>
              <w:pStyle w:val="W-Text"/>
            </w:pPr>
            <w:r w:rsidRPr="00413ACA">
              <w:t xml:space="preserve">Podpora zahrnuje hmotné a nehmotné investice, které se týkají zpracování zemědělských produktů a jejich uvádění na trh. Způsobilé výdaje jsou investice do výstavby a rekonstrukce budov včetně nezbytných manipulačních ploch, pořízení strojů, nástrojů a zařízení pro </w:t>
            </w:r>
            <w:r w:rsidRPr="00413ACA">
              <w:lastRenderedPageBreak/>
              <w:t>zpracování zemědělských produktů, finální úpravu, balení, značení výrobků (včetně technologií souvisejících s dohledatelností produktů) a investic souvisejících se skladováním zpracovávané suroviny, výrobků a druhotných surovin vznikajících při zpracování. Způsobilé jsou rovněž investice vedoucí ke zvyšování a monitorovaní kvality produktů, investice související s uváděním zemědělských a potravinářských produktů na trh (včetně investic do marketingu) a investice do zařízení na čištění odpadních vod ve zpracovatelském provozu. V rámci této Fiche nelze podpořit investice týkající se zpracování produktů rybolovu a výroby medu a dále v případě zpracování vinných hroznů technologie, které obsahují: dřevěný sud nebo uzavřenou dřevěnou nádobu na výrobu vína o objemu nejméně 600 litrů, speciální kvasnou nádobu s aktivním potápěním matolinového klobouku pro výrobu červených vín nebo cross-flow filtr na víno, ve kterém je víno přiváděno na membránu tangenciálně a určitý objem vína prochází membránou jako filtrát a zbývající pokračuje podél membrány s odfiltrovanými nečistotami.</w:t>
            </w:r>
          </w:p>
        </w:tc>
      </w:tr>
      <w:tr w:rsidR="002B536B" w:rsidRPr="00413ACA" w14:paraId="147F3757" w14:textId="77777777" w:rsidTr="002B536B">
        <w:tc>
          <w:tcPr>
            <w:tcW w:w="9062" w:type="dxa"/>
            <w:gridSpan w:val="2"/>
            <w:tcBorders>
              <w:top w:val="single" w:sz="4" w:space="0" w:color="003B74"/>
              <w:left w:val="single" w:sz="4" w:space="0" w:color="003B74"/>
              <w:bottom w:val="single" w:sz="4" w:space="0" w:color="003B74"/>
              <w:right w:val="single" w:sz="4" w:space="0" w:color="003B74"/>
            </w:tcBorders>
          </w:tcPr>
          <w:p w14:paraId="0C40295B" w14:textId="77777777" w:rsidR="002B536B" w:rsidRPr="00413ACA" w:rsidRDefault="002B536B">
            <w:pPr>
              <w:pStyle w:val="W-Text"/>
            </w:pPr>
          </w:p>
        </w:tc>
      </w:tr>
      <w:tr w:rsidR="002B536B" w:rsidRPr="00413ACA" w14:paraId="6865E1FE" w14:textId="77777777" w:rsidTr="002B536B">
        <w:tc>
          <w:tcPr>
            <w:tcW w:w="3039" w:type="dxa"/>
            <w:tcBorders>
              <w:top w:val="single" w:sz="4" w:space="0" w:color="003B74"/>
              <w:left w:val="single" w:sz="4" w:space="0" w:color="003B74"/>
              <w:bottom w:val="single" w:sz="4" w:space="0" w:color="003B74"/>
              <w:right w:val="single" w:sz="4" w:space="0" w:color="003B74"/>
            </w:tcBorders>
            <w:hideMark/>
          </w:tcPr>
          <w:p w14:paraId="6F7ACFAE" w14:textId="77777777" w:rsidR="002B536B" w:rsidRPr="00413ACA" w:rsidRDefault="002B536B">
            <w:pPr>
              <w:rPr>
                <w:rFonts w:ascii="Tahoma" w:hAnsi="Tahoma" w:cs="Tahoma"/>
                <w:b/>
                <w:sz w:val="18"/>
                <w:szCs w:val="18"/>
              </w:rPr>
            </w:pPr>
            <w:r w:rsidRPr="00413ACA">
              <w:rPr>
                <w:rFonts w:ascii="Tahoma" w:hAnsi="Tahoma" w:cs="Tahoma"/>
                <w:b/>
                <w:sz w:val="18"/>
                <w:szCs w:val="18"/>
              </w:rPr>
              <w:t>Definice příjemce dotace</w:t>
            </w:r>
          </w:p>
        </w:tc>
        <w:tc>
          <w:tcPr>
            <w:tcW w:w="6023" w:type="dxa"/>
            <w:tcBorders>
              <w:top w:val="single" w:sz="4" w:space="0" w:color="003B74"/>
              <w:left w:val="single" w:sz="4" w:space="0" w:color="003B74"/>
              <w:bottom w:val="single" w:sz="4" w:space="0" w:color="003B74"/>
              <w:right w:val="single" w:sz="4" w:space="0" w:color="003B74"/>
            </w:tcBorders>
            <w:hideMark/>
          </w:tcPr>
          <w:p w14:paraId="557E4690" w14:textId="77777777" w:rsidR="002B536B" w:rsidRPr="00413ACA" w:rsidRDefault="002B536B">
            <w:pPr>
              <w:pStyle w:val="W-Text"/>
            </w:pPr>
            <w:r w:rsidRPr="00413ACA">
              <w:t>Zemědělský podnikatel, výrobce potravin, výrobce krmiv nebo jiné subjekty aktivní ve zpracování, uvádění na trh a vývoji zemědělských produktů uvedených v příloze I Smlouvy o fungování EU jako vstupní produkt.</w:t>
            </w:r>
          </w:p>
        </w:tc>
      </w:tr>
      <w:tr w:rsidR="002B536B" w:rsidRPr="00413ACA" w14:paraId="1EE475F8" w14:textId="77777777" w:rsidTr="002B536B">
        <w:tc>
          <w:tcPr>
            <w:tcW w:w="9062" w:type="dxa"/>
            <w:gridSpan w:val="2"/>
            <w:tcBorders>
              <w:top w:val="single" w:sz="4" w:space="0" w:color="003B74"/>
              <w:left w:val="single" w:sz="4" w:space="0" w:color="003B74"/>
              <w:bottom w:val="single" w:sz="4" w:space="0" w:color="003B74"/>
              <w:right w:val="single" w:sz="4" w:space="0" w:color="003B74"/>
            </w:tcBorders>
          </w:tcPr>
          <w:p w14:paraId="279BCBC1" w14:textId="77777777" w:rsidR="002B536B" w:rsidRPr="00413ACA" w:rsidRDefault="002B536B">
            <w:pPr>
              <w:rPr>
                <w:rFonts w:ascii="Tahoma" w:hAnsi="Tahoma" w:cs="Tahoma"/>
                <w:sz w:val="18"/>
                <w:szCs w:val="18"/>
              </w:rPr>
            </w:pPr>
          </w:p>
        </w:tc>
      </w:tr>
      <w:tr w:rsidR="002B536B" w:rsidRPr="00413ACA" w14:paraId="69FFCBCF" w14:textId="77777777" w:rsidTr="002B536B">
        <w:tc>
          <w:tcPr>
            <w:tcW w:w="3039" w:type="dxa"/>
            <w:tcBorders>
              <w:top w:val="single" w:sz="4" w:space="0" w:color="003B74"/>
              <w:left w:val="single" w:sz="4" w:space="0" w:color="003B74"/>
              <w:bottom w:val="single" w:sz="4" w:space="0" w:color="003B74"/>
              <w:right w:val="single" w:sz="4" w:space="0" w:color="003B74"/>
            </w:tcBorders>
            <w:hideMark/>
          </w:tcPr>
          <w:p w14:paraId="3D8E702E" w14:textId="77777777" w:rsidR="002B536B" w:rsidRPr="00413ACA" w:rsidRDefault="002B536B">
            <w:pPr>
              <w:rPr>
                <w:rFonts w:ascii="Tahoma" w:hAnsi="Tahoma" w:cs="Tahoma"/>
                <w:b/>
                <w:sz w:val="18"/>
                <w:szCs w:val="18"/>
              </w:rPr>
            </w:pPr>
            <w:r w:rsidRPr="00413ACA">
              <w:rPr>
                <w:rFonts w:ascii="Tahoma" w:hAnsi="Tahoma" w:cs="Tahoma"/>
                <w:b/>
                <w:sz w:val="18"/>
                <w:szCs w:val="18"/>
              </w:rPr>
              <w:t>Výše způsobilých výdajů</w:t>
            </w:r>
          </w:p>
        </w:tc>
        <w:tc>
          <w:tcPr>
            <w:tcW w:w="6023" w:type="dxa"/>
            <w:tcBorders>
              <w:top w:val="single" w:sz="4" w:space="0" w:color="003B74"/>
              <w:left w:val="single" w:sz="4" w:space="0" w:color="003B74"/>
              <w:bottom w:val="single" w:sz="4" w:space="0" w:color="003B74"/>
              <w:right w:val="single" w:sz="4" w:space="0" w:color="003B74"/>
            </w:tcBorders>
            <w:hideMark/>
          </w:tcPr>
          <w:p w14:paraId="1C725A52" w14:textId="77777777" w:rsidR="002B536B" w:rsidRPr="00413ACA" w:rsidRDefault="002B536B">
            <w:pPr>
              <w:rPr>
                <w:rFonts w:ascii="Tahoma" w:hAnsi="Tahoma" w:cs="Tahoma"/>
                <w:b/>
                <w:sz w:val="18"/>
                <w:szCs w:val="18"/>
              </w:rPr>
            </w:pPr>
            <w:r w:rsidRPr="00413ACA">
              <w:rPr>
                <w:rFonts w:ascii="Tahoma" w:hAnsi="Tahoma" w:cs="Tahoma"/>
                <w:b/>
                <w:sz w:val="18"/>
                <w:szCs w:val="18"/>
              </w:rPr>
              <w:t xml:space="preserve">min. </w:t>
            </w:r>
            <w:r w:rsidRPr="00413ACA">
              <w:rPr>
                <w:rFonts w:ascii="Tahoma" w:hAnsi="Tahoma" w:cs="Tahoma"/>
                <w:sz w:val="18"/>
                <w:szCs w:val="18"/>
              </w:rPr>
              <w:t>50 tis. Kč</w:t>
            </w:r>
          </w:p>
        </w:tc>
      </w:tr>
      <w:tr w:rsidR="002B536B" w:rsidRPr="00413ACA" w14:paraId="36B8252F" w14:textId="77777777" w:rsidTr="002B536B">
        <w:tc>
          <w:tcPr>
            <w:tcW w:w="3039" w:type="dxa"/>
            <w:tcBorders>
              <w:top w:val="single" w:sz="4" w:space="0" w:color="003B74"/>
              <w:left w:val="single" w:sz="4" w:space="0" w:color="003B74"/>
              <w:bottom w:val="single" w:sz="4" w:space="0" w:color="003B74"/>
              <w:right w:val="single" w:sz="4" w:space="0" w:color="003B74"/>
            </w:tcBorders>
          </w:tcPr>
          <w:p w14:paraId="153AC41B" w14:textId="77777777" w:rsidR="002B536B" w:rsidRPr="00413ACA" w:rsidRDefault="002B536B">
            <w:pPr>
              <w:rPr>
                <w:rFonts w:ascii="Tahoma" w:hAnsi="Tahoma" w:cs="Tahoma"/>
                <w:sz w:val="18"/>
                <w:szCs w:val="18"/>
              </w:rPr>
            </w:pPr>
          </w:p>
        </w:tc>
        <w:tc>
          <w:tcPr>
            <w:tcW w:w="6023" w:type="dxa"/>
            <w:tcBorders>
              <w:top w:val="single" w:sz="4" w:space="0" w:color="003B74"/>
              <w:left w:val="single" w:sz="4" w:space="0" w:color="003B74"/>
              <w:bottom w:val="single" w:sz="4" w:space="0" w:color="003B74"/>
              <w:right w:val="single" w:sz="4" w:space="0" w:color="003B74"/>
            </w:tcBorders>
            <w:hideMark/>
          </w:tcPr>
          <w:p w14:paraId="0A81F59C" w14:textId="77777777" w:rsidR="002B536B" w:rsidRPr="00413ACA" w:rsidRDefault="002B536B">
            <w:pPr>
              <w:rPr>
                <w:rFonts w:ascii="Tahoma" w:hAnsi="Tahoma" w:cs="Tahoma"/>
                <w:b/>
                <w:sz w:val="18"/>
                <w:szCs w:val="18"/>
              </w:rPr>
            </w:pPr>
            <w:r w:rsidRPr="00413ACA">
              <w:rPr>
                <w:rFonts w:ascii="Tahoma" w:hAnsi="Tahoma" w:cs="Tahoma"/>
                <w:b/>
                <w:sz w:val="18"/>
                <w:szCs w:val="18"/>
              </w:rPr>
              <w:t xml:space="preserve">max. </w:t>
            </w:r>
            <w:r w:rsidRPr="00413ACA">
              <w:rPr>
                <w:rFonts w:ascii="Tahoma" w:hAnsi="Tahoma" w:cs="Tahoma"/>
                <w:sz w:val="18"/>
                <w:szCs w:val="18"/>
              </w:rPr>
              <w:t>5 mil. Kč</w:t>
            </w:r>
          </w:p>
        </w:tc>
      </w:tr>
      <w:tr w:rsidR="002B536B" w:rsidRPr="00413ACA" w14:paraId="6830BA4F" w14:textId="77777777" w:rsidTr="002B536B">
        <w:tc>
          <w:tcPr>
            <w:tcW w:w="9062" w:type="dxa"/>
            <w:gridSpan w:val="2"/>
            <w:tcBorders>
              <w:top w:val="single" w:sz="4" w:space="0" w:color="003B74"/>
              <w:left w:val="single" w:sz="4" w:space="0" w:color="003B74"/>
              <w:bottom w:val="single" w:sz="4" w:space="0" w:color="003B74"/>
              <w:right w:val="single" w:sz="4" w:space="0" w:color="003B74"/>
            </w:tcBorders>
          </w:tcPr>
          <w:p w14:paraId="517748CD" w14:textId="77777777" w:rsidR="002B536B" w:rsidRPr="00413ACA" w:rsidRDefault="002B536B">
            <w:pPr>
              <w:rPr>
                <w:rFonts w:ascii="Tahoma" w:hAnsi="Tahoma" w:cs="Tahoma"/>
                <w:sz w:val="18"/>
                <w:szCs w:val="18"/>
              </w:rPr>
            </w:pPr>
          </w:p>
        </w:tc>
      </w:tr>
      <w:tr w:rsidR="002B536B" w:rsidRPr="00413ACA" w14:paraId="0DAB3112" w14:textId="77777777" w:rsidTr="002B536B">
        <w:tc>
          <w:tcPr>
            <w:tcW w:w="3039" w:type="dxa"/>
            <w:vMerge w:val="restart"/>
            <w:tcBorders>
              <w:top w:val="single" w:sz="4" w:space="0" w:color="003B74"/>
              <w:left w:val="single" w:sz="4" w:space="0" w:color="003B74"/>
              <w:bottom w:val="single" w:sz="4" w:space="0" w:color="003B74"/>
              <w:right w:val="single" w:sz="4" w:space="0" w:color="003B74"/>
            </w:tcBorders>
            <w:hideMark/>
          </w:tcPr>
          <w:p w14:paraId="306860BC" w14:textId="77777777" w:rsidR="002B536B" w:rsidRPr="00413ACA" w:rsidRDefault="002B536B">
            <w:pPr>
              <w:rPr>
                <w:rFonts w:ascii="Tahoma" w:hAnsi="Tahoma" w:cs="Tahoma"/>
                <w:b/>
                <w:i/>
                <w:sz w:val="18"/>
                <w:szCs w:val="18"/>
              </w:rPr>
            </w:pPr>
            <w:r w:rsidRPr="00413ACA">
              <w:rPr>
                <w:rFonts w:ascii="Tahoma" w:hAnsi="Tahoma" w:cs="Tahoma"/>
                <w:b/>
                <w:sz w:val="18"/>
                <w:szCs w:val="18"/>
              </w:rPr>
              <w:t>Preferenční kritéria</w:t>
            </w:r>
          </w:p>
          <w:p w14:paraId="2F53E5B0" w14:textId="77777777" w:rsidR="002B536B" w:rsidRPr="00413ACA" w:rsidRDefault="002B536B">
            <w:pPr>
              <w:rPr>
                <w:rFonts w:ascii="Tahoma" w:hAnsi="Tahoma" w:cs="Tahoma"/>
                <w:sz w:val="18"/>
                <w:szCs w:val="18"/>
              </w:rPr>
            </w:pPr>
            <w:r w:rsidRPr="00413ACA">
              <w:rPr>
                <w:rFonts w:ascii="Tahoma" w:hAnsi="Tahoma" w:cs="Tahoma"/>
                <w:i/>
                <w:sz w:val="18"/>
                <w:szCs w:val="18"/>
              </w:rPr>
              <w:t>(pro účely 19.2.1 se jedná o principy pro stanovení preferenčních kritérií)</w:t>
            </w:r>
          </w:p>
        </w:tc>
        <w:tc>
          <w:tcPr>
            <w:tcW w:w="6023" w:type="dxa"/>
            <w:tcBorders>
              <w:top w:val="single" w:sz="4" w:space="0" w:color="003B74"/>
              <w:left w:val="single" w:sz="4" w:space="0" w:color="003B74"/>
              <w:bottom w:val="single" w:sz="4" w:space="0" w:color="003B74"/>
              <w:right w:val="single" w:sz="4" w:space="0" w:color="003B74"/>
            </w:tcBorders>
            <w:hideMark/>
          </w:tcPr>
          <w:p w14:paraId="409F5F2A" w14:textId="77777777" w:rsidR="002B536B" w:rsidRPr="00413ACA" w:rsidRDefault="002B536B" w:rsidP="002B536B">
            <w:pPr>
              <w:pStyle w:val="Odstavecseseznamem"/>
              <w:numPr>
                <w:ilvl w:val="0"/>
                <w:numId w:val="20"/>
              </w:numPr>
              <w:spacing w:after="0" w:line="240" w:lineRule="auto"/>
              <w:rPr>
                <w:rFonts w:ascii="Tahoma" w:hAnsi="Tahoma" w:cs="Tahoma"/>
                <w:sz w:val="18"/>
                <w:szCs w:val="18"/>
              </w:rPr>
            </w:pPr>
            <w:r w:rsidRPr="00413ACA">
              <w:rPr>
                <w:rFonts w:ascii="Tahoma" w:hAnsi="Tahoma" w:cs="Tahoma"/>
                <w:sz w:val="18"/>
                <w:szCs w:val="18"/>
              </w:rPr>
              <w:t>Princip udržitelný rozvoj</w:t>
            </w:r>
          </w:p>
          <w:p w14:paraId="3D129A03" w14:textId="77777777" w:rsidR="002B536B" w:rsidRPr="00413ACA" w:rsidRDefault="002B536B">
            <w:pPr>
              <w:pStyle w:val="W-Text"/>
            </w:pPr>
            <w:r w:rsidRPr="00413ACA">
              <w:t xml:space="preserve">V rámci dané fiche budou preferovány především projekty naplňující myšlenky udržitelného rozvoje např. udržitelnost a potřebnost projektu, efektivita, pozitivní vliv na životní prostředí apod. </w:t>
            </w:r>
            <w:r w:rsidRPr="002103F7">
              <w:rPr>
                <w:highlight w:val="yellow"/>
              </w:rPr>
              <w:t>Preferováni budou rovněž žadatelé, kteří dosud nezískali podporu ve výzvách MAS.</w:t>
            </w:r>
          </w:p>
        </w:tc>
      </w:tr>
      <w:tr w:rsidR="002B536B" w:rsidRPr="00413ACA" w14:paraId="09F8CDBE" w14:textId="77777777" w:rsidTr="002B536B">
        <w:tc>
          <w:tcPr>
            <w:tcW w:w="0" w:type="auto"/>
            <w:vMerge/>
            <w:tcBorders>
              <w:top w:val="single" w:sz="4" w:space="0" w:color="003B74"/>
              <w:left w:val="single" w:sz="4" w:space="0" w:color="003B74"/>
              <w:bottom w:val="single" w:sz="4" w:space="0" w:color="003B74"/>
              <w:right w:val="single" w:sz="4" w:space="0" w:color="003B74"/>
            </w:tcBorders>
            <w:vAlign w:val="center"/>
            <w:hideMark/>
          </w:tcPr>
          <w:p w14:paraId="7B863A0E" w14:textId="77777777" w:rsidR="002B536B" w:rsidRPr="00413ACA" w:rsidRDefault="002B536B">
            <w:pPr>
              <w:spacing w:after="0" w:line="240" w:lineRule="auto"/>
              <w:rPr>
                <w:rFonts w:ascii="Tahoma" w:hAnsi="Tahoma" w:cs="Tahoma"/>
                <w:sz w:val="18"/>
                <w:szCs w:val="18"/>
              </w:rPr>
            </w:pPr>
          </w:p>
        </w:tc>
        <w:tc>
          <w:tcPr>
            <w:tcW w:w="6023" w:type="dxa"/>
            <w:tcBorders>
              <w:top w:val="single" w:sz="4" w:space="0" w:color="003B74"/>
              <w:left w:val="single" w:sz="4" w:space="0" w:color="003B74"/>
              <w:bottom w:val="single" w:sz="4" w:space="0" w:color="003B74"/>
              <w:right w:val="single" w:sz="4" w:space="0" w:color="003B74"/>
            </w:tcBorders>
            <w:hideMark/>
          </w:tcPr>
          <w:p w14:paraId="676E25F7" w14:textId="77777777" w:rsidR="002B536B" w:rsidRPr="00413ACA" w:rsidRDefault="002B536B" w:rsidP="002B536B">
            <w:pPr>
              <w:pStyle w:val="Odstavecseseznamem"/>
              <w:numPr>
                <w:ilvl w:val="0"/>
                <w:numId w:val="20"/>
              </w:numPr>
              <w:spacing w:after="0" w:line="240" w:lineRule="auto"/>
              <w:rPr>
                <w:rFonts w:ascii="Tahoma" w:hAnsi="Tahoma" w:cs="Tahoma"/>
                <w:sz w:val="18"/>
                <w:szCs w:val="18"/>
              </w:rPr>
            </w:pPr>
            <w:r w:rsidRPr="00413ACA">
              <w:rPr>
                <w:rFonts w:ascii="Tahoma" w:hAnsi="Tahoma" w:cs="Tahoma"/>
                <w:sz w:val="18"/>
                <w:szCs w:val="18"/>
              </w:rPr>
              <w:t>Princip inovace</w:t>
            </w:r>
          </w:p>
          <w:p w14:paraId="07B370BE" w14:textId="77777777" w:rsidR="002B536B" w:rsidRPr="00413ACA" w:rsidRDefault="002B536B">
            <w:pPr>
              <w:pStyle w:val="W-Text"/>
            </w:pPr>
            <w:r w:rsidRPr="00413ACA">
              <w:t>V rámci dané fiche budou preferovány především projekty s inovačními rysy vč. inovací u žadatelů směřujících k rozšiřování či rozrůzňování jejich činnosti.</w:t>
            </w:r>
          </w:p>
        </w:tc>
      </w:tr>
      <w:tr w:rsidR="002B536B" w:rsidRPr="00413ACA" w14:paraId="1B721782" w14:textId="77777777" w:rsidTr="002B536B">
        <w:tc>
          <w:tcPr>
            <w:tcW w:w="0" w:type="auto"/>
            <w:vMerge/>
            <w:tcBorders>
              <w:top w:val="single" w:sz="4" w:space="0" w:color="003B74"/>
              <w:left w:val="single" w:sz="4" w:space="0" w:color="003B74"/>
              <w:bottom w:val="single" w:sz="4" w:space="0" w:color="003B74"/>
              <w:right w:val="single" w:sz="4" w:space="0" w:color="003B74"/>
            </w:tcBorders>
            <w:vAlign w:val="center"/>
            <w:hideMark/>
          </w:tcPr>
          <w:p w14:paraId="28F9A5A7" w14:textId="77777777" w:rsidR="002B536B" w:rsidRPr="00413ACA" w:rsidRDefault="002B536B">
            <w:pPr>
              <w:spacing w:after="0" w:line="240" w:lineRule="auto"/>
              <w:rPr>
                <w:rFonts w:ascii="Tahoma" w:hAnsi="Tahoma" w:cs="Tahoma"/>
                <w:sz w:val="18"/>
                <w:szCs w:val="18"/>
              </w:rPr>
            </w:pPr>
          </w:p>
        </w:tc>
        <w:tc>
          <w:tcPr>
            <w:tcW w:w="6023" w:type="dxa"/>
            <w:tcBorders>
              <w:top w:val="single" w:sz="4" w:space="0" w:color="003B74"/>
              <w:left w:val="single" w:sz="4" w:space="0" w:color="003B74"/>
              <w:bottom w:val="single" w:sz="4" w:space="0" w:color="003B74"/>
              <w:right w:val="single" w:sz="4" w:space="0" w:color="003B74"/>
            </w:tcBorders>
            <w:hideMark/>
          </w:tcPr>
          <w:p w14:paraId="0C54B0EB" w14:textId="77777777" w:rsidR="002B536B" w:rsidRPr="00413ACA" w:rsidRDefault="002B536B" w:rsidP="002B536B">
            <w:pPr>
              <w:pStyle w:val="Odstavecseseznamem"/>
              <w:numPr>
                <w:ilvl w:val="0"/>
                <w:numId w:val="20"/>
              </w:numPr>
              <w:spacing w:after="0" w:line="240" w:lineRule="auto"/>
              <w:rPr>
                <w:rFonts w:ascii="Tahoma" w:hAnsi="Tahoma" w:cs="Tahoma"/>
                <w:sz w:val="18"/>
                <w:szCs w:val="18"/>
              </w:rPr>
            </w:pPr>
            <w:r w:rsidRPr="00413ACA">
              <w:rPr>
                <w:rFonts w:ascii="Tahoma" w:hAnsi="Tahoma" w:cs="Tahoma"/>
                <w:sz w:val="18"/>
                <w:szCs w:val="18"/>
              </w:rPr>
              <w:t>Princip zaměstnanost</w:t>
            </w:r>
          </w:p>
          <w:p w14:paraId="2813D228" w14:textId="77777777" w:rsidR="002B536B" w:rsidRPr="00413ACA" w:rsidRDefault="002B536B">
            <w:pPr>
              <w:pStyle w:val="W-Text"/>
              <w:rPr>
                <w:rFonts w:cs="Tahoma"/>
                <w:szCs w:val="18"/>
              </w:rPr>
            </w:pPr>
            <w:r w:rsidRPr="00413ACA">
              <w:t>V rámci dané fiche budou preferovány projekty s pozitivním vlivem na zaměstnanost.</w:t>
            </w:r>
          </w:p>
        </w:tc>
      </w:tr>
      <w:tr w:rsidR="002B536B" w:rsidRPr="00413ACA" w14:paraId="169CB1C2" w14:textId="77777777" w:rsidTr="002B536B">
        <w:tc>
          <w:tcPr>
            <w:tcW w:w="0" w:type="auto"/>
            <w:vMerge/>
            <w:tcBorders>
              <w:top w:val="single" w:sz="4" w:space="0" w:color="003B74"/>
              <w:left w:val="single" w:sz="4" w:space="0" w:color="003B74"/>
              <w:bottom w:val="single" w:sz="4" w:space="0" w:color="003B74"/>
              <w:right w:val="single" w:sz="4" w:space="0" w:color="003B74"/>
            </w:tcBorders>
            <w:vAlign w:val="center"/>
            <w:hideMark/>
          </w:tcPr>
          <w:p w14:paraId="02FC9AF1" w14:textId="77777777" w:rsidR="002B536B" w:rsidRPr="00413ACA" w:rsidRDefault="002B536B">
            <w:pPr>
              <w:spacing w:after="0" w:line="240" w:lineRule="auto"/>
              <w:rPr>
                <w:rFonts w:ascii="Tahoma" w:hAnsi="Tahoma" w:cs="Tahoma"/>
                <w:sz w:val="18"/>
                <w:szCs w:val="18"/>
              </w:rPr>
            </w:pPr>
          </w:p>
        </w:tc>
        <w:tc>
          <w:tcPr>
            <w:tcW w:w="6023" w:type="dxa"/>
            <w:tcBorders>
              <w:top w:val="single" w:sz="4" w:space="0" w:color="003B74"/>
              <w:left w:val="single" w:sz="4" w:space="0" w:color="003B74"/>
              <w:bottom w:val="single" w:sz="4" w:space="0" w:color="003B74"/>
              <w:right w:val="single" w:sz="4" w:space="0" w:color="003B74"/>
            </w:tcBorders>
            <w:hideMark/>
          </w:tcPr>
          <w:p w14:paraId="2FD0B252" w14:textId="77777777" w:rsidR="002B536B" w:rsidRPr="00413ACA" w:rsidRDefault="002B536B" w:rsidP="002B536B">
            <w:pPr>
              <w:pStyle w:val="Odstavecseseznamem"/>
              <w:numPr>
                <w:ilvl w:val="0"/>
                <w:numId w:val="20"/>
              </w:numPr>
              <w:spacing w:after="0" w:line="240" w:lineRule="auto"/>
              <w:rPr>
                <w:rFonts w:ascii="Tahoma" w:hAnsi="Tahoma" w:cs="Tahoma"/>
                <w:sz w:val="18"/>
                <w:szCs w:val="18"/>
              </w:rPr>
            </w:pPr>
            <w:r w:rsidRPr="00413ACA">
              <w:rPr>
                <w:rFonts w:ascii="Tahoma" w:hAnsi="Tahoma" w:cs="Tahoma"/>
                <w:sz w:val="18"/>
                <w:szCs w:val="18"/>
              </w:rPr>
              <w:t>Princip lokální dopad</w:t>
            </w:r>
          </w:p>
          <w:p w14:paraId="7455B20E" w14:textId="77777777" w:rsidR="002B536B" w:rsidRPr="00413ACA" w:rsidRDefault="002B536B">
            <w:pPr>
              <w:pStyle w:val="W-Text"/>
              <w:rPr>
                <w:rFonts w:cs="Tahoma"/>
                <w:szCs w:val="18"/>
              </w:rPr>
            </w:pPr>
            <w:r w:rsidRPr="00413ACA">
              <w:t>V rámci dané fiche budou preferovány projekty s lokálním dopadem tj. místní zdroje, místní hospodářství, místní společenství apod.</w:t>
            </w:r>
          </w:p>
        </w:tc>
      </w:tr>
      <w:tr w:rsidR="002B536B" w:rsidRPr="00413ACA" w14:paraId="1B69F7F9" w14:textId="77777777" w:rsidTr="002B536B">
        <w:tc>
          <w:tcPr>
            <w:tcW w:w="0" w:type="auto"/>
            <w:vMerge/>
            <w:tcBorders>
              <w:top w:val="single" w:sz="4" w:space="0" w:color="003B74"/>
              <w:left w:val="single" w:sz="4" w:space="0" w:color="003B74"/>
              <w:bottom w:val="single" w:sz="4" w:space="0" w:color="003B74"/>
              <w:right w:val="single" w:sz="4" w:space="0" w:color="003B74"/>
            </w:tcBorders>
            <w:vAlign w:val="center"/>
            <w:hideMark/>
          </w:tcPr>
          <w:p w14:paraId="145C1DE5" w14:textId="77777777" w:rsidR="002B536B" w:rsidRPr="00413ACA" w:rsidRDefault="002B536B">
            <w:pPr>
              <w:spacing w:after="0" w:line="240" w:lineRule="auto"/>
              <w:rPr>
                <w:rFonts w:ascii="Tahoma" w:hAnsi="Tahoma" w:cs="Tahoma"/>
                <w:sz w:val="18"/>
                <w:szCs w:val="18"/>
              </w:rPr>
            </w:pPr>
          </w:p>
        </w:tc>
        <w:tc>
          <w:tcPr>
            <w:tcW w:w="6023" w:type="dxa"/>
            <w:tcBorders>
              <w:top w:val="single" w:sz="4" w:space="0" w:color="003B74"/>
              <w:left w:val="single" w:sz="4" w:space="0" w:color="003B74"/>
              <w:bottom w:val="single" w:sz="4" w:space="0" w:color="003B74"/>
              <w:right w:val="single" w:sz="4" w:space="0" w:color="003B74"/>
            </w:tcBorders>
            <w:hideMark/>
          </w:tcPr>
          <w:p w14:paraId="2CF3996F" w14:textId="77777777" w:rsidR="002B536B" w:rsidRPr="00413ACA" w:rsidRDefault="002B536B" w:rsidP="002B536B">
            <w:pPr>
              <w:pStyle w:val="Odstavecseseznamem"/>
              <w:numPr>
                <w:ilvl w:val="0"/>
                <w:numId w:val="20"/>
              </w:numPr>
              <w:spacing w:after="0" w:line="240" w:lineRule="auto"/>
              <w:rPr>
                <w:rFonts w:ascii="Tahoma" w:hAnsi="Tahoma" w:cs="Tahoma"/>
                <w:sz w:val="18"/>
                <w:szCs w:val="18"/>
              </w:rPr>
            </w:pPr>
            <w:r w:rsidRPr="00413ACA">
              <w:rPr>
                <w:rFonts w:ascii="Tahoma" w:hAnsi="Tahoma" w:cs="Tahoma"/>
                <w:sz w:val="18"/>
                <w:szCs w:val="18"/>
              </w:rPr>
              <w:t xml:space="preserve">Princip naplňování finančního plánu </w:t>
            </w:r>
          </w:p>
          <w:p w14:paraId="1851F67E" w14:textId="77777777" w:rsidR="002B536B" w:rsidRPr="00413ACA" w:rsidRDefault="002B536B">
            <w:pPr>
              <w:pStyle w:val="W-Text"/>
            </w:pPr>
            <w:r w:rsidRPr="00413ACA">
              <w:t>Preferovány budou projekty, které nejvíce přispívají k naplňování finančního plánu z časového hlediska tj. projekty žadatelů, kteří se zaváží ke kratší době realizace projektu.</w:t>
            </w:r>
          </w:p>
        </w:tc>
      </w:tr>
      <w:tr w:rsidR="002B536B" w:rsidRPr="00413ACA" w14:paraId="4C47A645" w14:textId="77777777" w:rsidTr="002B536B">
        <w:tc>
          <w:tcPr>
            <w:tcW w:w="0" w:type="auto"/>
            <w:vMerge/>
            <w:tcBorders>
              <w:top w:val="single" w:sz="4" w:space="0" w:color="003B74"/>
              <w:left w:val="single" w:sz="4" w:space="0" w:color="003B74"/>
              <w:bottom w:val="single" w:sz="4" w:space="0" w:color="003B74"/>
              <w:right w:val="single" w:sz="4" w:space="0" w:color="003B74"/>
            </w:tcBorders>
            <w:vAlign w:val="center"/>
            <w:hideMark/>
          </w:tcPr>
          <w:p w14:paraId="4B5AC7C6" w14:textId="77777777" w:rsidR="002B536B" w:rsidRPr="00413ACA" w:rsidRDefault="002B536B">
            <w:pPr>
              <w:spacing w:after="0" w:line="240" w:lineRule="auto"/>
              <w:rPr>
                <w:rFonts w:ascii="Tahoma" w:hAnsi="Tahoma" w:cs="Tahoma"/>
                <w:sz w:val="18"/>
                <w:szCs w:val="18"/>
              </w:rPr>
            </w:pPr>
          </w:p>
        </w:tc>
        <w:tc>
          <w:tcPr>
            <w:tcW w:w="6023" w:type="dxa"/>
            <w:tcBorders>
              <w:top w:val="single" w:sz="4" w:space="0" w:color="003B74"/>
              <w:left w:val="single" w:sz="4" w:space="0" w:color="003B74"/>
              <w:bottom w:val="single" w:sz="4" w:space="0" w:color="003B74"/>
              <w:right w:val="single" w:sz="4" w:space="0" w:color="003B74"/>
            </w:tcBorders>
            <w:hideMark/>
          </w:tcPr>
          <w:p w14:paraId="74AED93C" w14:textId="77777777" w:rsidR="002B536B" w:rsidRPr="002103F7" w:rsidRDefault="002B536B" w:rsidP="002B536B">
            <w:pPr>
              <w:pStyle w:val="Odstavecseseznamem"/>
              <w:numPr>
                <w:ilvl w:val="0"/>
                <w:numId w:val="20"/>
              </w:numPr>
              <w:spacing w:after="0" w:line="240" w:lineRule="auto"/>
              <w:rPr>
                <w:highlight w:val="yellow"/>
              </w:rPr>
            </w:pPr>
            <w:r w:rsidRPr="002103F7">
              <w:rPr>
                <w:rFonts w:ascii="Tahoma" w:hAnsi="Tahoma" w:cs="Tahoma"/>
                <w:sz w:val="18"/>
                <w:szCs w:val="18"/>
                <w:highlight w:val="yellow"/>
              </w:rPr>
              <w:t>Princip spolupráce partnerů při přípravě a realizaci projektu</w:t>
            </w:r>
          </w:p>
          <w:p w14:paraId="72D0B89F" w14:textId="77777777" w:rsidR="002B536B" w:rsidRPr="00413ACA" w:rsidRDefault="002B536B">
            <w:pPr>
              <w:pStyle w:val="W-Text"/>
              <w:rPr>
                <w:rFonts w:cs="Tahoma"/>
                <w:color w:val="FF0000"/>
                <w:szCs w:val="18"/>
              </w:rPr>
            </w:pPr>
            <w:r w:rsidRPr="002103F7">
              <w:rPr>
                <w:highlight w:val="yellow"/>
              </w:rPr>
              <w:t>Preferovány budou projekty, u kterých žadatel spolupracoval při přípravě projektu s pracovníky kanceláře MAS (osobní konzultace projektového záměru, osobní účast na semináři pro žadatele).</w:t>
            </w:r>
          </w:p>
        </w:tc>
      </w:tr>
      <w:tr w:rsidR="002B536B" w:rsidRPr="00413ACA" w14:paraId="6AFA3440" w14:textId="77777777" w:rsidTr="002B536B">
        <w:tc>
          <w:tcPr>
            <w:tcW w:w="0" w:type="auto"/>
            <w:vMerge/>
            <w:tcBorders>
              <w:top w:val="single" w:sz="4" w:space="0" w:color="003B74"/>
              <w:left w:val="single" w:sz="4" w:space="0" w:color="003B74"/>
              <w:bottom w:val="single" w:sz="4" w:space="0" w:color="003B74"/>
              <w:right w:val="single" w:sz="4" w:space="0" w:color="003B74"/>
            </w:tcBorders>
            <w:vAlign w:val="center"/>
            <w:hideMark/>
          </w:tcPr>
          <w:p w14:paraId="73C27E4E" w14:textId="77777777" w:rsidR="002B536B" w:rsidRPr="00413ACA" w:rsidRDefault="002B536B">
            <w:pPr>
              <w:spacing w:after="0" w:line="240" w:lineRule="auto"/>
              <w:rPr>
                <w:rFonts w:ascii="Tahoma" w:hAnsi="Tahoma" w:cs="Tahoma"/>
                <w:sz w:val="18"/>
                <w:szCs w:val="18"/>
              </w:rPr>
            </w:pPr>
          </w:p>
        </w:tc>
        <w:tc>
          <w:tcPr>
            <w:tcW w:w="6023" w:type="dxa"/>
            <w:tcBorders>
              <w:top w:val="single" w:sz="4" w:space="0" w:color="003B74"/>
              <w:left w:val="single" w:sz="4" w:space="0" w:color="003B74"/>
              <w:bottom w:val="single" w:sz="4" w:space="0" w:color="003B74"/>
              <w:right w:val="single" w:sz="4" w:space="0" w:color="003B74"/>
            </w:tcBorders>
            <w:hideMark/>
          </w:tcPr>
          <w:p w14:paraId="07745CFE" w14:textId="77777777" w:rsidR="002B536B" w:rsidRPr="002103F7" w:rsidRDefault="002B536B" w:rsidP="002B536B">
            <w:pPr>
              <w:pStyle w:val="Odstavecseseznamem"/>
              <w:numPr>
                <w:ilvl w:val="0"/>
                <w:numId w:val="20"/>
              </w:numPr>
              <w:spacing w:after="0" w:line="240" w:lineRule="auto"/>
              <w:rPr>
                <w:rFonts w:ascii="Tahoma" w:hAnsi="Tahoma" w:cs="Tahoma"/>
                <w:sz w:val="18"/>
                <w:szCs w:val="18"/>
                <w:highlight w:val="yellow"/>
              </w:rPr>
            </w:pPr>
            <w:r w:rsidRPr="002103F7">
              <w:rPr>
                <w:rFonts w:ascii="Tahoma" w:hAnsi="Tahoma" w:cs="Tahoma"/>
                <w:sz w:val="18"/>
                <w:szCs w:val="18"/>
                <w:highlight w:val="yellow"/>
              </w:rPr>
              <w:t xml:space="preserve">Princip předávání dobré praxe </w:t>
            </w:r>
          </w:p>
          <w:p w14:paraId="16202A0F" w14:textId="77777777" w:rsidR="002B536B" w:rsidRPr="002103F7" w:rsidRDefault="002B536B">
            <w:pPr>
              <w:spacing w:after="0" w:line="240" w:lineRule="auto"/>
              <w:rPr>
                <w:rFonts w:ascii="Tahoma" w:hAnsi="Tahoma" w:cs="Tahoma"/>
                <w:sz w:val="18"/>
                <w:szCs w:val="18"/>
                <w:highlight w:val="yellow"/>
              </w:rPr>
            </w:pPr>
            <w:r w:rsidRPr="002103F7">
              <w:rPr>
                <w:rFonts w:ascii="Tahoma" w:hAnsi="Tahoma"/>
                <w:sz w:val="18"/>
                <w:szCs w:val="20"/>
                <w:highlight w:val="yellow"/>
                <w:lang w:eastAsia="cs-CZ"/>
              </w:rPr>
              <w:t>V rámci dané fiche budou podporovány projekty, které se zaváží předávat informace o dobré praxi při realizaci projektů (např. v místě realizace projektu, v místním tisku) s uvedením informace o podpoře prostřednictvím místní akční skupiny</w:t>
            </w:r>
          </w:p>
        </w:tc>
      </w:tr>
      <w:tr w:rsidR="002B536B" w:rsidRPr="00413ACA" w14:paraId="4AB45B04" w14:textId="77777777" w:rsidTr="002B536B">
        <w:tc>
          <w:tcPr>
            <w:tcW w:w="9062" w:type="dxa"/>
            <w:gridSpan w:val="2"/>
            <w:tcBorders>
              <w:top w:val="single" w:sz="4" w:space="0" w:color="003B74"/>
              <w:left w:val="single" w:sz="4" w:space="0" w:color="003B74"/>
              <w:bottom w:val="single" w:sz="4" w:space="0" w:color="003B74"/>
              <w:right w:val="single" w:sz="4" w:space="0" w:color="003B74"/>
            </w:tcBorders>
            <w:hideMark/>
          </w:tcPr>
          <w:p w14:paraId="1BB35AF0" w14:textId="77777777" w:rsidR="002B536B" w:rsidRPr="00413ACA" w:rsidRDefault="002B536B">
            <w:pPr>
              <w:rPr>
                <w:rFonts w:ascii="Tahoma" w:hAnsi="Tahoma" w:cs="Tahoma"/>
                <w:color w:val="FF0000"/>
                <w:sz w:val="18"/>
                <w:szCs w:val="18"/>
              </w:rPr>
            </w:pPr>
            <w:r w:rsidRPr="00413ACA">
              <w:rPr>
                <w:rFonts w:ascii="Tahoma" w:hAnsi="Tahoma" w:cs="Tahoma"/>
                <w:b/>
                <w:sz w:val="18"/>
                <w:szCs w:val="18"/>
              </w:rPr>
              <w:lastRenderedPageBreak/>
              <w:t>Indikátory výstupů</w:t>
            </w:r>
          </w:p>
        </w:tc>
      </w:tr>
      <w:tr w:rsidR="002B536B" w:rsidRPr="00413ACA" w14:paraId="43A6F676" w14:textId="77777777" w:rsidTr="002B536B">
        <w:tc>
          <w:tcPr>
            <w:tcW w:w="3039" w:type="dxa"/>
            <w:tcBorders>
              <w:top w:val="single" w:sz="4" w:space="0" w:color="003B74"/>
              <w:left w:val="single" w:sz="4" w:space="0" w:color="003B74"/>
              <w:bottom w:val="single" w:sz="4" w:space="0" w:color="003B74"/>
              <w:right w:val="single" w:sz="4" w:space="0" w:color="003B74"/>
            </w:tcBorders>
            <w:hideMark/>
          </w:tcPr>
          <w:p w14:paraId="04147A47" w14:textId="77777777" w:rsidR="002B536B" w:rsidRPr="00413ACA" w:rsidRDefault="002B536B">
            <w:pPr>
              <w:pStyle w:val="Odstavecseseznamem"/>
              <w:spacing w:after="0" w:line="240" w:lineRule="auto"/>
              <w:ind w:left="360" w:hanging="360"/>
              <w:rPr>
                <w:rFonts w:ascii="Tahoma" w:hAnsi="Tahoma" w:cs="Tahoma"/>
                <w:i/>
                <w:sz w:val="18"/>
                <w:szCs w:val="18"/>
              </w:rPr>
            </w:pPr>
            <w:r w:rsidRPr="00413ACA">
              <w:rPr>
                <w:rFonts w:ascii="Tahoma" w:hAnsi="Tahoma" w:cs="Tahoma"/>
                <w:i/>
                <w:sz w:val="18"/>
                <w:szCs w:val="18"/>
              </w:rPr>
              <w:t>číslo</w:t>
            </w:r>
          </w:p>
        </w:tc>
        <w:tc>
          <w:tcPr>
            <w:tcW w:w="6023" w:type="dxa"/>
            <w:tcBorders>
              <w:top w:val="single" w:sz="4" w:space="0" w:color="003B74"/>
              <w:left w:val="single" w:sz="4" w:space="0" w:color="003B74"/>
              <w:bottom w:val="single" w:sz="4" w:space="0" w:color="003B74"/>
              <w:right w:val="single" w:sz="4" w:space="0" w:color="003B74"/>
            </w:tcBorders>
            <w:hideMark/>
          </w:tcPr>
          <w:p w14:paraId="20A3B6C2" w14:textId="77777777" w:rsidR="002B536B" w:rsidRPr="00413ACA" w:rsidRDefault="002B536B">
            <w:pPr>
              <w:pStyle w:val="W-Text"/>
            </w:pPr>
            <w:r w:rsidRPr="00413ACA">
              <w:t>93701</w:t>
            </w:r>
          </w:p>
        </w:tc>
      </w:tr>
      <w:tr w:rsidR="002B536B" w:rsidRPr="00413ACA" w14:paraId="0B43B174" w14:textId="77777777" w:rsidTr="002B536B">
        <w:tc>
          <w:tcPr>
            <w:tcW w:w="3039" w:type="dxa"/>
            <w:tcBorders>
              <w:top w:val="single" w:sz="4" w:space="0" w:color="003B74"/>
              <w:left w:val="single" w:sz="4" w:space="0" w:color="003B74"/>
              <w:bottom w:val="single" w:sz="4" w:space="0" w:color="003B74"/>
              <w:right w:val="single" w:sz="4" w:space="0" w:color="003B74"/>
            </w:tcBorders>
            <w:hideMark/>
          </w:tcPr>
          <w:p w14:paraId="7749D95E" w14:textId="77777777" w:rsidR="002B536B" w:rsidRPr="00413ACA" w:rsidRDefault="002B536B">
            <w:pPr>
              <w:pStyle w:val="Odstavecseseznamem"/>
              <w:spacing w:after="0" w:line="240" w:lineRule="auto"/>
              <w:ind w:left="360" w:hanging="360"/>
              <w:rPr>
                <w:rFonts w:ascii="Tahoma" w:hAnsi="Tahoma" w:cs="Tahoma"/>
                <w:i/>
                <w:sz w:val="18"/>
                <w:szCs w:val="18"/>
              </w:rPr>
            </w:pPr>
            <w:r w:rsidRPr="00413ACA">
              <w:rPr>
                <w:rFonts w:ascii="Tahoma" w:hAnsi="Tahoma" w:cs="Tahoma"/>
                <w:i/>
                <w:sz w:val="18"/>
                <w:szCs w:val="18"/>
              </w:rPr>
              <w:t>název</w:t>
            </w:r>
          </w:p>
        </w:tc>
        <w:tc>
          <w:tcPr>
            <w:tcW w:w="6023" w:type="dxa"/>
            <w:tcBorders>
              <w:top w:val="single" w:sz="4" w:space="0" w:color="003B74"/>
              <w:left w:val="single" w:sz="4" w:space="0" w:color="003B74"/>
              <w:bottom w:val="single" w:sz="4" w:space="0" w:color="003B74"/>
              <w:right w:val="single" w:sz="4" w:space="0" w:color="003B74"/>
            </w:tcBorders>
            <w:hideMark/>
          </w:tcPr>
          <w:p w14:paraId="6724D672" w14:textId="77777777" w:rsidR="002B536B" w:rsidRPr="00413ACA" w:rsidRDefault="002B536B">
            <w:pPr>
              <w:pStyle w:val="W-Text"/>
            </w:pPr>
            <w:r w:rsidRPr="00413ACA">
              <w:t>Počet podpořených podniků/příjemců</w:t>
            </w:r>
          </w:p>
        </w:tc>
      </w:tr>
      <w:tr w:rsidR="002B536B" w:rsidRPr="00413ACA" w14:paraId="7F1EF139" w14:textId="77777777" w:rsidTr="002B536B">
        <w:tc>
          <w:tcPr>
            <w:tcW w:w="3039" w:type="dxa"/>
            <w:tcBorders>
              <w:top w:val="single" w:sz="4" w:space="0" w:color="003B74"/>
              <w:left w:val="single" w:sz="4" w:space="0" w:color="003B74"/>
              <w:bottom w:val="single" w:sz="4" w:space="0" w:color="003B74"/>
              <w:right w:val="single" w:sz="4" w:space="0" w:color="003B74"/>
            </w:tcBorders>
            <w:hideMark/>
          </w:tcPr>
          <w:p w14:paraId="3EFB610B" w14:textId="77777777" w:rsidR="002B536B" w:rsidRPr="00413ACA" w:rsidRDefault="002B536B">
            <w:pPr>
              <w:pStyle w:val="Odstavecseseznamem"/>
              <w:spacing w:after="0" w:line="240" w:lineRule="auto"/>
              <w:ind w:left="360" w:hanging="360"/>
              <w:rPr>
                <w:rFonts w:ascii="Tahoma" w:hAnsi="Tahoma" w:cs="Tahoma"/>
                <w:i/>
                <w:sz w:val="18"/>
                <w:szCs w:val="18"/>
              </w:rPr>
            </w:pPr>
            <w:r w:rsidRPr="00413ACA">
              <w:rPr>
                <w:rFonts w:ascii="Tahoma" w:hAnsi="Tahoma" w:cs="Tahoma"/>
                <w:i/>
                <w:sz w:val="18"/>
                <w:szCs w:val="18"/>
              </w:rPr>
              <w:t>výchozí stav</w:t>
            </w:r>
          </w:p>
        </w:tc>
        <w:tc>
          <w:tcPr>
            <w:tcW w:w="6023" w:type="dxa"/>
            <w:tcBorders>
              <w:top w:val="single" w:sz="4" w:space="0" w:color="003B74"/>
              <w:left w:val="single" w:sz="4" w:space="0" w:color="003B74"/>
              <w:bottom w:val="single" w:sz="4" w:space="0" w:color="003B74"/>
              <w:right w:val="single" w:sz="4" w:space="0" w:color="003B74"/>
            </w:tcBorders>
            <w:hideMark/>
          </w:tcPr>
          <w:p w14:paraId="4CC6BBC9" w14:textId="77777777" w:rsidR="002B536B" w:rsidRPr="00413ACA" w:rsidRDefault="002B536B">
            <w:pPr>
              <w:pStyle w:val="W-Text"/>
            </w:pPr>
            <w:r w:rsidRPr="00413ACA">
              <w:t>0</w:t>
            </w:r>
          </w:p>
        </w:tc>
      </w:tr>
      <w:tr w:rsidR="002B536B" w:rsidRPr="00413ACA" w14:paraId="7D85AC1C" w14:textId="77777777" w:rsidTr="002B536B">
        <w:tc>
          <w:tcPr>
            <w:tcW w:w="3039" w:type="dxa"/>
            <w:tcBorders>
              <w:top w:val="single" w:sz="4" w:space="0" w:color="003B74"/>
              <w:left w:val="single" w:sz="4" w:space="0" w:color="003B74"/>
              <w:bottom w:val="single" w:sz="4" w:space="0" w:color="003B74"/>
              <w:right w:val="single" w:sz="4" w:space="0" w:color="003B74"/>
            </w:tcBorders>
            <w:hideMark/>
          </w:tcPr>
          <w:p w14:paraId="6119046D" w14:textId="77777777" w:rsidR="002B536B" w:rsidRPr="00413ACA" w:rsidRDefault="002B536B">
            <w:pPr>
              <w:pStyle w:val="Odstavecseseznamem"/>
              <w:spacing w:after="0" w:line="240" w:lineRule="auto"/>
              <w:ind w:left="360" w:hanging="360"/>
              <w:rPr>
                <w:rFonts w:ascii="Tahoma" w:hAnsi="Tahoma" w:cs="Tahoma"/>
                <w:i/>
                <w:sz w:val="18"/>
                <w:szCs w:val="18"/>
              </w:rPr>
            </w:pPr>
            <w:r w:rsidRPr="00413ACA">
              <w:rPr>
                <w:rFonts w:ascii="Tahoma" w:hAnsi="Tahoma" w:cs="Tahoma"/>
                <w:i/>
                <w:sz w:val="18"/>
                <w:szCs w:val="18"/>
              </w:rPr>
              <w:t>hodnota pro mid-term (r. 2018)</w:t>
            </w:r>
          </w:p>
        </w:tc>
        <w:tc>
          <w:tcPr>
            <w:tcW w:w="6023" w:type="dxa"/>
            <w:tcBorders>
              <w:top w:val="single" w:sz="4" w:space="0" w:color="003B74"/>
              <w:left w:val="single" w:sz="4" w:space="0" w:color="003B74"/>
              <w:bottom w:val="single" w:sz="4" w:space="0" w:color="003B74"/>
              <w:right w:val="single" w:sz="4" w:space="0" w:color="003B74"/>
            </w:tcBorders>
            <w:hideMark/>
          </w:tcPr>
          <w:p w14:paraId="17CBB905" w14:textId="3C57E452" w:rsidR="002B536B" w:rsidRPr="005E3B9B" w:rsidRDefault="005E3B9B">
            <w:pPr>
              <w:pStyle w:val="W-Text"/>
              <w:rPr>
                <w:highlight w:val="green"/>
              </w:rPr>
            </w:pPr>
            <w:r w:rsidRPr="005E3B9B">
              <w:rPr>
                <w:highlight w:val="green"/>
              </w:rPr>
              <w:t>1</w:t>
            </w:r>
          </w:p>
        </w:tc>
      </w:tr>
      <w:tr w:rsidR="002B536B" w:rsidRPr="00413ACA" w14:paraId="174BF748" w14:textId="77777777" w:rsidTr="002B536B">
        <w:tc>
          <w:tcPr>
            <w:tcW w:w="3039" w:type="dxa"/>
            <w:tcBorders>
              <w:top w:val="single" w:sz="4" w:space="0" w:color="003B74"/>
              <w:left w:val="single" w:sz="4" w:space="0" w:color="003B74"/>
              <w:bottom w:val="single" w:sz="4" w:space="0" w:color="003B74"/>
              <w:right w:val="single" w:sz="4" w:space="0" w:color="003B74"/>
            </w:tcBorders>
            <w:hideMark/>
          </w:tcPr>
          <w:p w14:paraId="0C28B053" w14:textId="77777777" w:rsidR="002B536B" w:rsidRPr="00413ACA" w:rsidRDefault="002B536B">
            <w:pPr>
              <w:pStyle w:val="Odstavecseseznamem"/>
              <w:spacing w:after="0" w:line="240" w:lineRule="auto"/>
              <w:ind w:left="360" w:hanging="360"/>
              <w:rPr>
                <w:rFonts w:ascii="Tahoma" w:hAnsi="Tahoma" w:cs="Tahoma"/>
                <w:i/>
                <w:sz w:val="18"/>
                <w:szCs w:val="18"/>
              </w:rPr>
            </w:pPr>
            <w:r w:rsidRPr="00413ACA">
              <w:rPr>
                <w:rFonts w:ascii="Tahoma" w:hAnsi="Tahoma" w:cs="Tahoma"/>
                <w:i/>
                <w:sz w:val="18"/>
                <w:szCs w:val="18"/>
              </w:rPr>
              <w:t>cílová hodnota</w:t>
            </w:r>
          </w:p>
        </w:tc>
        <w:tc>
          <w:tcPr>
            <w:tcW w:w="6023" w:type="dxa"/>
            <w:tcBorders>
              <w:top w:val="single" w:sz="4" w:space="0" w:color="003B74"/>
              <w:left w:val="single" w:sz="4" w:space="0" w:color="003B74"/>
              <w:bottom w:val="single" w:sz="4" w:space="0" w:color="003B74"/>
              <w:right w:val="single" w:sz="4" w:space="0" w:color="003B74"/>
            </w:tcBorders>
            <w:hideMark/>
          </w:tcPr>
          <w:p w14:paraId="10012743" w14:textId="68E26540" w:rsidR="002B536B" w:rsidRPr="005E3B9B" w:rsidRDefault="005E3B9B">
            <w:pPr>
              <w:pStyle w:val="W-Text"/>
              <w:rPr>
                <w:highlight w:val="green"/>
              </w:rPr>
            </w:pPr>
            <w:r w:rsidRPr="005E3B9B">
              <w:rPr>
                <w:highlight w:val="green"/>
              </w:rPr>
              <w:t>10</w:t>
            </w:r>
          </w:p>
        </w:tc>
      </w:tr>
      <w:tr w:rsidR="002B536B" w:rsidRPr="00413ACA" w14:paraId="17557ADF" w14:textId="77777777" w:rsidTr="002B536B">
        <w:tc>
          <w:tcPr>
            <w:tcW w:w="9062" w:type="dxa"/>
            <w:gridSpan w:val="2"/>
            <w:tcBorders>
              <w:top w:val="single" w:sz="4" w:space="0" w:color="003B74"/>
              <w:left w:val="single" w:sz="4" w:space="0" w:color="003B74"/>
              <w:bottom w:val="single" w:sz="4" w:space="0" w:color="003B74"/>
              <w:right w:val="single" w:sz="4" w:space="0" w:color="003B74"/>
            </w:tcBorders>
          </w:tcPr>
          <w:p w14:paraId="585A32A3" w14:textId="77777777" w:rsidR="002B536B" w:rsidRPr="00413ACA" w:rsidRDefault="002B536B">
            <w:pPr>
              <w:pStyle w:val="W-Text"/>
              <w:rPr>
                <w:color w:val="FF0000"/>
              </w:rPr>
            </w:pPr>
          </w:p>
        </w:tc>
      </w:tr>
      <w:tr w:rsidR="002B536B" w:rsidRPr="00413ACA" w14:paraId="49DBD68B" w14:textId="77777777" w:rsidTr="002B536B">
        <w:tc>
          <w:tcPr>
            <w:tcW w:w="9062" w:type="dxa"/>
            <w:gridSpan w:val="2"/>
            <w:tcBorders>
              <w:top w:val="single" w:sz="4" w:space="0" w:color="003B74"/>
              <w:left w:val="single" w:sz="4" w:space="0" w:color="003B74"/>
              <w:bottom w:val="single" w:sz="4" w:space="0" w:color="003B74"/>
              <w:right w:val="single" w:sz="4" w:space="0" w:color="003B74"/>
            </w:tcBorders>
            <w:hideMark/>
          </w:tcPr>
          <w:p w14:paraId="455786D1" w14:textId="77777777" w:rsidR="002B536B" w:rsidRPr="00413ACA" w:rsidRDefault="002B536B">
            <w:pPr>
              <w:rPr>
                <w:color w:val="FF0000"/>
              </w:rPr>
            </w:pPr>
            <w:r w:rsidRPr="00413ACA">
              <w:rPr>
                <w:rFonts w:ascii="Tahoma" w:hAnsi="Tahoma" w:cs="Tahoma"/>
                <w:b/>
                <w:sz w:val="18"/>
                <w:szCs w:val="18"/>
              </w:rPr>
              <w:t>Indikátory výsledků</w:t>
            </w:r>
          </w:p>
        </w:tc>
      </w:tr>
      <w:tr w:rsidR="002B536B" w:rsidRPr="00413ACA" w14:paraId="285423B6" w14:textId="77777777" w:rsidTr="002B536B">
        <w:tc>
          <w:tcPr>
            <w:tcW w:w="3039" w:type="dxa"/>
            <w:tcBorders>
              <w:top w:val="single" w:sz="4" w:space="0" w:color="003B74"/>
              <w:left w:val="single" w:sz="4" w:space="0" w:color="003B74"/>
              <w:bottom w:val="single" w:sz="4" w:space="0" w:color="003B74"/>
              <w:right w:val="single" w:sz="4" w:space="0" w:color="003B74"/>
            </w:tcBorders>
            <w:hideMark/>
          </w:tcPr>
          <w:p w14:paraId="11C26B70" w14:textId="77777777" w:rsidR="002B536B" w:rsidRPr="00413ACA" w:rsidRDefault="002B536B">
            <w:pPr>
              <w:pStyle w:val="Odstavecseseznamem"/>
              <w:spacing w:after="0" w:line="240" w:lineRule="auto"/>
              <w:ind w:left="360" w:hanging="360"/>
              <w:rPr>
                <w:rFonts w:ascii="Tahoma" w:hAnsi="Tahoma" w:cs="Tahoma"/>
                <w:i/>
                <w:sz w:val="18"/>
                <w:szCs w:val="18"/>
              </w:rPr>
            </w:pPr>
            <w:r w:rsidRPr="00413ACA">
              <w:rPr>
                <w:rFonts w:ascii="Tahoma" w:hAnsi="Tahoma" w:cs="Tahoma"/>
                <w:i/>
                <w:sz w:val="18"/>
                <w:szCs w:val="18"/>
              </w:rPr>
              <w:t>číslo</w:t>
            </w:r>
          </w:p>
        </w:tc>
        <w:tc>
          <w:tcPr>
            <w:tcW w:w="6023" w:type="dxa"/>
            <w:tcBorders>
              <w:top w:val="single" w:sz="4" w:space="0" w:color="003B74"/>
              <w:left w:val="single" w:sz="4" w:space="0" w:color="003B74"/>
              <w:bottom w:val="single" w:sz="4" w:space="0" w:color="003B74"/>
              <w:right w:val="single" w:sz="4" w:space="0" w:color="003B74"/>
            </w:tcBorders>
            <w:hideMark/>
          </w:tcPr>
          <w:p w14:paraId="6AA07277" w14:textId="77777777" w:rsidR="002B536B" w:rsidRPr="00413ACA" w:rsidRDefault="002B536B">
            <w:pPr>
              <w:pStyle w:val="W-Text"/>
              <w:rPr>
                <w:szCs w:val="18"/>
              </w:rPr>
            </w:pPr>
            <w:r w:rsidRPr="00413ACA">
              <w:rPr>
                <w:szCs w:val="18"/>
              </w:rPr>
              <w:t>94800</w:t>
            </w:r>
          </w:p>
        </w:tc>
      </w:tr>
      <w:tr w:rsidR="002B536B" w:rsidRPr="00413ACA" w14:paraId="299245BF" w14:textId="77777777" w:rsidTr="002B536B">
        <w:tc>
          <w:tcPr>
            <w:tcW w:w="3039" w:type="dxa"/>
            <w:tcBorders>
              <w:top w:val="single" w:sz="4" w:space="0" w:color="003B74"/>
              <w:left w:val="single" w:sz="4" w:space="0" w:color="003B74"/>
              <w:bottom w:val="single" w:sz="4" w:space="0" w:color="003B74"/>
              <w:right w:val="single" w:sz="4" w:space="0" w:color="003B74"/>
            </w:tcBorders>
            <w:hideMark/>
          </w:tcPr>
          <w:p w14:paraId="3EEAC6D9" w14:textId="77777777" w:rsidR="002B536B" w:rsidRPr="00413ACA" w:rsidRDefault="002B536B">
            <w:pPr>
              <w:pStyle w:val="Odstavecseseznamem"/>
              <w:spacing w:after="0" w:line="240" w:lineRule="auto"/>
              <w:ind w:left="360" w:hanging="360"/>
              <w:rPr>
                <w:rFonts w:ascii="Tahoma" w:hAnsi="Tahoma" w:cs="Tahoma"/>
                <w:i/>
                <w:sz w:val="18"/>
                <w:szCs w:val="18"/>
              </w:rPr>
            </w:pPr>
            <w:r w:rsidRPr="00413ACA">
              <w:rPr>
                <w:rFonts w:ascii="Tahoma" w:hAnsi="Tahoma" w:cs="Tahoma"/>
                <w:i/>
                <w:sz w:val="18"/>
                <w:szCs w:val="18"/>
              </w:rPr>
              <w:t>název</w:t>
            </w:r>
          </w:p>
        </w:tc>
        <w:tc>
          <w:tcPr>
            <w:tcW w:w="6023" w:type="dxa"/>
            <w:tcBorders>
              <w:top w:val="single" w:sz="4" w:space="0" w:color="003B74"/>
              <w:left w:val="single" w:sz="4" w:space="0" w:color="003B74"/>
              <w:bottom w:val="single" w:sz="4" w:space="0" w:color="003B74"/>
              <w:right w:val="single" w:sz="4" w:space="0" w:color="003B74"/>
            </w:tcBorders>
            <w:hideMark/>
          </w:tcPr>
          <w:p w14:paraId="4FDB427B" w14:textId="77777777" w:rsidR="002B536B" w:rsidRPr="00413ACA" w:rsidRDefault="002B536B">
            <w:pPr>
              <w:pStyle w:val="W-Text"/>
              <w:rPr>
                <w:szCs w:val="18"/>
              </w:rPr>
            </w:pPr>
            <w:r w:rsidRPr="00413ACA">
              <w:rPr>
                <w:szCs w:val="18"/>
              </w:rPr>
              <w:t>Pracovní místa vytvořená v rámci podpořených projektů (Leader)</w:t>
            </w:r>
          </w:p>
        </w:tc>
      </w:tr>
      <w:tr w:rsidR="002B536B" w:rsidRPr="00413ACA" w14:paraId="1444B0F0" w14:textId="77777777" w:rsidTr="002B536B">
        <w:tc>
          <w:tcPr>
            <w:tcW w:w="3039" w:type="dxa"/>
            <w:tcBorders>
              <w:top w:val="single" w:sz="4" w:space="0" w:color="003B74"/>
              <w:left w:val="single" w:sz="4" w:space="0" w:color="003B74"/>
              <w:bottom w:val="single" w:sz="4" w:space="0" w:color="003B74"/>
              <w:right w:val="single" w:sz="4" w:space="0" w:color="003B74"/>
            </w:tcBorders>
            <w:hideMark/>
          </w:tcPr>
          <w:p w14:paraId="6B8A7ACA" w14:textId="77777777" w:rsidR="002B536B" w:rsidRPr="00413ACA" w:rsidRDefault="002B536B">
            <w:pPr>
              <w:pStyle w:val="Odstavecseseznamem"/>
              <w:spacing w:after="0" w:line="240" w:lineRule="auto"/>
              <w:ind w:left="360" w:hanging="360"/>
              <w:rPr>
                <w:rFonts w:ascii="Tahoma" w:hAnsi="Tahoma" w:cs="Tahoma"/>
                <w:i/>
                <w:sz w:val="18"/>
                <w:szCs w:val="18"/>
              </w:rPr>
            </w:pPr>
            <w:r w:rsidRPr="00413ACA">
              <w:rPr>
                <w:rFonts w:ascii="Tahoma" w:hAnsi="Tahoma" w:cs="Tahoma"/>
                <w:i/>
                <w:sz w:val="18"/>
                <w:szCs w:val="18"/>
              </w:rPr>
              <w:t>výchozí stav</w:t>
            </w:r>
          </w:p>
        </w:tc>
        <w:tc>
          <w:tcPr>
            <w:tcW w:w="6023" w:type="dxa"/>
            <w:tcBorders>
              <w:top w:val="single" w:sz="4" w:space="0" w:color="003B74"/>
              <w:left w:val="single" w:sz="4" w:space="0" w:color="003B74"/>
              <w:bottom w:val="single" w:sz="4" w:space="0" w:color="003B74"/>
              <w:right w:val="single" w:sz="4" w:space="0" w:color="003B74"/>
            </w:tcBorders>
            <w:hideMark/>
          </w:tcPr>
          <w:p w14:paraId="3A957F62" w14:textId="77777777" w:rsidR="002B536B" w:rsidRPr="00413ACA" w:rsidRDefault="002B536B">
            <w:pPr>
              <w:pStyle w:val="W-Text"/>
              <w:rPr>
                <w:szCs w:val="18"/>
              </w:rPr>
            </w:pPr>
            <w:r w:rsidRPr="00413ACA">
              <w:rPr>
                <w:szCs w:val="18"/>
              </w:rPr>
              <w:t>0</w:t>
            </w:r>
            <w:r w:rsidRPr="00413ACA">
              <w:rPr>
                <w:rStyle w:val="Znakapoznpodarou"/>
                <w:szCs w:val="18"/>
              </w:rPr>
              <w:footnoteReference w:id="8"/>
            </w:r>
          </w:p>
        </w:tc>
      </w:tr>
      <w:tr w:rsidR="002B536B" w:rsidRPr="00413ACA" w14:paraId="1542ADFA" w14:textId="77777777" w:rsidTr="002B536B">
        <w:tc>
          <w:tcPr>
            <w:tcW w:w="3039" w:type="dxa"/>
            <w:tcBorders>
              <w:top w:val="single" w:sz="4" w:space="0" w:color="003B74"/>
              <w:left w:val="single" w:sz="4" w:space="0" w:color="003B74"/>
              <w:bottom w:val="single" w:sz="4" w:space="0" w:color="003B74"/>
              <w:right w:val="single" w:sz="4" w:space="0" w:color="003B74"/>
            </w:tcBorders>
            <w:hideMark/>
          </w:tcPr>
          <w:p w14:paraId="2A44B4F7" w14:textId="77777777" w:rsidR="002B536B" w:rsidRPr="00413ACA" w:rsidRDefault="002B536B">
            <w:pPr>
              <w:pStyle w:val="Odstavecseseznamem"/>
              <w:spacing w:after="0" w:line="240" w:lineRule="auto"/>
              <w:ind w:left="360" w:hanging="360"/>
              <w:rPr>
                <w:rFonts w:ascii="Tahoma" w:hAnsi="Tahoma" w:cs="Tahoma"/>
                <w:i/>
                <w:sz w:val="18"/>
                <w:szCs w:val="18"/>
              </w:rPr>
            </w:pPr>
            <w:r w:rsidRPr="00413ACA">
              <w:rPr>
                <w:rFonts w:ascii="Tahoma" w:hAnsi="Tahoma" w:cs="Tahoma"/>
                <w:i/>
                <w:sz w:val="18"/>
                <w:szCs w:val="18"/>
              </w:rPr>
              <w:t>hodnota pro mid-term (r. 2018)</w:t>
            </w:r>
          </w:p>
        </w:tc>
        <w:tc>
          <w:tcPr>
            <w:tcW w:w="6023" w:type="dxa"/>
            <w:tcBorders>
              <w:top w:val="single" w:sz="4" w:space="0" w:color="003B74"/>
              <w:left w:val="single" w:sz="4" w:space="0" w:color="003B74"/>
              <w:bottom w:val="single" w:sz="4" w:space="0" w:color="003B74"/>
              <w:right w:val="single" w:sz="4" w:space="0" w:color="003B74"/>
            </w:tcBorders>
            <w:hideMark/>
          </w:tcPr>
          <w:p w14:paraId="28DF300A" w14:textId="77777777" w:rsidR="002B536B" w:rsidRPr="00413ACA" w:rsidRDefault="002B536B">
            <w:pPr>
              <w:pStyle w:val="W-Text"/>
              <w:rPr>
                <w:szCs w:val="18"/>
              </w:rPr>
            </w:pPr>
            <w:r w:rsidRPr="00413ACA">
              <w:rPr>
                <w:szCs w:val="18"/>
              </w:rPr>
              <w:t>0</w:t>
            </w:r>
          </w:p>
        </w:tc>
      </w:tr>
      <w:tr w:rsidR="002B536B" w:rsidRPr="00413ACA" w14:paraId="6E35B88C" w14:textId="77777777" w:rsidTr="002B536B">
        <w:tc>
          <w:tcPr>
            <w:tcW w:w="3039" w:type="dxa"/>
            <w:tcBorders>
              <w:top w:val="single" w:sz="4" w:space="0" w:color="003B74"/>
              <w:left w:val="single" w:sz="4" w:space="0" w:color="003B74"/>
              <w:bottom w:val="single" w:sz="4" w:space="0" w:color="003B74"/>
              <w:right w:val="single" w:sz="4" w:space="0" w:color="003B74"/>
            </w:tcBorders>
            <w:hideMark/>
          </w:tcPr>
          <w:p w14:paraId="3A190818" w14:textId="77777777" w:rsidR="002B536B" w:rsidRPr="00413ACA" w:rsidRDefault="002B536B">
            <w:pPr>
              <w:pStyle w:val="Odstavecseseznamem"/>
              <w:spacing w:after="0" w:line="240" w:lineRule="auto"/>
              <w:ind w:left="360" w:hanging="360"/>
              <w:rPr>
                <w:rFonts w:ascii="Tahoma" w:hAnsi="Tahoma" w:cs="Tahoma"/>
                <w:i/>
                <w:sz w:val="18"/>
                <w:szCs w:val="18"/>
              </w:rPr>
            </w:pPr>
            <w:r w:rsidRPr="00413ACA">
              <w:rPr>
                <w:rFonts w:ascii="Tahoma" w:hAnsi="Tahoma" w:cs="Tahoma"/>
                <w:i/>
                <w:sz w:val="18"/>
                <w:szCs w:val="18"/>
              </w:rPr>
              <w:t>cílová hodnota</w:t>
            </w:r>
          </w:p>
        </w:tc>
        <w:tc>
          <w:tcPr>
            <w:tcW w:w="6023" w:type="dxa"/>
            <w:tcBorders>
              <w:top w:val="single" w:sz="4" w:space="0" w:color="003B74"/>
              <w:left w:val="single" w:sz="4" w:space="0" w:color="003B74"/>
              <w:bottom w:val="single" w:sz="4" w:space="0" w:color="003B74"/>
              <w:right w:val="single" w:sz="4" w:space="0" w:color="003B74"/>
            </w:tcBorders>
            <w:hideMark/>
          </w:tcPr>
          <w:p w14:paraId="6D584400" w14:textId="61EEC9F4" w:rsidR="002B536B" w:rsidRPr="00413ACA" w:rsidRDefault="005E3B9B">
            <w:pPr>
              <w:pStyle w:val="W-Text"/>
              <w:rPr>
                <w:color w:val="FF0000"/>
                <w:szCs w:val="18"/>
              </w:rPr>
            </w:pPr>
            <w:r w:rsidRPr="005E3B9B">
              <w:rPr>
                <w:szCs w:val="18"/>
                <w:highlight w:val="green"/>
              </w:rPr>
              <w:t>2</w:t>
            </w:r>
          </w:p>
        </w:tc>
      </w:tr>
    </w:tbl>
    <w:p w14:paraId="1DF5B924" w14:textId="77777777" w:rsidR="002B536B" w:rsidRPr="00413ACA" w:rsidRDefault="002B536B" w:rsidP="002B536B"/>
    <w:p w14:paraId="76CC4B4E" w14:textId="3BC4C961" w:rsidR="002B536B" w:rsidRPr="00413ACA" w:rsidRDefault="002B536B" w:rsidP="002B536B">
      <w:pPr>
        <w:pStyle w:val="W-Titulek"/>
      </w:pPr>
      <w:r w:rsidRPr="00413ACA">
        <w:t xml:space="preserve">Tabulka </w:t>
      </w:r>
      <w:fldSimple w:instr=" SEQ Tabulka \* ARABIC ">
        <w:r w:rsidR="00735EC2">
          <w:rPr>
            <w:noProof/>
          </w:rPr>
          <w:t>3</w:t>
        </w:r>
      </w:fldSimple>
      <w:r w:rsidRPr="00413ACA">
        <w:t>: Fiche č. 3: Místní nezemědělská produkce</w:t>
      </w:r>
    </w:p>
    <w:tbl>
      <w:tblPr>
        <w:tblW w:w="0" w:type="auto"/>
        <w:tblBorders>
          <w:top w:val="single" w:sz="4" w:space="0" w:color="003B74"/>
          <w:left w:val="single" w:sz="4" w:space="0" w:color="003B74"/>
          <w:bottom w:val="single" w:sz="4" w:space="0" w:color="003B74"/>
          <w:right w:val="single" w:sz="4" w:space="0" w:color="003B74"/>
          <w:insideH w:val="single" w:sz="4" w:space="0" w:color="003B74"/>
          <w:insideV w:val="single" w:sz="4" w:space="0" w:color="003B74"/>
        </w:tblBorders>
        <w:tblLook w:val="04A0" w:firstRow="1" w:lastRow="0" w:firstColumn="1" w:lastColumn="0" w:noHBand="0" w:noVBand="1"/>
      </w:tblPr>
      <w:tblGrid>
        <w:gridCol w:w="3042"/>
        <w:gridCol w:w="6020"/>
      </w:tblGrid>
      <w:tr w:rsidR="002B536B" w:rsidRPr="00413ACA" w14:paraId="75DA494A" w14:textId="77777777" w:rsidTr="002B536B">
        <w:tc>
          <w:tcPr>
            <w:tcW w:w="3042" w:type="dxa"/>
            <w:tcBorders>
              <w:top w:val="single" w:sz="4" w:space="0" w:color="003B74"/>
              <w:left w:val="single" w:sz="4" w:space="0" w:color="003B74"/>
              <w:bottom w:val="single" w:sz="4" w:space="0" w:color="003B74"/>
              <w:right w:val="single" w:sz="4" w:space="0" w:color="003B74"/>
            </w:tcBorders>
            <w:hideMark/>
          </w:tcPr>
          <w:p w14:paraId="1671D624" w14:textId="77777777" w:rsidR="002B536B" w:rsidRPr="00413ACA" w:rsidRDefault="002B536B">
            <w:pPr>
              <w:rPr>
                <w:rFonts w:ascii="Tahoma" w:hAnsi="Tahoma" w:cs="Tahoma"/>
                <w:b/>
                <w:sz w:val="18"/>
                <w:szCs w:val="18"/>
              </w:rPr>
            </w:pPr>
            <w:r w:rsidRPr="00413ACA">
              <w:rPr>
                <w:rFonts w:ascii="Tahoma" w:hAnsi="Tahoma" w:cs="Tahoma"/>
                <w:b/>
                <w:sz w:val="18"/>
                <w:szCs w:val="18"/>
              </w:rPr>
              <w:t>Název Fiche</w:t>
            </w:r>
          </w:p>
        </w:tc>
        <w:tc>
          <w:tcPr>
            <w:tcW w:w="6020" w:type="dxa"/>
            <w:tcBorders>
              <w:top w:val="single" w:sz="4" w:space="0" w:color="003B74"/>
              <w:left w:val="single" w:sz="4" w:space="0" w:color="003B74"/>
              <w:bottom w:val="single" w:sz="4" w:space="0" w:color="003B74"/>
              <w:right w:val="single" w:sz="4" w:space="0" w:color="003B74"/>
            </w:tcBorders>
            <w:hideMark/>
          </w:tcPr>
          <w:p w14:paraId="2830DEA6" w14:textId="77777777" w:rsidR="002B536B" w:rsidRPr="00413ACA" w:rsidRDefault="002B536B">
            <w:pPr>
              <w:pStyle w:val="W-Text"/>
            </w:pPr>
            <w:r w:rsidRPr="00413ACA">
              <w:t>Místní nezemědělská produkce</w:t>
            </w:r>
          </w:p>
        </w:tc>
      </w:tr>
      <w:tr w:rsidR="002B536B" w:rsidRPr="00413ACA" w14:paraId="4B245659" w14:textId="77777777" w:rsidTr="002B536B">
        <w:tc>
          <w:tcPr>
            <w:tcW w:w="3042" w:type="dxa"/>
            <w:tcBorders>
              <w:top w:val="single" w:sz="4" w:space="0" w:color="003B74"/>
              <w:left w:val="single" w:sz="4" w:space="0" w:color="003B74"/>
              <w:bottom w:val="single" w:sz="4" w:space="0" w:color="003B74"/>
              <w:right w:val="single" w:sz="4" w:space="0" w:color="003B74"/>
            </w:tcBorders>
            <w:hideMark/>
          </w:tcPr>
          <w:p w14:paraId="523A848F" w14:textId="77777777" w:rsidR="002B536B" w:rsidRPr="00413ACA" w:rsidRDefault="002B536B">
            <w:pPr>
              <w:rPr>
                <w:rFonts w:ascii="Tahoma" w:hAnsi="Tahoma" w:cs="Tahoma"/>
                <w:b/>
                <w:sz w:val="18"/>
                <w:szCs w:val="18"/>
              </w:rPr>
            </w:pPr>
            <w:r w:rsidRPr="00413ACA">
              <w:rPr>
                <w:rFonts w:ascii="Tahoma" w:hAnsi="Tahoma" w:cs="Tahoma"/>
                <w:b/>
                <w:sz w:val="18"/>
                <w:szCs w:val="18"/>
              </w:rPr>
              <w:t>Vazba na článek Nařízení PRV</w:t>
            </w:r>
          </w:p>
        </w:tc>
        <w:tc>
          <w:tcPr>
            <w:tcW w:w="6020" w:type="dxa"/>
            <w:tcBorders>
              <w:top w:val="single" w:sz="4" w:space="0" w:color="003B74"/>
              <w:left w:val="single" w:sz="4" w:space="0" w:color="003B74"/>
              <w:bottom w:val="single" w:sz="4" w:space="0" w:color="003B74"/>
              <w:right w:val="single" w:sz="4" w:space="0" w:color="003B74"/>
            </w:tcBorders>
            <w:hideMark/>
          </w:tcPr>
          <w:p w14:paraId="29FC3259" w14:textId="77777777" w:rsidR="002B536B" w:rsidRPr="00413ACA" w:rsidRDefault="002B536B">
            <w:pPr>
              <w:pStyle w:val="W-Text"/>
            </w:pPr>
            <w:r w:rsidRPr="00413ACA">
              <w:t>Článek 19, odstavec 1., písmeno b)</w:t>
            </w:r>
          </w:p>
        </w:tc>
      </w:tr>
      <w:tr w:rsidR="002B536B" w:rsidRPr="00413ACA" w14:paraId="56BEBCFF" w14:textId="77777777" w:rsidTr="002B536B">
        <w:tc>
          <w:tcPr>
            <w:tcW w:w="9062" w:type="dxa"/>
            <w:gridSpan w:val="2"/>
            <w:tcBorders>
              <w:top w:val="single" w:sz="4" w:space="0" w:color="003B74"/>
              <w:left w:val="single" w:sz="4" w:space="0" w:color="003B74"/>
              <w:bottom w:val="single" w:sz="4" w:space="0" w:color="003B74"/>
              <w:right w:val="single" w:sz="4" w:space="0" w:color="003B74"/>
            </w:tcBorders>
          </w:tcPr>
          <w:p w14:paraId="4C118240" w14:textId="77777777" w:rsidR="002B536B" w:rsidRPr="00413ACA" w:rsidRDefault="002B536B">
            <w:pPr>
              <w:pStyle w:val="W-Text"/>
            </w:pPr>
          </w:p>
        </w:tc>
      </w:tr>
      <w:tr w:rsidR="002B536B" w:rsidRPr="00413ACA" w14:paraId="29C46B83" w14:textId="77777777" w:rsidTr="002B536B">
        <w:tc>
          <w:tcPr>
            <w:tcW w:w="3042" w:type="dxa"/>
            <w:tcBorders>
              <w:top w:val="single" w:sz="4" w:space="0" w:color="003B74"/>
              <w:left w:val="single" w:sz="4" w:space="0" w:color="003B74"/>
              <w:bottom w:val="single" w:sz="4" w:space="0" w:color="003B74"/>
              <w:right w:val="single" w:sz="4" w:space="0" w:color="003B74"/>
            </w:tcBorders>
            <w:hideMark/>
          </w:tcPr>
          <w:p w14:paraId="6E65641E" w14:textId="77777777" w:rsidR="002B536B" w:rsidRPr="00413ACA" w:rsidRDefault="002B536B">
            <w:pPr>
              <w:rPr>
                <w:rFonts w:ascii="Tahoma" w:hAnsi="Tahoma" w:cs="Tahoma"/>
                <w:b/>
                <w:sz w:val="18"/>
                <w:szCs w:val="18"/>
              </w:rPr>
            </w:pPr>
            <w:r w:rsidRPr="00413ACA">
              <w:rPr>
                <w:rFonts w:ascii="Tahoma" w:hAnsi="Tahoma" w:cs="Tahoma"/>
                <w:b/>
                <w:sz w:val="18"/>
                <w:szCs w:val="18"/>
              </w:rPr>
              <w:t>Vymezení Fiche</w:t>
            </w:r>
          </w:p>
        </w:tc>
        <w:tc>
          <w:tcPr>
            <w:tcW w:w="6020" w:type="dxa"/>
            <w:tcBorders>
              <w:top w:val="single" w:sz="4" w:space="0" w:color="003B74"/>
              <w:left w:val="single" w:sz="4" w:space="0" w:color="003B74"/>
              <w:bottom w:val="single" w:sz="4" w:space="0" w:color="003B74"/>
              <w:right w:val="single" w:sz="4" w:space="0" w:color="003B74"/>
            </w:tcBorders>
          </w:tcPr>
          <w:p w14:paraId="42BEB8CD" w14:textId="77777777" w:rsidR="002B536B" w:rsidRPr="00413ACA" w:rsidRDefault="002B536B">
            <w:pPr>
              <w:pStyle w:val="W-Text"/>
            </w:pPr>
          </w:p>
        </w:tc>
      </w:tr>
      <w:tr w:rsidR="002B536B" w:rsidRPr="00413ACA" w14:paraId="2EC6D27C" w14:textId="77777777" w:rsidTr="002B536B">
        <w:tc>
          <w:tcPr>
            <w:tcW w:w="3042" w:type="dxa"/>
            <w:tcBorders>
              <w:top w:val="single" w:sz="4" w:space="0" w:color="003B74"/>
              <w:left w:val="single" w:sz="4" w:space="0" w:color="003B74"/>
              <w:bottom w:val="single" w:sz="4" w:space="0" w:color="003B74"/>
              <w:right w:val="single" w:sz="4" w:space="0" w:color="003B74"/>
            </w:tcBorders>
            <w:hideMark/>
          </w:tcPr>
          <w:p w14:paraId="6F5D4EAA" w14:textId="77777777" w:rsidR="002B536B" w:rsidRPr="00413ACA" w:rsidRDefault="002B536B">
            <w:pPr>
              <w:pStyle w:val="Odstavecseseznamem"/>
              <w:spacing w:after="0" w:line="240" w:lineRule="auto"/>
              <w:ind w:left="360" w:hanging="360"/>
              <w:rPr>
                <w:rFonts w:ascii="Tahoma" w:hAnsi="Tahoma" w:cs="Tahoma"/>
                <w:i/>
                <w:sz w:val="18"/>
                <w:szCs w:val="18"/>
              </w:rPr>
            </w:pPr>
            <w:r w:rsidRPr="00413ACA">
              <w:rPr>
                <w:rFonts w:ascii="Tahoma" w:hAnsi="Tahoma" w:cs="Tahoma"/>
                <w:i/>
                <w:sz w:val="18"/>
                <w:szCs w:val="18"/>
              </w:rPr>
              <w:t>Stručný popis Fiche</w:t>
            </w:r>
          </w:p>
        </w:tc>
        <w:tc>
          <w:tcPr>
            <w:tcW w:w="6020" w:type="dxa"/>
            <w:tcBorders>
              <w:top w:val="single" w:sz="4" w:space="0" w:color="003B74"/>
              <w:left w:val="single" w:sz="4" w:space="0" w:color="003B74"/>
              <w:bottom w:val="single" w:sz="4" w:space="0" w:color="003B74"/>
              <w:right w:val="single" w:sz="4" w:space="0" w:color="003B74"/>
            </w:tcBorders>
            <w:hideMark/>
          </w:tcPr>
          <w:p w14:paraId="699FB3EF" w14:textId="77777777" w:rsidR="002B536B" w:rsidRPr="00413ACA" w:rsidRDefault="002B536B">
            <w:pPr>
              <w:pStyle w:val="W-Text"/>
            </w:pPr>
            <w:r w:rsidRPr="00413ACA">
              <w:t>Podpora v rámci tohoto článku zahrnuje investice na založení a rozvoj nezemědělských činností. Podpora přispívá k naplňování Priority 6 Podpora sociálního začleňování, snižování chudoby a podpora hospodářského rozvoje ve venkovských oblastech, zejména prioritní oblasti 6A Usnadnění diverzifikace, vytváření malých podniků a pracovních míst.</w:t>
            </w:r>
          </w:p>
        </w:tc>
      </w:tr>
      <w:tr w:rsidR="002B536B" w:rsidRPr="00413ACA" w14:paraId="068ABCBC" w14:textId="77777777" w:rsidTr="002B536B">
        <w:tc>
          <w:tcPr>
            <w:tcW w:w="3042" w:type="dxa"/>
            <w:tcBorders>
              <w:top w:val="single" w:sz="4" w:space="0" w:color="003B74"/>
              <w:left w:val="single" w:sz="4" w:space="0" w:color="003B74"/>
              <w:bottom w:val="single" w:sz="4" w:space="0" w:color="003B74"/>
              <w:right w:val="single" w:sz="4" w:space="0" w:color="003B74"/>
            </w:tcBorders>
            <w:hideMark/>
          </w:tcPr>
          <w:p w14:paraId="1C859FCA" w14:textId="77777777" w:rsidR="002B536B" w:rsidRPr="00413ACA" w:rsidRDefault="002B536B">
            <w:pPr>
              <w:pStyle w:val="Odstavecseseznamem"/>
              <w:spacing w:after="0" w:line="240" w:lineRule="auto"/>
              <w:ind w:left="360" w:hanging="360"/>
              <w:rPr>
                <w:rFonts w:ascii="Tahoma" w:hAnsi="Tahoma" w:cs="Tahoma"/>
                <w:i/>
                <w:sz w:val="18"/>
                <w:szCs w:val="18"/>
              </w:rPr>
            </w:pPr>
            <w:r w:rsidRPr="00413ACA">
              <w:rPr>
                <w:rFonts w:ascii="Tahoma" w:hAnsi="Tahoma" w:cs="Tahoma"/>
                <w:i/>
                <w:sz w:val="18"/>
                <w:szCs w:val="18"/>
              </w:rPr>
              <w:t>Vazba na cíle SCLLD</w:t>
            </w:r>
          </w:p>
        </w:tc>
        <w:tc>
          <w:tcPr>
            <w:tcW w:w="6020" w:type="dxa"/>
            <w:tcBorders>
              <w:top w:val="single" w:sz="4" w:space="0" w:color="003B74"/>
              <w:left w:val="single" w:sz="4" w:space="0" w:color="003B74"/>
              <w:bottom w:val="single" w:sz="4" w:space="0" w:color="003B74"/>
              <w:right w:val="single" w:sz="4" w:space="0" w:color="003B74"/>
            </w:tcBorders>
            <w:hideMark/>
          </w:tcPr>
          <w:p w14:paraId="4D4FB976" w14:textId="77777777" w:rsidR="002B536B" w:rsidRPr="00413ACA" w:rsidRDefault="002B536B">
            <w:pPr>
              <w:pStyle w:val="W-Text"/>
            </w:pPr>
            <w:r w:rsidRPr="00413ACA">
              <w:t>Fiche navazuje na specifický cíl SCLLD 1.3 Vytvořit příležitosti pro zvýšení konkurenceschopnosti místních výrobků a služeb, opatření 1.3.1 Místní výrobky a služby a opatření 1.3.2 Cestovní ruch. Částečná návaznost je i na specifický cíl SCLLD 1.4 Vytvořit příležitosti pro zvýšení konkurenceschopnosti místního zemědělství a lesnictví, opatření 1.4.3 Diverzifikace činnosti zemědělských subjektů.</w:t>
            </w:r>
          </w:p>
        </w:tc>
      </w:tr>
      <w:tr w:rsidR="002B536B" w:rsidRPr="00413ACA" w14:paraId="6049C068" w14:textId="77777777" w:rsidTr="002B536B">
        <w:tc>
          <w:tcPr>
            <w:tcW w:w="9062" w:type="dxa"/>
            <w:gridSpan w:val="2"/>
            <w:tcBorders>
              <w:top w:val="single" w:sz="4" w:space="0" w:color="003B74"/>
              <w:left w:val="single" w:sz="4" w:space="0" w:color="003B74"/>
              <w:bottom w:val="single" w:sz="4" w:space="0" w:color="003B74"/>
              <w:right w:val="single" w:sz="4" w:space="0" w:color="003B74"/>
            </w:tcBorders>
          </w:tcPr>
          <w:p w14:paraId="13773C1C" w14:textId="77777777" w:rsidR="002B536B" w:rsidRPr="00413ACA" w:rsidRDefault="002B536B">
            <w:pPr>
              <w:pStyle w:val="W-Text"/>
            </w:pPr>
          </w:p>
        </w:tc>
      </w:tr>
      <w:tr w:rsidR="002B536B" w:rsidRPr="00413ACA" w14:paraId="2BD889C7" w14:textId="77777777" w:rsidTr="002B536B">
        <w:tc>
          <w:tcPr>
            <w:tcW w:w="3042" w:type="dxa"/>
            <w:tcBorders>
              <w:top w:val="single" w:sz="4" w:space="0" w:color="003B74"/>
              <w:left w:val="single" w:sz="4" w:space="0" w:color="003B74"/>
              <w:bottom w:val="single" w:sz="4" w:space="0" w:color="003B74"/>
              <w:right w:val="single" w:sz="4" w:space="0" w:color="003B74"/>
            </w:tcBorders>
            <w:hideMark/>
          </w:tcPr>
          <w:p w14:paraId="08674581" w14:textId="77777777" w:rsidR="002B536B" w:rsidRPr="00413ACA" w:rsidRDefault="002B536B">
            <w:pPr>
              <w:rPr>
                <w:rFonts w:ascii="Tahoma" w:hAnsi="Tahoma" w:cs="Tahoma"/>
                <w:b/>
                <w:sz w:val="18"/>
                <w:szCs w:val="18"/>
              </w:rPr>
            </w:pPr>
            <w:r w:rsidRPr="00413ACA">
              <w:rPr>
                <w:rFonts w:ascii="Tahoma" w:hAnsi="Tahoma" w:cs="Tahoma"/>
                <w:b/>
                <w:sz w:val="18"/>
                <w:szCs w:val="18"/>
              </w:rPr>
              <w:t>Oblasti podpory</w:t>
            </w:r>
          </w:p>
          <w:p w14:paraId="7CE212AB" w14:textId="77777777" w:rsidR="002B536B" w:rsidRPr="00413ACA" w:rsidRDefault="002B536B">
            <w:pPr>
              <w:rPr>
                <w:rFonts w:ascii="Tahoma" w:hAnsi="Tahoma" w:cs="Tahoma"/>
                <w:i/>
                <w:sz w:val="18"/>
                <w:szCs w:val="18"/>
              </w:rPr>
            </w:pPr>
            <w:r w:rsidRPr="00413ACA">
              <w:rPr>
                <w:rFonts w:ascii="Tahoma" w:hAnsi="Tahoma" w:cs="Tahoma"/>
                <w:i/>
                <w:sz w:val="18"/>
                <w:szCs w:val="18"/>
              </w:rPr>
              <w:t>(Popis podporovaných aktivit dle SCLLD a jednotlivých specifických cílů/článků Nařízení PRV vycházející z potřeb území)</w:t>
            </w:r>
          </w:p>
        </w:tc>
        <w:tc>
          <w:tcPr>
            <w:tcW w:w="6020" w:type="dxa"/>
            <w:tcBorders>
              <w:top w:val="single" w:sz="4" w:space="0" w:color="003B74"/>
              <w:left w:val="single" w:sz="4" w:space="0" w:color="003B74"/>
              <w:bottom w:val="single" w:sz="4" w:space="0" w:color="003B74"/>
              <w:right w:val="single" w:sz="4" w:space="0" w:color="003B74"/>
            </w:tcBorders>
            <w:hideMark/>
          </w:tcPr>
          <w:p w14:paraId="07F31BCB" w14:textId="77777777" w:rsidR="002B536B" w:rsidRPr="00413ACA" w:rsidRDefault="002B536B">
            <w:pPr>
              <w:pStyle w:val="W-Text"/>
            </w:pPr>
            <w:r w:rsidRPr="00413ACA">
              <w:t>V souladu s SCLLD budou podporovány projekty zaměřené na rekonstrukci či výstavbu objektů, prostor, ploch a jejich vybavení, zajištění technologií souvisejících s zavádění či rozvoj místních výrobků a služeb (zj. výroba, stavebnictví, maloobchod, opravy a osobní služby) a dále projekty zaměřené na rozvoj (rozšiřování a zkvalitňování) nabídky atraktivit, základních a doplňkových služeb cestovního ruchu, především takových, které v území dosud nejsou nabízeny.</w:t>
            </w:r>
          </w:p>
          <w:p w14:paraId="147DDCFE" w14:textId="77777777" w:rsidR="002B536B" w:rsidRPr="00413ACA" w:rsidRDefault="002B536B">
            <w:pPr>
              <w:pStyle w:val="W-Text"/>
            </w:pPr>
            <w:r w:rsidRPr="00413ACA">
              <w:t xml:space="preserve">Podporovány budou investice do vybraných nezemědělských činností dle Klasifikace ekonomických činností (CZ-NACE): C (Zpracovatelský průmysl s výjimkou činností v odvětví oceli, v uhelném průmyslu, v odvětví stavby lodí, v odvětví výroby syntetických vláken dle čl. 13 písm. a) NK (EU) č. 651/2014, a dále s výjimkou tříd 12.00 Výroba tabákových výrobků a </w:t>
            </w:r>
            <w:r w:rsidRPr="00413ACA">
              <w:lastRenderedPageBreak/>
              <w:t xml:space="preserve">25.40 Výroba zbraní a střeliva), F (Stavebnictví s výjimkou skupiny 41.1 Developerská činnost), G (Velkoobchod a maloobchod; opravy a údržba motorových vozidel s výjimkou oddílu 46 a skupiny 47.3 Maloobchod s pohonnými hmotami ve specializovaných prodejnách), I (Ubytování, stravování a pohostinství), J (Informační a komunikační činnosti s výjimkou oddílů 60 a 61), M (Profesní, vědecké a technické činnosti s výjimkou oddílu 70), N 79 (Činnosti cestovních kanceláří a agentur a ostatní rezervační služby), N 81 (Činnosti související se stavbami a úpravou krajiny s výjimkou skupiny 81.1), N 82.1 (Administrativní a kancelářské činnosti), N 82.3 (Pořádání konferencí a hospodářských výstav), N 82.92 (Balicí činnosti), P 85.59 (Ostatní vzdělávání j. n.), R 93 (Sportovní, zábavní a rekreační činnosti), S 95 (Opravy počítačů a výrobků pro osobní potřebu a převážně pro domácnost) a S 96 (Poskytování ostatních osobních služeb). </w:t>
            </w:r>
          </w:p>
          <w:p w14:paraId="3B93B020" w14:textId="77777777" w:rsidR="002B536B" w:rsidRPr="00413ACA" w:rsidRDefault="002B536B">
            <w:pPr>
              <w:pStyle w:val="W-Text"/>
            </w:pPr>
            <w:r w:rsidRPr="00413ACA">
              <w:t>V případě uvádění produktů na trh jsou na trh uváděny produkty, které nejsou uvedeny v příloze I Smlouvy o fungování EU, případně v kombinaci s produkty uvedenými v příloze I Smlouvy o fungování EU (převažovat musí produkty neuvedené v příloze I Smlouvy o fungování EU). V případě zpracování produktů jsou výstupem procesu produkty, které nejsou uvedeny v příloze I Smlouvy o fungování EU. Činnosti R 93 (Sportovní, zábavní a rekreační činnosti) a I 56 (Stravování a pohostinství) mohou být realizovány pouze ve vazbě na venkovskou turistiku a ubytovací kapacitu.</w:t>
            </w:r>
          </w:p>
        </w:tc>
      </w:tr>
      <w:tr w:rsidR="002B536B" w:rsidRPr="00413ACA" w14:paraId="4D1B3B5D" w14:textId="77777777" w:rsidTr="002B536B">
        <w:tc>
          <w:tcPr>
            <w:tcW w:w="9062" w:type="dxa"/>
            <w:gridSpan w:val="2"/>
            <w:tcBorders>
              <w:top w:val="single" w:sz="4" w:space="0" w:color="003B74"/>
              <w:left w:val="single" w:sz="4" w:space="0" w:color="003B74"/>
              <w:bottom w:val="single" w:sz="4" w:space="0" w:color="003B74"/>
              <w:right w:val="single" w:sz="4" w:space="0" w:color="003B74"/>
            </w:tcBorders>
          </w:tcPr>
          <w:p w14:paraId="2D2A5C14" w14:textId="77777777" w:rsidR="002B536B" w:rsidRPr="00413ACA" w:rsidRDefault="002B536B">
            <w:pPr>
              <w:pStyle w:val="W-Text"/>
            </w:pPr>
          </w:p>
        </w:tc>
      </w:tr>
      <w:tr w:rsidR="002B536B" w:rsidRPr="00413ACA" w14:paraId="3232F2C5" w14:textId="77777777" w:rsidTr="002B536B">
        <w:tc>
          <w:tcPr>
            <w:tcW w:w="3042" w:type="dxa"/>
            <w:tcBorders>
              <w:top w:val="single" w:sz="4" w:space="0" w:color="003B74"/>
              <w:left w:val="single" w:sz="4" w:space="0" w:color="003B74"/>
              <w:bottom w:val="single" w:sz="4" w:space="0" w:color="003B74"/>
              <w:right w:val="single" w:sz="4" w:space="0" w:color="003B74"/>
            </w:tcBorders>
            <w:hideMark/>
          </w:tcPr>
          <w:p w14:paraId="28C13F4B" w14:textId="77777777" w:rsidR="002B536B" w:rsidRPr="00413ACA" w:rsidRDefault="002B536B">
            <w:pPr>
              <w:rPr>
                <w:rFonts w:ascii="Tahoma" w:hAnsi="Tahoma" w:cs="Tahoma"/>
                <w:b/>
                <w:sz w:val="18"/>
                <w:szCs w:val="18"/>
              </w:rPr>
            </w:pPr>
            <w:r w:rsidRPr="00413ACA">
              <w:rPr>
                <w:rFonts w:ascii="Tahoma" w:hAnsi="Tahoma" w:cs="Tahoma"/>
                <w:b/>
                <w:sz w:val="18"/>
                <w:szCs w:val="18"/>
              </w:rPr>
              <w:t>Definice příjemce dotace</w:t>
            </w:r>
          </w:p>
        </w:tc>
        <w:tc>
          <w:tcPr>
            <w:tcW w:w="6020" w:type="dxa"/>
            <w:tcBorders>
              <w:top w:val="single" w:sz="4" w:space="0" w:color="003B74"/>
              <w:left w:val="single" w:sz="4" w:space="0" w:color="003B74"/>
              <w:bottom w:val="single" w:sz="4" w:space="0" w:color="003B74"/>
              <w:right w:val="single" w:sz="4" w:space="0" w:color="003B74"/>
            </w:tcBorders>
            <w:hideMark/>
          </w:tcPr>
          <w:p w14:paraId="18A5F84A" w14:textId="77777777" w:rsidR="002B536B" w:rsidRPr="00413ACA" w:rsidRDefault="002B536B">
            <w:pPr>
              <w:pStyle w:val="W-Text"/>
            </w:pPr>
            <w:r w:rsidRPr="00413ACA">
              <w:t>Podnikatelské subjekty (FO a PO) - mikropodniky a malé podniky ve venkovských oblastech, jakož i zemědělci.</w:t>
            </w:r>
          </w:p>
        </w:tc>
      </w:tr>
      <w:tr w:rsidR="002B536B" w:rsidRPr="00413ACA" w14:paraId="55C6C92A" w14:textId="77777777" w:rsidTr="002B536B">
        <w:tc>
          <w:tcPr>
            <w:tcW w:w="9062" w:type="dxa"/>
            <w:gridSpan w:val="2"/>
            <w:tcBorders>
              <w:top w:val="single" w:sz="4" w:space="0" w:color="003B74"/>
              <w:left w:val="single" w:sz="4" w:space="0" w:color="003B74"/>
              <w:bottom w:val="single" w:sz="4" w:space="0" w:color="003B74"/>
              <w:right w:val="single" w:sz="4" w:space="0" w:color="003B74"/>
            </w:tcBorders>
          </w:tcPr>
          <w:p w14:paraId="679838C5" w14:textId="77777777" w:rsidR="002B536B" w:rsidRPr="00413ACA" w:rsidRDefault="002B536B">
            <w:pPr>
              <w:rPr>
                <w:rFonts w:ascii="Tahoma" w:hAnsi="Tahoma" w:cs="Tahoma"/>
                <w:sz w:val="18"/>
                <w:szCs w:val="18"/>
              </w:rPr>
            </w:pPr>
          </w:p>
        </w:tc>
      </w:tr>
      <w:tr w:rsidR="002B536B" w:rsidRPr="00413ACA" w14:paraId="5AB650B0" w14:textId="77777777" w:rsidTr="002B536B">
        <w:tc>
          <w:tcPr>
            <w:tcW w:w="3042" w:type="dxa"/>
            <w:tcBorders>
              <w:top w:val="single" w:sz="4" w:space="0" w:color="003B74"/>
              <w:left w:val="single" w:sz="4" w:space="0" w:color="003B74"/>
              <w:bottom w:val="single" w:sz="4" w:space="0" w:color="003B74"/>
              <w:right w:val="single" w:sz="4" w:space="0" w:color="003B74"/>
            </w:tcBorders>
            <w:hideMark/>
          </w:tcPr>
          <w:p w14:paraId="462023CE" w14:textId="77777777" w:rsidR="002B536B" w:rsidRPr="00413ACA" w:rsidRDefault="002B536B">
            <w:pPr>
              <w:rPr>
                <w:rFonts w:ascii="Tahoma" w:hAnsi="Tahoma" w:cs="Tahoma"/>
                <w:b/>
                <w:sz w:val="18"/>
                <w:szCs w:val="18"/>
              </w:rPr>
            </w:pPr>
            <w:r w:rsidRPr="00413ACA">
              <w:rPr>
                <w:rFonts w:ascii="Tahoma" w:hAnsi="Tahoma" w:cs="Tahoma"/>
                <w:b/>
                <w:sz w:val="18"/>
                <w:szCs w:val="18"/>
              </w:rPr>
              <w:t>Výše způsobilých výdajů</w:t>
            </w:r>
          </w:p>
        </w:tc>
        <w:tc>
          <w:tcPr>
            <w:tcW w:w="6020" w:type="dxa"/>
            <w:tcBorders>
              <w:top w:val="single" w:sz="4" w:space="0" w:color="003B74"/>
              <w:left w:val="single" w:sz="4" w:space="0" w:color="003B74"/>
              <w:bottom w:val="single" w:sz="4" w:space="0" w:color="003B74"/>
              <w:right w:val="single" w:sz="4" w:space="0" w:color="003B74"/>
            </w:tcBorders>
            <w:hideMark/>
          </w:tcPr>
          <w:p w14:paraId="5A0A5D9E" w14:textId="77777777" w:rsidR="002B536B" w:rsidRPr="00413ACA" w:rsidRDefault="002B536B">
            <w:pPr>
              <w:rPr>
                <w:rFonts w:ascii="Tahoma" w:hAnsi="Tahoma" w:cs="Tahoma"/>
                <w:b/>
                <w:sz w:val="18"/>
                <w:szCs w:val="18"/>
              </w:rPr>
            </w:pPr>
            <w:r w:rsidRPr="00413ACA">
              <w:rPr>
                <w:rFonts w:ascii="Tahoma" w:hAnsi="Tahoma" w:cs="Tahoma"/>
                <w:b/>
                <w:sz w:val="18"/>
                <w:szCs w:val="18"/>
              </w:rPr>
              <w:t xml:space="preserve">min. </w:t>
            </w:r>
            <w:r w:rsidRPr="00413ACA">
              <w:rPr>
                <w:rFonts w:ascii="Tahoma" w:hAnsi="Tahoma" w:cs="Tahoma"/>
                <w:sz w:val="18"/>
                <w:szCs w:val="18"/>
              </w:rPr>
              <w:t>50 tis. Kč</w:t>
            </w:r>
          </w:p>
        </w:tc>
      </w:tr>
      <w:tr w:rsidR="002B536B" w:rsidRPr="00413ACA" w14:paraId="1C7D5603" w14:textId="77777777" w:rsidTr="002B536B">
        <w:tc>
          <w:tcPr>
            <w:tcW w:w="3042" w:type="dxa"/>
            <w:tcBorders>
              <w:top w:val="single" w:sz="4" w:space="0" w:color="003B74"/>
              <w:left w:val="single" w:sz="4" w:space="0" w:color="003B74"/>
              <w:bottom w:val="single" w:sz="4" w:space="0" w:color="003B74"/>
              <w:right w:val="single" w:sz="4" w:space="0" w:color="003B74"/>
            </w:tcBorders>
          </w:tcPr>
          <w:p w14:paraId="1F42450F" w14:textId="77777777" w:rsidR="002B536B" w:rsidRPr="00413ACA" w:rsidRDefault="002B536B">
            <w:pPr>
              <w:rPr>
                <w:rFonts w:ascii="Tahoma" w:hAnsi="Tahoma" w:cs="Tahoma"/>
                <w:sz w:val="18"/>
                <w:szCs w:val="18"/>
              </w:rPr>
            </w:pPr>
          </w:p>
        </w:tc>
        <w:tc>
          <w:tcPr>
            <w:tcW w:w="6020" w:type="dxa"/>
            <w:tcBorders>
              <w:top w:val="single" w:sz="4" w:space="0" w:color="003B74"/>
              <w:left w:val="single" w:sz="4" w:space="0" w:color="003B74"/>
              <w:bottom w:val="single" w:sz="4" w:space="0" w:color="003B74"/>
              <w:right w:val="single" w:sz="4" w:space="0" w:color="003B74"/>
            </w:tcBorders>
            <w:hideMark/>
          </w:tcPr>
          <w:p w14:paraId="4C60111D" w14:textId="77777777" w:rsidR="002B536B" w:rsidRPr="00413ACA" w:rsidRDefault="002B536B">
            <w:pPr>
              <w:rPr>
                <w:rFonts w:ascii="Tahoma" w:hAnsi="Tahoma" w:cs="Tahoma"/>
                <w:b/>
                <w:sz w:val="18"/>
                <w:szCs w:val="18"/>
              </w:rPr>
            </w:pPr>
            <w:r w:rsidRPr="00413ACA">
              <w:rPr>
                <w:rFonts w:ascii="Tahoma" w:hAnsi="Tahoma" w:cs="Tahoma"/>
                <w:b/>
                <w:sz w:val="18"/>
                <w:szCs w:val="18"/>
              </w:rPr>
              <w:t xml:space="preserve">max. </w:t>
            </w:r>
            <w:r w:rsidRPr="00413ACA">
              <w:rPr>
                <w:rFonts w:ascii="Tahoma" w:hAnsi="Tahoma" w:cs="Tahoma"/>
                <w:sz w:val="18"/>
                <w:szCs w:val="18"/>
              </w:rPr>
              <w:t>5 mil. Kč</w:t>
            </w:r>
          </w:p>
        </w:tc>
      </w:tr>
      <w:tr w:rsidR="002B536B" w:rsidRPr="00413ACA" w14:paraId="73EC9AEA" w14:textId="77777777" w:rsidTr="002B536B">
        <w:tc>
          <w:tcPr>
            <w:tcW w:w="9062" w:type="dxa"/>
            <w:gridSpan w:val="2"/>
            <w:tcBorders>
              <w:top w:val="single" w:sz="4" w:space="0" w:color="003B74"/>
              <w:left w:val="single" w:sz="4" w:space="0" w:color="003B74"/>
              <w:bottom w:val="single" w:sz="4" w:space="0" w:color="003B74"/>
              <w:right w:val="single" w:sz="4" w:space="0" w:color="003B74"/>
            </w:tcBorders>
          </w:tcPr>
          <w:p w14:paraId="0F5967B7" w14:textId="77777777" w:rsidR="002B536B" w:rsidRPr="00413ACA" w:rsidRDefault="002B536B">
            <w:pPr>
              <w:rPr>
                <w:rFonts w:ascii="Tahoma" w:hAnsi="Tahoma" w:cs="Tahoma"/>
                <w:sz w:val="18"/>
                <w:szCs w:val="18"/>
              </w:rPr>
            </w:pPr>
          </w:p>
        </w:tc>
      </w:tr>
      <w:tr w:rsidR="002B536B" w:rsidRPr="00413ACA" w14:paraId="4D4C8118" w14:textId="77777777" w:rsidTr="002B536B">
        <w:tc>
          <w:tcPr>
            <w:tcW w:w="3042" w:type="dxa"/>
            <w:vMerge w:val="restart"/>
            <w:tcBorders>
              <w:top w:val="single" w:sz="4" w:space="0" w:color="003B74"/>
              <w:left w:val="single" w:sz="4" w:space="0" w:color="003B74"/>
              <w:bottom w:val="single" w:sz="4" w:space="0" w:color="003B74"/>
              <w:right w:val="single" w:sz="4" w:space="0" w:color="003B74"/>
            </w:tcBorders>
            <w:hideMark/>
          </w:tcPr>
          <w:p w14:paraId="56FFEF21" w14:textId="77777777" w:rsidR="002B536B" w:rsidRPr="00413ACA" w:rsidRDefault="002B536B">
            <w:pPr>
              <w:rPr>
                <w:rFonts w:ascii="Tahoma" w:hAnsi="Tahoma" w:cs="Tahoma"/>
                <w:b/>
                <w:i/>
                <w:sz w:val="18"/>
                <w:szCs w:val="18"/>
              </w:rPr>
            </w:pPr>
            <w:r w:rsidRPr="00413ACA">
              <w:rPr>
                <w:rFonts w:ascii="Tahoma" w:hAnsi="Tahoma" w:cs="Tahoma"/>
                <w:b/>
                <w:sz w:val="18"/>
                <w:szCs w:val="18"/>
              </w:rPr>
              <w:t>Preferenční kritéria</w:t>
            </w:r>
          </w:p>
          <w:p w14:paraId="3385A306" w14:textId="77777777" w:rsidR="002B536B" w:rsidRPr="00413ACA" w:rsidRDefault="002B536B">
            <w:pPr>
              <w:rPr>
                <w:rFonts w:ascii="Tahoma" w:hAnsi="Tahoma" w:cs="Tahoma"/>
                <w:sz w:val="18"/>
                <w:szCs w:val="18"/>
              </w:rPr>
            </w:pPr>
            <w:r w:rsidRPr="00413ACA">
              <w:rPr>
                <w:rFonts w:ascii="Tahoma" w:hAnsi="Tahoma" w:cs="Tahoma"/>
                <w:i/>
                <w:sz w:val="18"/>
                <w:szCs w:val="18"/>
              </w:rPr>
              <w:t>(pro účely 19.2.1 se jedná o principy pro stanovení preferenčních kritérií)</w:t>
            </w:r>
          </w:p>
        </w:tc>
        <w:tc>
          <w:tcPr>
            <w:tcW w:w="6020" w:type="dxa"/>
            <w:tcBorders>
              <w:top w:val="single" w:sz="4" w:space="0" w:color="003B74"/>
              <w:left w:val="single" w:sz="4" w:space="0" w:color="003B74"/>
              <w:bottom w:val="single" w:sz="4" w:space="0" w:color="003B74"/>
              <w:right w:val="single" w:sz="4" w:space="0" w:color="003B74"/>
            </w:tcBorders>
            <w:hideMark/>
          </w:tcPr>
          <w:p w14:paraId="28CBF572" w14:textId="77777777" w:rsidR="002B536B" w:rsidRPr="00413ACA" w:rsidRDefault="002B536B" w:rsidP="002B536B">
            <w:pPr>
              <w:pStyle w:val="Odstavecseseznamem"/>
              <w:numPr>
                <w:ilvl w:val="0"/>
                <w:numId w:val="21"/>
              </w:numPr>
              <w:spacing w:after="0" w:line="240" w:lineRule="auto"/>
              <w:rPr>
                <w:rFonts w:ascii="Tahoma" w:hAnsi="Tahoma" w:cs="Tahoma"/>
                <w:sz w:val="18"/>
                <w:szCs w:val="18"/>
              </w:rPr>
            </w:pPr>
            <w:r w:rsidRPr="00413ACA">
              <w:rPr>
                <w:rFonts w:ascii="Tahoma" w:hAnsi="Tahoma" w:cs="Tahoma"/>
                <w:sz w:val="18"/>
                <w:szCs w:val="18"/>
              </w:rPr>
              <w:t>Princip udržitelný rozvoj</w:t>
            </w:r>
          </w:p>
          <w:p w14:paraId="3393EF35" w14:textId="77777777" w:rsidR="002B536B" w:rsidRPr="00413ACA" w:rsidRDefault="002B536B">
            <w:pPr>
              <w:pStyle w:val="W-Text"/>
            </w:pPr>
            <w:r w:rsidRPr="00413ACA">
              <w:t xml:space="preserve">V rámci dané fiche budou preferovány především projekty naplňující myšlenky udržitelného rozvoje např. udržitelnost a potřebnost projektu (činností s vyšší potřebnosti), efektivita (výše výdajů), pozitivní vliv na životní prostředí apod. </w:t>
            </w:r>
            <w:r w:rsidRPr="002103F7">
              <w:rPr>
                <w:highlight w:val="yellow"/>
              </w:rPr>
              <w:t>Preferováni budou rovněž žadatelé, kteří dosud nezískali podporu ve výzvách MAS.</w:t>
            </w:r>
          </w:p>
        </w:tc>
      </w:tr>
      <w:tr w:rsidR="002B536B" w:rsidRPr="00413ACA" w14:paraId="1957747E" w14:textId="77777777" w:rsidTr="002B536B">
        <w:tc>
          <w:tcPr>
            <w:tcW w:w="0" w:type="auto"/>
            <w:vMerge/>
            <w:tcBorders>
              <w:top w:val="single" w:sz="4" w:space="0" w:color="003B74"/>
              <w:left w:val="single" w:sz="4" w:space="0" w:color="003B74"/>
              <w:bottom w:val="single" w:sz="4" w:space="0" w:color="003B74"/>
              <w:right w:val="single" w:sz="4" w:space="0" w:color="003B74"/>
            </w:tcBorders>
            <w:vAlign w:val="center"/>
            <w:hideMark/>
          </w:tcPr>
          <w:p w14:paraId="0B016271" w14:textId="77777777" w:rsidR="002B536B" w:rsidRPr="00413ACA" w:rsidRDefault="002B536B">
            <w:pPr>
              <w:spacing w:after="0" w:line="240" w:lineRule="auto"/>
              <w:rPr>
                <w:rFonts w:ascii="Tahoma" w:hAnsi="Tahoma" w:cs="Tahoma"/>
                <w:sz w:val="18"/>
                <w:szCs w:val="18"/>
              </w:rPr>
            </w:pPr>
          </w:p>
        </w:tc>
        <w:tc>
          <w:tcPr>
            <w:tcW w:w="6020" w:type="dxa"/>
            <w:tcBorders>
              <w:top w:val="single" w:sz="4" w:space="0" w:color="003B74"/>
              <w:left w:val="single" w:sz="4" w:space="0" w:color="003B74"/>
              <w:bottom w:val="single" w:sz="4" w:space="0" w:color="003B74"/>
              <w:right w:val="single" w:sz="4" w:space="0" w:color="003B74"/>
            </w:tcBorders>
            <w:hideMark/>
          </w:tcPr>
          <w:p w14:paraId="4F2A5208" w14:textId="77777777" w:rsidR="002B536B" w:rsidRPr="00413ACA" w:rsidRDefault="002B536B" w:rsidP="002B536B">
            <w:pPr>
              <w:pStyle w:val="Odstavecseseznamem"/>
              <w:numPr>
                <w:ilvl w:val="0"/>
                <w:numId w:val="21"/>
              </w:numPr>
              <w:spacing w:after="0" w:line="240" w:lineRule="auto"/>
              <w:rPr>
                <w:rFonts w:ascii="Tahoma" w:hAnsi="Tahoma" w:cs="Tahoma"/>
                <w:sz w:val="18"/>
                <w:szCs w:val="18"/>
              </w:rPr>
            </w:pPr>
            <w:r w:rsidRPr="00413ACA">
              <w:rPr>
                <w:rFonts w:ascii="Tahoma" w:hAnsi="Tahoma" w:cs="Tahoma"/>
                <w:sz w:val="18"/>
                <w:szCs w:val="18"/>
              </w:rPr>
              <w:t>Princip inovace</w:t>
            </w:r>
          </w:p>
          <w:p w14:paraId="2599D39A" w14:textId="77777777" w:rsidR="002B536B" w:rsidRPr="00413ACA" w:rsidRDefault="002B536B">
            <w:pPr>
              <w:pStyle w:val="W-Text"/>
            </w:pPr>
            <w:r w:rsidRPr="00413ACA">
              <w:t>V rámci dané fiche budou preferovány především projekty s inovačními rysy vč. inovací u žadatelů směřujících k rozšiřování či rozrůzňování jejich činnosti.</w:t>
            </w:r>
          </w:p>
        </w:tc>
      </w:tr>
      <w:tr w:rsidR="002B536B" w:rsidRPr="00413ACA" w14:paraId="3A870DC2" w14:textId="77777777" w:rsidTr="002B536B">
        <w:tc>
          <w:tcPr>
            <w:tcW w:w="0" w:type="auto"/>
            <w:vMerge/>
            <w:tcBorders>
              <w:top w:val="single" w:sz="4" w:space="0" w:color="003B74"/>
              <w:left w:val="single" w:sz="4" w:space="0" w:color="003B74"/>
              <w:bottom w:val="single" w:sz="4" w:space="0" w:color="003B74"/>
              <w:right w:val="single" w:sz="4" w:space="0" w:color="003B74"/>
            </w:tcBorders>
            <w:vAlign w:val="center"/>
            <w:hideMark/>
          </w:tcPr>
          <w:p w14:paraId="4B1CCC6E" w14:textId="77777777" w:rsidR="002B536B" w:rsidRPr="00413ACA" w:rsidRDefault="002B536B">
            <w:pPr>
              <w:spacing w:after="0" w:line="240" w:lineRule="auto"/>
              <w:rPr>
                <w:rFonts w:ascii="Tahoma" w:hAnsi="Tahoma" w:cs="Tahoma"/>
                <w:sz w:val="18"/>
                <w:szCs w:val="18"/>
              </w:rPr>
            </w:pPr>
          </w:p>
        </w:tc>
        <w:tc>
          <w:tcPr>
            <w:tcW w:w="6020" w:type="dxa"/>
            <w:tcBorders>
              <w:top w:val="single" w:sz="4" w:space="0" w:color="003B74"/>
              <w:left w:val="single" w:sz="4" w:space="0" w:color="003B74"/>
              <w:bottom w:val="single" w:sz="4" w:space="0" w:color="003B74"/>
              <w:right w:val="single" w:sz="4" w:space="0" w:color="003B74"/>
            </w:tcBorders>
            <w:hideMark/>
          </w:tcPr>
          <w:p w14:paraId="2ADB7CD1" w14:textId="77777777" w:rsidR="002B536B" w:rsidRPr="00413ACA" w:rsidRDefault="002B536B" w:rsidP="002B536B">
            <w:pPr>
              <w:pStyle w:val="Odstavecseseznamem"/>
              <w:numPr>
                <w:ilvl w:val="0"/>
                <w:numId w:val="21"/>
              </w:numPr>
              <w:spacing w:after="0" w:line="240" w:lineRule="auto"/>
              <w:rPr>
                <w:rFonts w:ascii="Tahoma" w:hAnsi="Tahoma" w:cs="Tahoma"/>
                <w:sz w:val="18"/>
                <w:szCs w:val="18"/>
              </w:rPr>
            </w:pPr>
            <w:r w:rsidRPr="00413ACA">
              <w:rPr>
                <w:rFonts w:ascii="Tahoma" w:hAnsi="Tahoma" w:cs="Tahoma"/>
                <w:sz w:val="18"/>
                <w:szCs w:val="18"/>
              </w:rPr>
              <w:t>Princip zaměstnanost</w:t>
            </w:r>
          </w:p>
          <w:p w14:paraId="41502422" w14:textId="77777777" w:rsidR="002B536B" w:rsidRPr="00413ACA" w:rsidRDefault="002B536B">
            <w:pPr>
              <w:pStyle w:val="W-Text"/>
              <w:rPr>
                <w:rFonts w:cs="Tahoma"/>
                <w:szCs w:val="18"/>
              </w:rPr>
            </w:pPr>
            <w:r w:rsidRPr="00413ACA">
              <w:t>V rámci dané fiche budou preferovány projekty s pozitivním vlivem na zaměstnanost.</w:t>
            </w:r>
          </w:p>
        </w:tc>
      </w:tr>
      <w:tr w:rsidR="002B536B" w:rsidRPr="00413ACA" w14:paraId="50230BF8" w14:textId="77777777" w:rsidTr="002B536B">
        <w:trPr>
          <w:trHeight w:val="887"/>
        </w:trPr>
        <w:tc>
          <w:tcPr>
            <w:tcW w:w="0" w:type="auto"/>
            <w:vMerge/>
            <w:tcBorders>
              <w:top w:val="single" w:sz="4" w:space="0" w:color="003B74"/>
              <w:left w:val="single" w:sz="4" w:space="0" w:color="003B74"/>
              <w:bottom w:val="single" w:sz="4" w:space="0" w:color="003B74"/>
              <w:right w:val="single" w:sz="4" w:space="0" w:color="003B74"/>
            </w:tcBorders>
            <w:vAlign w:val="center"/>
            <w:hideMark/>
          </w:tcPr>
          <w:p w14:paraId="6A27AA69" w14:textId="77777777" w:rsidR="002B536B" w:rsidRPr="00413ACA" w:rsidRDefault="002B536B">
            <w:pPr>
              <w:spacing w:after="0" w:line="240" w:lineRule="auto"/>
              <w:rPr>
                <w:rFonts w:ascii="Tahoma" w:hAnsi="Tahoma" w:cs="Tahoma"/>
                <w:sz w:val="18"/>
                <w:szCs w:val="18"/>
              </w:rPr>
            </w:pPr>
          </w:p>
        </w:tc>
        <w:tc>
          <w:tcPr>
            <w:tcW w:w="6020" w:type="dxa"/>
            <w:tcBorders>
              <w:top w:val="single" w:sz="4" w:space="0" w:color="003B74"/>
              <w:left w:val="single" w:sz="4" w:space="0" w:color="003B74"/>
              <w:bottom w:val="single" w:sz="4" w:space="0" w:color="003B74"/>
              <w:right w:val="single" w:sz="4" w:space="0" w:color="003B74"/>
            </w:tcBorders>
            <w:hideMark/>
          </w:tcPr>
          <w:p w14:paraId="0EC15D4F" w14:textId="77777777" w:rsidR="002B536B" w:rsidRPr="00413ACA" w:rsidRDefault="002B536B" w:rsidP="002B536B">
            <w:pPr>
              <w:pStyle w:val="Odstavecseseznamem"/>
              <w:numPr>
                <w:ilvl w:val="0"/>
                <w:numId w:val="21"/>
              </w:numPr>
              <w:spacing w:after="0" w:line="240" w:lineRule="auto"/>
              <w:rPr>
                <w:rFonts w:ascii="Tahoma" w:hAnsi="Tahoma" w:cs="Tahoma"/>
                <w:sz w:val="18"/>
                <w:szCs w:val="18"/>
              </w:rPr>
            </w:pPr>
            <w:r w:rsidRPr="00413ACA">
              <w:rPr>
                <w:rFonts w:ascii="Tahoma" w:hAnsi="Tahoma" w:cs="Tahoma"/>
                <w:sz w:val="18"/>
                <w:szCs w:val="18"/>
              </w:rPr>
              <w:t>Princip lokální dopad</w:t>
            </w:r>
          </w:p>
          <w:p w14:paraId="2B25470A" w14:textId="77777777" w:rsidR="002B536B" w:rsidRPr="00413ACA" w:rsidRDefault="002B536B">
            <w:pPr>
              <w:pStyle w:val="W-Text"/>
              <w:rPr>
                <w:rFonts w:cs="Tahoma"/>
                <w:szCs w:val="18"/>
              </w:rPr>
            </w:pPr>
            <w:r w:rsidRPr="00413ACA">
              <w:t>V rámci dané fiche budou preferovány projekty s lokálním dopadem tj. místní zdroje, místní hospodářství, místní společenství apod.</w:t>
            </w:r>
          </w:p>
        </w:tc>
      </w:tr>
      <w:tr w:rsidR="002B536B" w:rsidRPr="00413ACA" w14:paraId="5CE46A90" w14:textId="77777777" w:rsidTr="002B536B">
        <w:trPr>
          <w:trHeight w:val="887"/>
        </w:trPr>
        <w:tc>
          <w:tcPr>
            <w:tcW w:w="0" w:type="auto"/>
            <w:vMerge/>
            <w:tcBorders>
              <w:top w:val="single" w:sz="4" w:space="0" w:color="003B74"/>
              <w:left w:val="single" w:sz="4" w:space="0" w:color="003B74"/>
              <w:bottom w:val="single" w:sz="4" w:space="0" w:color="003B74"/>
              <w:right w:val="single" w:sz="4" w:space="0" w:color="003B74"/>
            </w:tcBorders>
            <w:vAlign w:val="center"/>
            <w:hideMark/>
          </w:tcPr>
          <w:p w14:paraId="6B8F11EB" w14:textId="77777777" w:rsidR="002B536B" w:rsidRPr="00413ACA" w:rsidRDefault="002B536B">
            <w:pPr>
              <w:spacing w:after="0" w:line="240" w:lineRule="auto"/>
              <w:rPr>
                <w:rFonts w:ascii="Tahoma" w:hAnsi="Tahoma" w:cs="Tahoma"/>
                <w:sz w:val="18"/>
                <w:szCs w:val="18"/>
              </w:rPr>
            </w:pPr>
          </w:p>
        </w:tc>
        <w:tc>
          <w:tcPr>
            <w:tcW w:w="6020" w:type="dxa"/>
            <w:tcBorders>
              <w:top w:val="single" w:sz="4" w:space="0" w:color="003B74"/>
              <w:left w:val="single" w:sz="4" w:space="0" w:color="003B74"/>
              <w:bottom w:val="single" w:sz="4" w:space="0" w:color="003B74"/>
              <w:right w:val="single" w:sz="4" w:space="0" w:color="003B74"/>
            </w:tcBorders>
            <w:hideMark/>
          </w:tcPr>
          <w:p w14:paraId="6AAF42A1" w14:textId="77777777" w:rsidR="002B536B" w:rsidRPr="00413ACA" w:rsidRDefault="002B536B" w:rsidP="002B536B">
            <w:pPr>
              <w:pStyle w:val="Odstavecseseznamem"/>
              <w:numPr>
                <w:ilvl w:val="0"/>
                <w:numId w:val="21"/>
              </w:numPr>
              <w:spacing w:after="0" w:line="240" w:lineRule="auto"/>
              <w:rPr>
                <w:rFonts w:ascii="Tahoma" w:hAnsi="Tahoma" w:cs="Tahoma"/>
                <w:sz w:val="18"/>
                <w:szCs w:val="18"/>
              </w:rPr>
            </w:pPr>
            <w:r w:rsidRPr="00413ACA">
              <w:rPr>
                <w:rFonts w:ascii="Tahoma" w:hAnsi="Tahoma" w:cs="Tahoma"/>
                <w:sz w:val="18"/>
                <w:szCs w:val="18"/>
              </w:rPr>
              <w:t>Princip naplňování finančního plánu</w:t>
            </w:r>
            <w:r w:rsidRPr="00413ACA">
              <w:rPr>
                <w:b/>
              </w:rPr>
              <w:t xml:space="preserve"> </w:t>
            </w:r>
          </w:p>
          <w:p w14:paraId="609C07CF" w14:textId="77777777" w:rsidR="002B536B" w:rsidRPr="00413ACA" w:rsidRDefault="002B536B">
            <w:pPr>
              <w:pStyle w:val="W-Text"/>
              <w:rPr>
                <w:rFonts w:cs="Tahoma"/>
                <w:szCs w:val="18"/>
              </w:rPr>
            </w:pPr>
            <w:r w:rsidRPr="00413ACA">
              <w:t>Preferovány budou projekty, které nejvíce přispívají k naplňování finančního plánu z časového hlediska tj. projekty žadatelů, kteří se zaváží ke kratší době realizace projektu.</w:t>
            </w:r>
          </w:p>
        </w:tc>
      </w:tr>
      <w:tr w:rsidR="002B536B" w:rsidRPr="00413ACA" w14:paraId="421ECA72" w14:textId="77777777" w:rsidTr="002B536B">
        <w:tc>
          <w:tcPr>
            <w:tcW w:w="0" w:type="auto"/>
            <w:vMerge/>
            <w:tcBorders>
              <w:top w:val="single" w:sz="4" w:space="0" w:color="003B74"/>
              <w:left w:val="single" w:sz="4" w:space="0" w:color="003B74"/>
              <w:bottom w:val="single" w:sz="4" w:space="0" w:color="003B74"/>
              <w:right w:val="single" w:sz="4" w:space="0" w:color="003B74"/>
            </w:tcBorders>
            <w:vAlign w:val="center"/>
            <w:hideMark/>
          </w:tcPr>
          <w:p w14:paraId="41D8F266" w14:textId="77777777" w:rsidR="002B536B" w:rsidRPr="00413ACA" w:rsidRDefault="002B536B">
            <w:pPr>
              <w:spacing w:after="0" w:line="240" w:lineRule="auto"/>
              <w:rPr>
                <w:rFonts w:ascii="Tahoma" w:hAnsi="Tahoma" w:cs="Tahoma"/>
                <w:sz w:val="18"/>
                <w:szCs w:val="18"/>
              </w:rPr>
            </w:pPr>
          </w:p>
        </w:tc>
        <w:tc>
          <w:tcPr>
            <w:tcW w:w="6020" w:type="dxa"/>
            <w:tcBorders>
              <w:top w:val="single" w:sz="4" w:space="0" w:color="003B74"/>
              <w:left w:val="single" w:sz="4" w:space="0" w:color="003B74"/>
              <w:bottom w:val="single" w:sz="4" w:space="0" w:color="003B74"/>
              <w:right w:val="single" w:sz="4" w:space="0" w:color="003B74"/>
            </w:tcBorders>
            <w:hideMark/>
          </w:tcPr>
          <w:p w14:paraId="3AD815F6" w14:textId="77777777" w:rsidR="002B536B" w:rsidRPr="002103F7" w:rsidRDefault="002B536B" w:rsidP="002B536B">
            <w:pPr>
              <w:pStyle w:val="Odstavecseseznamem"/>
              <w:numPr>
                <w:ilvl w:val="0"/>
                <w:numId w:val="21"/>
              </w:numPr>
              <w:spacing w:after="0" w:line="240" w:lineRule="auto"/>
              <w:rPr>
                <w:rFonts w:ascii="Tahoma" w:hAnsi="Tahoma" w:cs="Tahoma"/>
                <w:sz w:val="18"/>
                <w:szCs w:val="18"/>
                <w:highlight w:val="yellow"/>
              </w:rPr>
            </w:pPr>
            <w:r w:rsidRPr="002103F7">
              <w:rPr>
                <w:rFonts w:ascii="Tahoma" w:hAnsi="Tahoma" w:cs="Tahoma"/>
                <w:sz w:val="18"/>
                <w:szCs w:val="18"/>
                <w:highlight w:val="yellow"/>
              </w:rPr>
              <w:t>Princip spolupráce partnerů při přípravě a realizaci projektu</w:t>
            </w:r>
          </w:p>
          <w:p w14:paraId="0ECF4F38" w14:textId="77777777" w:rsidR="002B536B" w:rsidRPr="00413ACA" w:rsidRDefault="002B536B">
            <w:pPr>
              <w:pStyle w:val="W-Text"/>
              <w:rPr>
                <w:rFonts w:cs="Tahoma"/>
                <w:szCs w:val="18"/>
              </w:rPr>
            </w:pPr>
            <w:r w:rsidRPr="002103F7">
              <w:rPr>
                <w:highlight w:val="yellow"/>
              </w:rPr>
              <w:t>Preferovány budou projekty, u kterých žadatel spolupracoval při přípravě projektu s pracovníky kanceláře MAS (osobní konzultace projektového záměru, osobní účast na semináři pro žadatele).</w:t>
            </w:r>
          </w:p>
        </w:tc>
      </w:tr>
      <w:tr w:rsidR="002B536B" w:rsidRPr="00413ACA" w14:paraId="512E2D4C" w14:textId="77777777" w:rsidTr="002B536B">
        <w:tc>
          <w:tcPr>
            <w:tcW w:w="0" w:type="auto"/>
            <w:vMerge/>
            <w:tcBorders>
              <w:top w:val="single" w:sz="4" w:space="0" w:color="003B74"/>
              <w:left w:val="single" w:sz="4" w:space="0" w:color="003B74"/>
              <w:bottom w:val="single" w:sz="4" w:space="0" w:color="003B74"/>
              <w:right w:val="single" w:sz="4" w:space="0" w:color="003B74"/>
            </w:tcBorders>
            <w:vAlign w:val="center"/>
            <w:hideMark/>
          </w:tcPr>
          <w:p w14:paraId="32494C9C" w14:textId="77777777" w:rsidR="002B536B" w:rsidRPr="00413ACA" w:rsidRDefault="002B536B">
            <w:pPr>
              <w:spacing w:after="0" w:line="240" w:lineRule="auto"/>
              <w:rPr>
                <w:rFonts w:ascii="Tahoma" w:hAnsi="Tahoma" w:cs="Tahoma"/>
                <w:sz w:val="18"/>
                <w:szCs w:val="18"/>
              </w:rPr>
            </w:pPr>
          </w:p>
        </w:tc>
        <w:tc>
          <w:tcPr>
            <w:tcW w:w="6020" w:type="dxa"/>
            <w:tcBorders>
              <w:top w:val="single" w:sz="4" w:space="0" w:color="003B74"/>
              <w:left w:val="single" w:sz="4" w:space="0" w:color="003B74"/>
              <w:bottom w:val="single" w:sz="4" w:space="0" w:color="003B74"/>
              <w:right w:val="single" w:sz="4" w:space="0" w:color="003B74"/>
            </w:tcBorders>
            <w:hideMark/>
          </w:tcPr>
          <w:p w14:paraId="410CC44E" w14:textId="77777777" w:rsidR="002B536B" w:rsidRPr="002103F7" w:rsidRDefault="002B536B" w:rsidP="002B536B">
            <w:pPr>
              <w:pStyle w:val="Odstavecseseznamem"/>
              <w:numPr>
                <w:ilvl w:val="0"/>
                <w:numId w:val="21"/>
              </w:numPr>
              <w:spacing w:after="0" w:line="240" w:lineRule="auto"/>
              <w:rPr>
                <w:rFonts w:ascii="Tahoma" w:hAnsi="Tahoma" w:cs="Tahoma"/>
                <w:sz w:val="18"/>
                <w:szCs w:val="18"/>
                <w:highlight w:val="yellow"/>
              </w:rPr>
            </w:pPr>
            <w:r w:rsidRPr="002103F7">
              <w:rPr>
                <w:rFonts w:ascii="Tahoma" w:hAnsi="Tahoma" w:cs="Tahoma"/>
                <w:sz w:val="18"/>
                <w:szCs w:val="18"/>
                <w:highlight w:val="yellow"/>
              </w:rPr>
              <w:t>Princip předávání dobré praxe</w:t>
            </w:r>
          </w:p>
          <w:p w14:paraId="21D3B0B1" w14:textId="77777777" w:rsidR="002B536B" w:rsidRPr="002103F7" w:rsidRDefault="002B536B">
            <w:pPr>
              <w:pStyle w:val="W-Text"/>
              <w:rPr>
                <w:rFonts w:cs="Tahoma"/>
                <w:szCs w:val="18"/>
                <w:highlight w:val="yellow"/>
              </w:rPr>
            </w:pPr>
            <w:r w:rsidRPr="002103F7">
              <w:rPr>
                <w:highlight w:val="yellow"/>
              </w:rPr>
              <w:t>V rámci dané fiche budou podporovány projekty, které se zaváží předávat informace o dobré praxi při realizaci projektů (např. v místě realizace projektu, v místním tisku) s uvedením informace o podpoře prostřednictvím místní akční skupiny</w:t>
            </w:r>
          </w:p>
        </w:tc>
      </w:tr>
      <w:tr w:rsidR="002B536B" w:rsidRPr="00413ACA" w14:paraId="5ABF3E04" w14:textId="77777777" w:rsidTr="002B536B">
        <w:tc>
          <w:tcPr>
            <w:tcW w:w="3042" w:type="dxa"/>
            <w:tcBorders>
              <w:top w:val="single" w:sz="4" w:space="0" w:color="003B74"/>
              <w:left w:val="single" w:sz="4" w:space="0" w:color="003B74"/>
              <w:bottom w:val="single" w:sz="4" w:space="0" w:color="003B74"/>
              <w:right w:val="single" w:sz="4" w:space="0" w:color="003B74"/>
            </w:tcBorders>
            <w:hideMark/>
          </w:tcPr>
          <w:p w14:paraId="738CA2E2" w14:textId="77777777" w:rsidR="002B536B" w:rsidRPr="00413ACA" w:rsidRDefault="002B536B">
            <w:pPr>
              <w:rPr>
                <w:rFonts w:ascii="Tahoma" w:hAnsi="Tahoma" w:cs="Tahoma"/>
                <w:b/>
                <w:sz w:val="18"/>
                <w:szCs w:val="18"/>
              </w:rPr>
            </w:pPr>
            <w:r w:rsidRPr="00413ACA">
              <w:rPr>
                <w:rFonts w:ascii="Tahoma" w:hAnsi="Tahoma" w:cs="Tahoma"/>
                <w:b/>
                <w:sz w:val="18"/>
                <w:szCs w:val="18"/>
              </w:rPr>
              <w:t>Indikátory výstupů</w:t>
            </w:r>
          </w:p>
        </w:tc>
        <w:tc>
          <w:tcPr>
            <w:tcW w:w="6020" w:type="dxa"/>
            <w:tcBorders>
              <w:top w:val="single" w:sz="4" w:space="0" w:color="003B74"/>
              <w:left w:val="single" w:sz="4" w:space="0" w:color="003B74"/>
              <w:bottom w:val="single" w:sz="4" w:space="0" w:color="003B74"/>
              <w:right w:val="single" w:sz="4" w:space="0" w:color="003B74"/>
            </w:tcBorders>
          </w:tcPr>
          <w:p w14:paraId="7551B5FA" w14:textId="77777777" w:rsidR="002B536B" w:rsidRPr="00413ACA" w:rsidRDefault="002B536B">
            <w:pPr>
              <w:rPr>
                <w:rFonts w:ascii="Tahoma" w:hAnsi="Tahoma" w:cs="Tahoma"/>
                <w:sz w:val="18"/>
                <w:szCs w:val="18"/>
              </w:rPr>
            </w:pPr>
          </w:p>
        </w:tc>
      </w:tr>
      <w:tr w:rsidR="002B536B" w:rsidRPr="00413ACA" w14:paraId="6ABF7DFA" w14:textId="77777777" w:rsidTr="002B536B">
        <w:tc>
          <w:tcPr>
            <w:tcW w:w="3042" w:type="dxa"/>
            <w:tcBorders>
              <w:top w:val="single" w:sz="4" w:space="0" w:color="003B74"/>
              <w:left w:val="single" w:sz="4" w:space="0" w:color="003B74"/>
              <w:bottom w:val="single" w:sz="4" w:space="0" w:color="003B74"/>
              <w:right w:val="single" w:sz="4" w:space="0" w:color="003B74"/>
            </w:tcBorders>
            <w:hideMark/>
          </w:tcPr>
          <w:p w14:paraId="75BB0594" w14:textId="77777777" w:rsidR="002B536B" w:rsidRPr="00413ACA" w:rsidRDefault="002B536B">
            <w:pPr>
              <w:pStyle w:val="Odstavecseseznamem"/>
              <w:spacing w:after="0" w:line="240" w:lineRule="auto"/>
              <w:ind w:left="360" w:hanging="360"/>
              <w:rPr>
                <w:rFonts w:ascii="Tahoma" w:hAnsi="Tahoma" w:cs="Tahoma"/>
                <w:i/>
                <w:sz w:val="18"/>
                <w:szCs w:val="18"/>
              </w:rPr>
            </w:pPr>
            <w:r w:rsidRPr="00413ACA">
              <w:rPr>
                <w:rFonts w:ascii="Tahoma" w:hAnsi="Tahoma" w:cs="Tahoma"/>
                <w:i/>
                <w:sz w:val="18"/>
                <w:szCs w:val="18"/>
              </w:rPr>
              <w:t>číslo</w:t>
            </w:r>
          </w:p>
        </w:tc>
        <w:tc>
          <w:tcPr>
            <w:tcW w:w="6020" w:type="dxa"/>
            <w:tcBorders>
              <w:top w:val="single" w:sz="4" w:space="0" w:color="003B74"/>
              <w:left w:val="single" w:sz="4" w:space="0" w:color="003B74"/>
              <w:bottom w:val="single" w:sz="4" w:space="0" w:color="003B74"/>
              <w:right w:val="single" w:sz="4" w:space="0" w:color="003B74"/>
            </w:tcBorders>
            <w:hideMark/>
          </w:tcPr>
          <w:p w14:paraId="22D1EEB6" w14:textId="77777777" w:rsidR="002B536B" w:rsidRPr="00413ACA" w:rsidRDefault="002B536B">
            <w:pPr>
              <w:pStyle w:val="W-Text"/>
            </w:pPr>
            <w:r w:rsidRPr="00413ACA">
              <w:t>93701</w:t>
            </w:r>
          </w:p>
        </w:tc>
      </w:tr>
      <w:tr w:rsidR="002B536B" w:rsidRPr="00413ACA" w14:paraId="0E9D5081" w14:textId="77777777" w:rsidTr="002B536B">
        <w:tc>
          <w:tcPr>
            <w:tcW w:w="3042" w:type="dxa"/>
            <w:tcBorders>
              <w:top w:val="single" w:sz="4" w:space="0" w:color="003B74"/>
              <w:left w:val="single" w:sz="4" w:space="0" w:color="003B74"/>
              <w:bottom w:val="single" w:sz="4" w:space="0" w:color="003B74"/>
              <w:right w:val="single" w:sz="4" w:space="0" w:color="003B74"/>
            </w:tcBorders>
            <w:hideMark/>
          </w:tcPr>
          <w:p w14:paraId="4F50D30F" w14:textId="77777777" w:rsidR="002B536B" w:rsidRPr="00413ACA" w:rsidRDefault="002B536B">
            <w:pPr>
              <w:pStyle w:val="Odstavecseseznamem"/>
              <w:spacing w:after="0" w:line="240" w:lineRule="auto"/>
              <w:ind w:left="360" w:hanging="360"/>
              <w:rPr>
                <w:rFonts w:ascii="Tahoma" w:hAnsi="Tahoma" w:cs="Tahoma"/>
                <w:i/>
                <w:sz w:val="18"/>
                <w:szCs w:val="18"/>
              </w:rPr>
            </w:pPr>
            <w:r w:rsidRPr="00413ACA">
              <w:rPr>
                <w:rFonts w:ascii="Tahoma" w:hAnsi="Tahoma" w:cs="Tahoma"/>
                <w:i/>
                <w:sz w:val="18"/>
                <w:szCs w:val="18"/>
              </w:rPr>
              <w:t>název</w:t>
            </w:r>
          </w:p>
        </w:tc>
        <w:tc>
          <w:tcPr>
            <w:tcW w:w="6020" w:type="dxa"/>
            <w:tcBorders>
              <w:top w:val="single" w:sz="4" w:space="0" w:color="003B74"/>
              <w:left w:val="single" w:sz="4" w:space="0" w:color="003B74"/>
              <w:bottom w:val="single" w:sz="4" w:space="0" w:color="003B74"/>
              <w:right w:val="single" w:sz="4" w:space="0" w:color="003B74"/>
            </w:tcBorders>
            <w:hideMark/>
          </w:tcPr>
          <w:p w14:paraId="6ABDCE39" w14:textId="77777777" w:rsidR="002B536B" w:rsidRPr="00413ACA" w:rsidRDefault="002B536B">
            <w:pPr>
              <w:pStyle w:val="W-Text"/>
            </w:pPr>
            <w:r w:rsidRPr="00413ACA">
              <w:t>Počet podpořených podniků/příjemců</w:t>
            </w:r>
          </w:p>
        </w:tc>
      </w:tr>
      <w:tr w:rsidR="002B536B" w:rsidRPr="00413ACA" w14:paraId="0CB88BC0" w14:textId="77777777" w:rsidTr="002B536B">
        <w:tc>
          <w:tcPr>
            <w:tcW w:w="3042" w:type="dxa"/>
            <w:tcBorders>
              <w:top w:val="single" w:sz="4" w:space="0" w:color="003B74"/>
              <w:left w:val="single" w:sz="4" w:space="0" w:color="003B74"/>
              <w:bottom w:val="single" w:sz="4" w:space="0" w:color="003B74"/>
              <w:right w:val="single" w:sz="4" w:space="0" w:color="003B74"/>
            </w:tcBorders>
            <w:hideMark/>
          </w:tcPr>
          <w:p w14:paraId="442618A4" w14:textId="77777777" w:rsidR="002B536B" w:rsidRPr="00413ACA" w:rsidRDefault="002B536B">
            <w:pPr>
              <w:pStyle w:val="Odstavecseseznamem"/>
              <w:spacing w:after="0" w:line="240" w:lineRule="auto"/>
              <w:ind w:left="360" w:hanging="360"/>
              <w:rPr>
                <w:rFonts w:ascii="Tahoma" w:hAnsi="Tahoma" w:cs="Tahoma"/>
                <w:i/>
                <w:sz w:val="18"/>
                <w:szCs w:val="18"/>
              </w:rPr>
            </w:pPr>
            <w:r w:rsidRPr="00413ACA">
              <w:rPr>
                <w:rFonts w:ascii="Tahoma" w:hAnsi="Tahoma" w:cs="Tahoma"/>
                <w:i/>
                <w:sz w:val="18"/>
                <w:szCs w:val="18"/>
              </w:rPr>
              <w:t>výchozí stav</w:t>
            </w:r>
          </w:p>
        </w:tc>
        <w:tc>
          <w:tcPr>
            <w:tcW w:w="6020" w:type="dxa"/>
            <w:tcBorders>
              <w:top w:val="single" w:sz="4" w:space="0" w:color="003B74"/>
              <w:left w:val="single" w:sz="4" w:space="0" w:color="003B74"/>
              <w:bottom w:val="single" w:sz="4" w:space="0" w:color="003B74"/>
              <w:right w:val="single" w:sz="4" w:space="0" w:color="003B74"/>
            </w:tcBorders>
            <w:hideMark/>
          </w:tcPr>
          <w:p w14:paraId="048C12C4" w14:textId="77777777" w:rsidR="002B536B" w:rsidRPr="00413ACA" w:rsidRDefault="002B536B">
            <w:pPr>
              <w:pStyle w:val="W-Text"/>
            </w:pPr>
            <w:r w:rsidRPr="00413ACA">
              <w:t>0</w:t>
            </w:r>
          </w:p>
        </w:tc>
      </w:tr>
      <w:tr w:rsidR="002B536B" w:rsidRPr="00413ACA" w14:paraId="323B6D2D" w14:textId="77777777" w:rsidTr="002B536B">
        <w:tc>
          <w:tcPr>
            <w:tcW w:w="3042" w:type="dxa"/>
            <w:tcBorders>
              <w:top w:val="single" w:sz="4" w:space="0" w:color="003B74"/>
              <w:left w:val="single" w:sz="4" w:space="0" w:color="003B74"/>
              <w:bottom w:val="single" w:sz="4" w:space="0" w:color="003B74"/>
              <w:right w:val="single" w:sz="4" w:space="0" w:color="003B74"/>
            </w:tcBorders>
            <w:hideMark/>
          </w:tcPr>
          <w:p w14:paraId="1ED5EE1D" w14:textId="77777777" w:rsidR="002B536B" w:rsidRPr="00413ACA" w:rsidRDefault="002B536B">
            <w:pPr>
              <w:pStyle w:val="Odstavecseseznamem"/>
              <w:spacing w:after="0" w:line="240" w:lineRule="auto"/>
              <w:ind w:left="360" w:hanging="360"/>
              <w:rPr>
                <w:rFonts w:ascii="Tahoma" w:hAnsi="Tahoma" w:cs="Tahoma"/>
                <w:i/>
                <w:sz w:val="18"/>
                <w:szCs w:val="18"/>
              </w:rPr>
            </w:pPr>
            <w:r w:rsidRPr="00413ACA">
              <w:rPr>
                <w:rFonts w:ascii="Tahoma" w:hAnsi="Tahoma" w:cs="Tahoma"/>
                <w:i/>
                <w:sz w:val="18"/>
                <w:szCs w:val="18"/>
              </w:rPr>
              <w:t>hodnota pro mid-term (r. 2018)</w:t>
            </w:r>
          </w:p>
        </w:tc>
        <w:tc>
          <w:tcPr>
            <w:tcW w:w="6020" w:type="dxa"/>
            <w:tcBorders>
              <w:top w:val="single" w:sz="4" w:space="0" w:color="003B74"/>
              <w:left w:val="single" w:sz="4" w:space="0" w:color="003B74"/>
              <w:bottom w:val="single" w:sz="4" w:space="0" w:color="003B74"/>
              <w:right w:val="single" w:sz="4" w:space="0" w:color="003B74"/>
            </w:tcBorders>
            <w:hideMark/>
          </w:tcPr>
          <w:p w14:paraId="101C8C34" w14:textId="234F1B80" w:rsidR="002B536B" w:rsidRPr="005E3B9B" w:rsidRDefault="005E3B9B">
            <w:pPr>
              <w:pStyle w:val="W-Text"/>
              <w:rPr>
                <w:highlight w:val="green"/>
              </w:rPr>
            </w:pPr>
            <w:r w:rsidRPr="005E3B9B">
              <w:rPr>
                <w:highlight w:val="green"/>
              </w:rPr>
              <w:t>5</w:t>
            </w:r>
          </w:p>
        </w:tc>
      </w:tr>
      <w:tr w:rsidR="002B536B" w:rsidRPr="00413ACA" w14:paraId="4F3C1254" w14:textId="77777777" w:rsidTr="002B536B">
        <w:tc>
          <w:tcPr>
            <w:tcW w:w="3042" w:type="dxa"/>
            <w:tcBorders>
              <w:top w:val="single" w:sz="4" w:space="0" w:color="003B74"/>
              <w:left w:val="single" w:sz="4" w:space="0" w:color="003B74"/>
              <w:bottom w:val="single" w:sz="4" w:space="0" w:color="003B74"/>
              <w:right w:val="single" w:sz="4" w:space="0" w:color="003B74"/>
            </w:tcBorders>
            <w:hideMark/>
          </w:tcPr>
          <w:p w14:paraId="2CD8195C" w14:textId="77777777" w:rsidR="002B536B" w:rsidRPr="00413ACA" w:rsidRDefault="002B536B">
            <w:pPr>
              <w:pStyle w:val="Odstavecseseznamem"/>
              <w:spacing w:after="0" w:line="240" w:lineRule="auto"/>
              <w:ind w:left="360" w:hanging="360"/>
              <w:rPr>
                <w:rFonts w:ascii="Tahoma" w:hAnsi="Tahoma" w:cs="Tahoma"/>
                <w:i/>
                <w:sz w:val="18"/>
                <w:szCs w:val="18"/>
              </w:rPr>
            </w:pPr>
            <w:r w:rsidRPr="00413ACA">
              <w:rPr>
                <w:rFonts w:ascii="Tahoma" w:hAnsi="Tahoma" w:cs="Tahoma"/>
                <w:i/>
                <w:sz w:val="18"/>
                <w:szCs w:val="18"/>
              </w:rPr>
              <w:t>cílová hodnota</w:t>
            </w:r>
          </w:p>
        </w:tc>
        <w:tc>
          <w:tcPr>
            <w:tcW w:w="6020" w:type="dxa"/>
            <w:tcBorders>
              <w:top w:val="single" w:sz="4" w:space="0" w:color="003B74"/>
              <w:left w:val="single" w:sz="4" w:space="0" w:color="003B74"/>
              <w:bottom w:val="single" w:sz="4" w:space="0" w:color="003B74"/>
              <w:right w:val="single" w:sz="4" w:space="0" w:color="003B74"/>
            </w:tcBorders>
            <w:hideMark/>
          </w:tcPr>
          <w:p w14:paraId="7951B93B" w14:textId="4CA53077" w:rsidR="002B536B" w:rsidRPr="005E3B9B" w:rsidRDefault="005E3B9B">
            <w:pPr>
              <w:pStyle w:val="W-Text"/>
              <w:rPr>
                <w:highlight w:val="green"/>
              </w:rPr>
            </w:pPr>
            <w:r w:rsidRPr="005E3B9B">
              <w:rPr>
                <w:highlight w:val="green"/>
              </w:rPr>
              <w:t>22</w:t>
            </w:r>
          </w:p>
        </w:tc>
      </w:tr>
      <w:tr w:rsidR="002B536B" w:rsidRPr="00413ACA" w14:paraId="3AD61F6A" w14:textId="77777777" w:rsidTr="002B536B">
        <w:tc>
          <w:tcPr>
            <w:tcW w:w="9062" w:type="dxa"/>
            <w:gridSpan w:val="2"/>
            <w:tcBorders>
              <w:top w:val="single" w:sz="4" w:space="0" w:color="003B74"/>
              <w:left w:val="single" w:sz="4" w:space="0" w:color="003B74"/>
              <w:bottom w:val="single" w:sz="4" w:space="0" w:color="003B74"/>
              <w:right w:val="single" w:sz="4" w:space="0" w:color="003B74"/>
            </w:tcBorders>
          </w:tcPr>
          <w:p w14:paraId="4E981122" w14:textId="77777777" w:rsidR="002B536B" w:rsidRPr="00413ACA" w:rsidRDefault="002B536B">
            <w:pPr>
              <w:rPr>
                <w:rFonts w:ascii="Tahoma" w:hAnsi="Tahoma" w:cs="Tahoma"/>
                <w:sz w:val="18"/>
                <w:szCs w:val="18"/>
              </w:rPr>
            </w:pPr>
          </w:p>
        </w:tc>
      </w:tr>
      <w:tr w:rsidR="002B536B" w:rsidRPr="00413ACA" w14:paraId="5002102A" w14:textId="77777777" w:rsidTr="002B536B">
        <w:tc>
          <w:tcPr>
            <w:tcW w:w="3042" w:type="dxa"/>
            <w:tcBorders>
              <w:top w:val="single" w:sz="4" w:space="0" w:color="003B74"/>
              <w:left w:val="single" w:sz="4" w:space="0" w:color="003B74"/>
              <w:bottom w:val="single" w:sz="4" w:space="0" w:color="003B74"/>
              <w:right w:val="single" w:sz="4" w:space="0" w:color="003B74"/>
            </w:tcBorders>
            <w:hideMark/>
          </w:tcPr>
          <w:p w14:paraId="43800C16" w14:textId="77777777" w:rsidR="002B536B" w:rsidRPr="00413ACA" w:rsidRDefault="002B536B">
            <w:pPr>
              <w:rPr>
                <w:rFonts w:ascii="Tahoma" w:hAnsi="Tahoma" w:cs="Tahoma"/>
                <w:b/>
                <w:sz w:val="18"/>
                <w:szCs w:val="18"/>
              </w:rPr>
            </w:pPr>
            <w:r w:rsidRPr="00413ACA">
              <w:rPr>
                <w:rFonts w:ascii="Tahoma" w:hAnsi="Tahoma" w:cs="Tahoma"/>
                <w:b/>
                <w:sz w:val="18"/>
                <w:szCs w:val="18"/>
              </w:rPr>
              <w:t>Indikátory výsledků</w:t>
            </w:r>
          </w:p>
        </w:tc>
        <w:tc>
          <w:tcPr>
            <w:tcW w:w="6020" w:type="dxa"/>
            <w:tcBorders>
              <w:top w:val="single" w:sz="4" w:space="0" w:color="003B74"/>
              <w:left w:val="single" w:sz="4" w:space="0" w:color="003B74"/>
              <w:bottom w:val="single" w:sz="4" w:space="0" w:color="003B74"/>
              <w:right w:val="single" w:sz="4" w:space="0" w:color="003B74"/>
            </w:tcBorders>
          </w:tcPr>
          <w:p w14:paraId="225C7505" w14:textId="77777777" w:rsidR="002B536B" w:rsidRPr="00413ACA" w:rsidRDefault="002B536B">
            <w:pPr>
              <w:rPr>
                <w:rFonts w:ascii="Tahoma" w:hAnsi="Tahoma" w:cs="Tahoma"/>
                <w:sz w:val="18"/>
                <w:szCs w:val="18"/>
              </w:rPr>
            </w:pPr>
          </w:p>
        </w:tc>
      </w:tr>
      <w:tr w:rsidR="002B536B" w:rsidRPr="00413ACA" w14:paraId="15C72492" w14:textId="77777777" w:rsidTr="002B536B">
        <w:tc>
          <w:tcPr>
            <w:tcW w:w="3042" w:type="dxa"/>
            <w:tcBorders>
              <w:top w:val="single" w:sz="4" w:space="0" w:color="003B74"/>
              <w:left w:val="single" w:sz="4" w:space="0" w:color="003B74"/>
              <w:bottom w:val="single" w:sz="4" w:space="0" w:color="003B74"/>
              <w:right w:val="single" w:sz="4" w:space="0" w:color="003B74"/>
            </w:tcBorders>
            <w:hideMark/>
          </w:tcPr>
          <w:p w14:paraId="7A3302CE" w14:textId="77777777" w:rsidR="002B536B" w:rsidRPr="00413ACA" w:rsidRDefault="002B536B">
            <w:pPr>
              <w:pStyle w:val="Odstavecseseznamem"/>
              <w:spacing w:after="0" w:line="240" w:lineRule="auto"/>
              <w:ind w:left="360" w:hanging="360"/>
              <w:rPr>
                <w:rFonts w:ascii="Tahoma" w:hAnsi="Tahoma" w:cs="Tahoma"/>
                <w:i/>
                <w:sz w:val="18"/>
                <w:szCs w:val="18"/>
              </w:rPr>
            </w:pPr>
            <w:r w:rsidRPr="00413ACA">
              <w:rPr>
                <w:rFonts w:ascii="Tahoma" w:hAnsi="Tahoma" w:cs="Tahoma"/>
                <w:i/>
                <w:sz w:val="18"/>
                <w:szCs w:val="18"/>
              </w:rPr>
              <w:t>číslo</w:t>
            </w:r>
          </w:p>
        </w:tc>
        <w:tc>
          <w:tcPr>
            <w:tcW w:w="6020" w:type="dxa"/>
            <w:tcBorders>
              <w:top w:val="single" w:sz="4" w:space="0" w:color="003B74"/>
              <w:left w:val="single" w:sz="4" w:space="0" w:color="003B74"/>
              <w:bottom w:val="single" w:sz="4" w:space="0" w:color="003B74"/>
              <w:right w:val="single" w:sz="4" w:space="0" w:color="003B74"/>
            </w:tcBorders>
            <w:hideMark/>
          </w:tcPr>
          <w:p w14:paraId="11FF9A17" w14:textId="77777777" w:rsidR="002B536B" w:rsidRPr="00413ACA" w:rsidRDefault="002B536B">
            <w:pPr>
              <w:pStyle w:val="W-Text"/>
            </w:pPr>
            <w:r w:rsidRPr="00413ACA">
              <w:t>94800</w:t>
            </w:r>
          </w:p>
        </w:tc>
      </w:tr>
      <w:tr w:rsidR="002B536B" w:rsidRPr="00413ACA" w14:paraId="1EEB5D3C" w14:textId="77777777" w:rsidTr="002B536B">
        <w:tc>
          <w:tcPr>
            <w:tcW w:w="3042" w:type="dxa"/>
            <w:tcBorders>
              <w:top w:val="single" w:sz="4" w:space="0" w:color="003B74"/>
              <w:left w:val="single" w:sz="4" w:space="0" w:color="003B74"/>
              <w:bottom w:val="single" w:sz="4" w:space="0" w:color="003B74"/>
              <w:right w:val="single" w:sz="4" w:space="0" w:color="003B74"/>
            </w:tcBorders>
            <w:hideMark/>
          </w:tcPr>
          <w:p w14:paraId="13D2C212" w14:textId="77777777" w:rsidR="002B536B" w:rsidRPr="00413ACA" w:rsidRDefault="002B536B">
            <w:pPr>
              <w:pStyle w:val="Odstavecseseznamem"/>
              <w:spacing w:after="0" w:line="240" w:lineRule="auto"/>
              <w:ind w:left="360" w:hanging="360"/>
              <w:rPr>
                <w:rFonts w:ascii="Tahoma" w:hAnsi="Tahoma" w:cs="Tahoma"/>
                <w:i/>
                <w:sz w:val="18"/>
                <w:szCs w:val="18"/>
              </w:rPr>
            </w:pPr>
            <w:r w:rsidRPr="00413ACA">
              <w:rPr>
                <w:rFonts w:ascii="Tahoma" w:hAnsi="Tahoma" w:cs="Tahoma"/>
                <w:i/>
                <w:sz w:val="18"/>
                <w:szCs w:val="18"/>
              </w:rPr>
              <w:t>název</w:t>
            </w:r>
          </w:p>
        </w:tc>
        <w:tc>
          <w:tcPr>
            <w:tcW w:w="6020" w:type="dxa"/>
            <w:tcBorders>
              <w:top w:val="single" w:sz="4" w:space="0" w:color="003B74"/>
              <w:left w:val="single" w:sz="4" w:space="0" w:color="003B74"/>
              <w:bottom w:val="single" w:sz="4" w:space="0" w:color="003B74"/>
              <w:right w:val="single" w:sz="4" w:space="0" w:color="003B74"/>
            </w:tcBorders>
            <w:hideMark/>
          </w:tcPr>
          <w:p w14:paraId="176BD587" w14:textId="77777777" w:rsidR="002B536B" w:rsidRPr="00413ACA" w:rsidRDefault="002B536B">
            <w:pPr>
              <w:pStyle w:val="W-Text"/>
            </w:pPr>
            <w:r w:rsidRPr="00413ACA">
              <w:t>Pracovní místa vytvořená v rámci podpořených projektů (Leader)</w:t>
            </w:r>
          </w:p>
        </w:tc>
      </w:tr>
      <w:tr w:rsidR="002B536B" w:rsidRPr="00413ACA" w14:paraId="6912064D" w14:textId="77777777" w:rsidTr="002B536B">
        <w:tc>
          <w:tcPr>
            <w:tcW w:w="3042" w:type="dxa"/>
            <w:tcBorders>
              <w:top w:val="single" w:sz="4" w:space="0" w:color="003B74"/>
              <w:left w:val="single" w:sz="4" w:space="0" w:color="003B74"/>
              <w:bottom w:val="single" w:sz="4" w:space="0" w:color="003B74"/>
              <w:right w:val="single" w:sz="4" w:space="0" w:color="003B74"/>
            </w:tcBorders>
            <w:hideMark/>
          </w:tcPr>
          <w:p w14:paraId="46647B52" w14:textId="77777777" w:rsidR="002B536B" w:rsidRPr="00413ACA" w:rsidRDefault="002B536B">
            <w:pPr>
              <w:pStyle w:val="Odstavecseseznamem"/>
              <w:spacing w:after="0" w:line="240" w:lineRule="auto"/>
              <w:ind w:left="360" w:hanging="360"/>
              <w:rPr>
                <w:rFonts w:ascii="Tahoma" w:hAnsi="Tahoma" w:cs="Tahoma"/>
                <w:i/>
                <w:sz w:val="18"/>
                <w:szCs w:val="18"/>
              </w:rPr>
            </w:pPr>
            <w:r w:rsidRPr="00413ACA">
              <w:rPr>
                <w:rFonts w:ascii="Tahoma" w:hAnsi="Tahoma" w:cs="Tahoma"/>
                <w:i/>
                <w:sz w:val="18"/>
                <w:szCs w:val="18"/>
              </w:rPr>
              <w:t>výchozí stav</w:t>
            </w:r>
          </w:p>
        </w:tc>
        <w:tc>
          <w:tcPr>
            <w:tcW w:w="6020" w:type="dxa"/>
            <w:tcBorders>
              <w:top w:val="single" w:sz="4" w:space="0" w:color="003B74"/>
              <w:left w:val="single" w:sz="4" w:space="0" w:color="003B74"/>
              <w:bottom w:val="single" w:sz="4" w:space="0" w:color="003B74"/>
              <w:right w:val="single" w:sz="4" w:space="0" w:color="003B74"/>
            </w:tcBorders>
            <w:hideMark/>
          </w:tcPr>
          <w:p w14:paraId="17DBDF4B" w14:textId="77777777" w:rsidR="002B536B" w:rsidRPr="00413ACA" w:rsidRDefault="002B536B">
            <w:pPr>
              <w:pStyle w:val="W-Text"/>
            </w:pPr>
            <w:r w:rsidRPr="00413ACA">
              <w:t>0</w:t>
            </w:r>
            <w:r w:rsidRPr="00413ACA">
              <w:rPr>
                <w:rStyle w:val="Znakapoznpodarou"/>
                <w:rFonts w:cs="Tahoma"/>
                <w:szCs w:val="18"/>
              </w:rPr>
              <w:footnoteReference w:id="9"/>
            </w:r>
          </w:p>
        </w:tc>
      </w:tr>
      <w:tr w:rsidR="002B536B" w:rsidRPr="00413ACA" w14:paraId="29583893" w14:textId="77777777" w:rsidTr="002B536B">
        <w:tc>
          <w:tcPr>
            <w:tcW w:w="3042" w:type="dxa"/>
            <w:tcBorders>
              <w:top w:val="single" w:sz="4" w:space="0" w:color="003B74"/>
              <w:left w:val="single" w:sz="4" w:space="0" w:color="003B74"/>
              <w:bottom w:val="single" w:sz="4" w:space="0" w:color="003B74"/>
              <w:right w:val="single" w:sz="4" w:space="0" w:color="003B74"/>
            </w:tcBorders>
            <w:hideMark/>
          </w:tcPr>
          <w:p w14:paraId="7388B1CE" w14:textId="77777777" w:rsidR="002B536B" w:rsidRPr="00413ACA" w:rsidRDefault="002B536B">
            <w:pPr>
              <w:pStyle w:val="Odstavecseseznamem"/>
              <w:spacing w:after="0" w:line="240" w:lineRule="auto"/>
              <w:ind w:left="360" w:hanging="360"/>
              <w:rPr>
                <w:rFonts w:ascii="Tahoma" w:hAnsi="Tahoma" w:cs="Tahoma"/>
                <w:i/>
                <w:sz w:val="18"/>
                <w:szCs w:val="18"/>
              </w:rPr>
            </w:pPr>
            <w:r w:rsidRPr="00413ACA">
              <w:rPr>
                <w:rFonts w:ascii="Tahoma" w:hAnsi="Tahoma" w:cs="Tahoma"/>
                <w:i/>
                <w:sz w:val="18"/>
                <w:szCs w:val="18"/>
              </w:rPr>
              <w:t>hodnota pro mid-term (r. 2018)</w:t>
            </w:r>
          </w:p>
        </w:tc>
        <w:tc>
          <w:tcPr>
            <w:tcW w:w="6020" w:type="dxa"/>
            <w:tcBorders>
              <w:top w:val="single" w:sz="4" w:space="0" w:color="003B74"/>
              <w:left w:val="single" w:sz="4" w:space="0" w:color="003B74"/>
              <w:bottom w:val="single" w:sz="4" w:space="0" w:color="003B74"/>
              <w:right w:val="single" w:sz="4" w:space="0" w:color="003B74"/>
            </w:tcBorders>
            <w:hideMark/>
          </w:tcPr>
          <w:p w14:paraId="5E1A1303" w14:textId="78AD408A" w:rsidR="002B536B" w:rsidRPr="005E3B9B" w:rsidRDefault="005E3B9B">
            <w:pPr>
              <w:pStyle w:val="W-Text"/>
              <w:rPr>
                <w:highlight w:val="green"/>
              </w:rPr>
            </w:pPr>
            <w:r w:rsidRPr="005E3B9B">
              <w:rPr>
                <w:highlight w:val="green"/>
              </w:rPr>
              <w:t>9</w:t>
            </w:r>
          </w:p>
        </w:tc>
      </w:tr>
      <w:tr w:rsidR="002B536B" w:rsidRPr="00413ACA" w14:paraId="4F1D9BD2" w14:textId="77777777" w:rsidTr="002B536B">
        <w:tc>
          <w:tcPr>
            <w:tcW w:w="3042" w:type="dxa"/>
            <w:tcBorders>
              <w:top w:val="single" w:sz="4" w:space="0" w:color="003B74"/>
              <w:left w:val="single" w:sz="4" w:space="0" w:color="003B74"/>
              <w:bottom w:val="single" w:sz="4" w:space="0" w:color="003B74"/>
              <w:right w:val="single" w:sz="4" w:space="0" w:color="003B74"/>
            </w:tcBorders>
            <w:hideMark/>
          </w:tcPr>
          <w:p w14:paraId="387F3B1E" w14:textId="77777777" w:rsidR="002B536B" w:rsidRPr="005E3B9B" w:rsidRDefault="002B536B">
            <w:pPr>
              <w:pStyle w:val="Odstavecseseznamem"/>
              <w:spacing w:after="0" w:line="240" w:lineRule="auto"/>
              <w:ind w:left="360" w:hanging="360"/>
              <w:rPr>
                <w:rFonts w:ascii="Tahoma" w:hAnsi="Tahoma" w:cs="Tahoma"/>
                <w:i/>
                <w:sz w:val="18"/>
                <w:szCs w:val="18"/>
              </w:rPr>
            </w:pPr>
            <w:r w:rsidRPr="00413ACA">
              <w:rPr>
                <w:rFonts w:ascii="Tahoma" w:hAnsi="Tahoma" w:cs="Tahoma"/>
                <w:i/>
                <w:sz w:val="18"/>
                <w:szCs w:val="18"/>
              </w:rPr>
              <w:t>cílová hodnota</w:t>
            </w:r>
          </w:p>
        </w:tc>
        <w:tc>
          <w:tcPr>
            <w:tcW w:w="6020" w:type="dxa"/>
            <w:tcBorders>
              <w:top w:val="single" w:sz="4" w:space="0" w:color="003B74"/>
              <w:left w:val="single" w:sz="4" w:space="0" w:color="003B74"/>
              <w:bottom w:val="single" w:sz="4" w:space="0" w:color="003B74"/>
              <w:right w:val="single" w:sz="4" w:space="0" w:color="003B74"/>
            </w:tcBorders>
            <w:hideMark/>
          </w:tcPr>
          <w:p w14:paraId="040BADF7" w14:textId="1DC6F317" w:rsidR="002B536B" w:rsidRPr="005E3B9B" w:rsidRDefault="005E3B9B">
            <w:pPr>
              <w:pStyle w:val="W-Text"/>
              <w:rPr>
                <w:color w:val="FF0000"/>
                <w:highlight w:val="green"/>
              </w:rPr>
            </w:pPr>
            <w:r w:rsidRPr="005E3B9B">
              <w:rPr>
                <w:highlight w:val="green"/>
              </w:rPr>
              <w:t>9</w:t>
            </w:r>
          </w:p>
        </w:tc>
      </w:tr>
    </w:tbl>
    <w:p w14:paraId="3DEF9EE1" w14:textId="77777777" w:rsidR="002B536B" w:rsidRPr="00413ACA" w:rsidRDefault="002B536B" w:rsidP="002B536B"/>
    <w:p w14:paraId="2CAF048B" w14:textId="47BFF1B9" w:rsidR="002B536B" w:rsidRPr="00413ACA" w:rsidRDefault="002B536B" w:rsidP="002B536B">
      <w:pPr>
        <w:pStyle w:val="W-Titulek"/>
      </w:pPr>
      <w:r w:rsidRPr="00413ACA">
        <w:t xml:space="preserve">Tabulka </w:t>
      </w:r>
      <w:fldSimple w:instr=" SEQ Tabulka \* ARABIC ">
        <w:r w:rsidR="00735EC2">
          <w:rPr>
            <w:noProof/>
          </w:rPr>
          <w:t>4</w:t>
        </w:r>
      </w:fldSimple>
      <w:r w:rsidRPr="00413ACA">
        <w:t>: Fiche č. 4: Investice do lesnictví</w:t>
      </w:r>
    </w:p>
    <w:tbl>
      <w:tblPr>
        <w:tblW w:w="0" w:type="auto"/>
        <w:tblBorders>
          <w:top w:val="single" w:sz="4" w:space="0" w:color="003B74"/>
          <w:left w:val="single" w:sz="4" w:space="0" w:color="003B74"/>
          <w:bottom w:val="single" w:sz="4" w:space="0" w:color="003B74"/>
          <w:right w:val="single" w:sz="4" w:space="0" w:color="003B74"/>
          <w:insideH w:val="single" w:sz="4" w:space="0" w:color="003B74"/>
          <w:insideV w:val="single" w:sz="4" w:space="0" w:color="003B74"/>
        </w:tblBorders>
        <w:tblLook w:val="04A0" w:firstRow="1" w:lastRow="0" w:firstColumn="1" w:lastColumn="0" w:noHBand="0" w:noVBand="1"/>
      </w:tblPr>
      <w:tblGrid>
        <w:gridCol w:w="3041"/>
        <w:gridCol w:w="6021"/>
      </w:tblGrid>
      <w:tr w:rsidR="002B536B" w:rsidRPr="00413ACA" w14:paraId="2091E492" w14:textId="77777777" w:rsidTr="002B536B">
        <w:tc>
          <w:tcPr>
            <w:tcW w:w="3041" w:type="dxa"/>
            <w:tcBorders>
              <w:top w:val="single" w:sz="4" w:space="0" w:color="003B74"/>
              <w:left w:val="single" w:sz="4" w:space="0" w:color="003B74"/>
              <w:bottom w:val="single" w:sz="4" w:space="0" w:color="003B74"/>
              <w:right w:val="single" w:sz="4" w:space="0" w:color="003B74"/>
            </w:tcBorders>
            <w:hideMark/>
          </w:tcPr>
          <w:p w14:paraId="514E0410" w14:textId="77777777" w:rsidR="002B536B" w:rsidRPr="00413ACA" w:rsidRDefault="002B536B">
            <w:pPr>
              <w:rPr>
                <w:rFonts w:ascii="Tahoma" w:hAnsi="Tahoma" w:cs="Tahoma"/>
                <w:b/>
                <w:sz w:val="18"/>
                <w:szCs w:val="18"/>
              </w:rPr>
            </w:pPr>
            <w:r w:rsidRPr="00413ACA">
              <w:rPr>
                <w:rFonts w:ascii="Tahoma" w:hAnsi="Tahoma" w:cs="Tahoma"/>
                <w:b/>
                <w:sz w:val="18"/>
                <w:szCs w:val="18"/>
              </w:rPr>
              <w:t>Název Fiche</w:t>
            </w:r>
          </w:p>
        </w:tc>
        <w:tc>
          <w:tcPr>
            <w:tcW w:w="6021" w:type="dxa"/>
            <w:tcBorders>
              <w:top w:val="single" w:sz="4" w:space="0" w:color="003B74"/>
              <w:left w:val="single" w:sz="4" w:space="0" w:color="003B74"/>
              <w:bottom w:val="single" w:sz="4" w:space="0" w:color="003B74"/>
              <w:right w:val="single" w:sz="4" w:space="0" w:color="003B74"/>
            </w:tcBorders>
            <w:hideMark/>
          </w:tcPr>
          <w:p w14:paraId="38FEC32A" w14:textId="77777777" w:rsidR="002B536B" w:rsidRPr="00413ACA" w:rsidRDefault="002B536B">
            <w:pPr>
              <w:pStyle w:val="W-Text"/>
              <w:rPr>
                <w:szCs w:val="18"/>
              </w:rPr>
            </w:pPr>
            <w:r w:rsidRPr="00413ACA">
              <w:rPr>
                <w:szCs w:val="18"/>
              </w:rPr>
              <w:t>Investice do lesnictví</w:t>
            </w:r>
          </w:p>
        </w:tc>
      </w:tr>
      <w:tr w:rsidR="002B536B" w:rsidRPr="00413ACA" w14:paraId="6EFB506B" w14:textId="77777777" w:rsidTr="002B536B">
        <w:tc>
          <w:tcPr>
            <w:tcW w:w="3041" w:type="dxa"/>
            <w:tcBorders>
              <w:top w:val="single" w:sz="4" w:space="0" w:color="003B74"/>
              <w:left w:val="single" w:sz="4" w:space="0" w:color="003B74"/>
              <w:bottom w:val="single" w:sz="4" w:space="0" w:color="003B74"/>
              <w:right w:val="single" w:sz="4" w:space="0" w:color="003B74"/>
            </w:tcBorders>
            <w:hideMark/>
          </w:tcPr>
          <w:p w14:paraId="17FA855D" w14:textId="77777777" w:rsidR="002B536B" w:rsidRPr="00413ACA" w:rsidRDefault="002B536B">
            <w:pPr>
              <w:rPr>
                <w:rFonts w:ascii="Tahoma" w:hAnsi="Tahoma" w:cs="Tahoma"/>
                <w:b/>
                <w:sz w:val="18"/>
                <w:szCs w:val="18"/>
              </w:rPr>
            </w:pPr>
            <w:r w:rsidRPr="00413ACA">
              <w:rPr>
                <w:rFonts w:ascii="Tahoma" w:hAnsi="Tahoma" w:cs="Tahoma"/>
                <w:b/>
                <w:sz w:val="18"/>
                <w:szCs w:val="18"/>
              </w:rPr>
              <w:t>Vazba na článek Nařízení PRV</w:t>
            </w:r>
          </w:p>
        </w:tc>
        <w:tc>
          <w:tcPr>
            <w:tcW w:w="6021" w:type="dxa"/>
            <w:tcBorders>
              <w:top w:val="single" w:sz="4" w:space="0" w:color="003B74"/>
              <w:left w:val="single" w:sz="4" w:space="0" w:color="003B74"/>
              <w:bottom w:val="single" w:sz="4" w:space="0" w:color="003B74"/>
              <w:right w:val="single" w:sz="4" w:space="0" w:color="003B74"/>
            </w:tcBorders>
            <w:hideMark/>
          </w:tcPr>
          <w:p w14:paraId="00DB0FD7" w14:textId="77777777" w:rsidR="002B536B" w:rsidRPr="00413ACA" w:rsidRDefault="002B536B">
            <w:pPr>
              <w:pStyle w:val="W-Text"/>
              <w:rPr>
                <w:szCs w:val="18"/>
              </w:rPr>
            </w:pPr>
            <w:r w:rsidRPr="00413ACA">
              <w:rPr>
                <w:szCs w:val="18"/>
              </w:rPr>
              <w:t>Článek 26 Investice do lesnických technologií a zpracování lesnických produktů, jejich mobilizace a uvádění na trh</w:t>
            </w:r>
          </w:p>
        </w:tc>
      </w:tr>
      <w:tr w:rsidR="002B536B" w:rsidRPr="00413ACA" w14:paraId="1E34AF25" w14:textId="77777777" w:rsidTr="002B536B">
        <w:tc>
          <w:tcPr>
            <w:tcW w:w="9062" w:type="dxa"/>
            <w:gridSpan w:val="2"/>
            <w:tcBorders>
              <w:top w:val="single" w:sz="4" w:space="0" w:color="003B74"/>
              <w:left w:val="single" w:sz="4" w:space="0" w:color="003B74"/>
              <w:bottom w:val="single" w:sz="4" w:space="0" w:color="003B74"/>
              <w:right w:val="single" w:sz="4" w:space="0" w:color="003B74"/>
            </w:tcBorders>
          </w:tcPr>
          <w:p w14:paraId="3A49043F" w14:textId="77777777" w:rsidR="002B536B" w:rsidRPr="00413ACA" w:rsidRDefault="002B536B">
            <w:pPr>
              <w:pStyle w:val="W-Text"/>
              <w:rPr>
                <w:szCs w:val="18"/>
              </w:rPr>
            </w:pPr>
          </w:p>
        </w:tc>
      </w:tr>
      <w:tr w:rsidR="002B536B" w:rsidRPr="00413ACA" w14:paraId="5F831B0E" w14:textId="77777777" w:rsidTr="002B536B">
        <w:tc>
          <w:tcPr>
            <w:tcW w:w="3041" w:type="dxa"/>
            <w:tcBorders>
              <w:top w:val="single" w:sz="4" w:space="0" w:color="003B74"/>
              <w:left w:val="single" w:sz="4" w:space="0" w:color="003B74"/>
              <w:bottom w:val="single" w:sz="4" w:space="0" w:color="003B74"/>
              <w:right w:val="single" w:sz="4" w:space="0" w:color="003B74"/>
            </w:tcBorders>
            <w:hideMark/>
          </w:tcPr>
          <w:p w14:paraId="662FD224" w14:textId="77777777" w:rsidR="002B536B" w:rsidRPr="00413ACA" w:rsidRDefault="002B536B">
            <w:pPr>
              <w:rPr>
                <w:rFonts w:ascii="Tahoma" w:hAnsi="Tahoma" w:cs="Tahoma"/>
                <w:b/>
                <w:sz w:val="18"/>
                <w:szCs w:val="18"/>
              </w:rPr>
            </w:pPr>
            <w:r w:rsidRPr="00413ACA">
              <w:rPr>
                <w:rFonts w:ascii="Tahoma" w:hAnsi="Tahoma" w:cs="Tahoma"/>
                <w:b/>
                <w:sz w:val="18"/>
                <w:szCs w:val="18"/>
              </w:rPr>
              <w:t>Vymezení Fiche</w:t>
            </w:r>
          </w:p>
        </w:tc>
        <w:tc>
          <w:tcPr>
            <w:tcW w:w="6021" w:type="dxa"/>
            <w:tcBorders>
              <w:top w:val="single" w:sz="4" w:space="0" w:color="003B74"/>
              <w:left w:val="single" w:sz="4" w:space="0" w:color="003B74"/>
              <w:bottom w:val="single" w:sz="4" w:space="0" w:color="003B74"/>
              <w:right w:val="single" w:sz="4" w:space="0" w:color="003B74"/>
            </w:tcBorders>
          </w:tcPr>
          <w:p w14:paraId="539D95A7" w14:textId="77777777" w:rsidR="002B536B" w:rsidRPr="00413ACA" w:rsidRDefault="002B536B">
            <w:pPr>
              <w:pStyle w:val="W-Text"/>
              <w:rPr>
                <w:szCs w:val="18"/>
              </w:rPr>
            </w:pPr>
          </w:p>
        </w:tc>
      </w:tr>
      <w:tr w:rsidR="002B536B" w:rsidRPr="00413ACA" w14:paraId="47B6A848" w14:textId="77777777" w:rsidTr="002B536B">
        <w:tc>
          <w:tcPr>
            <w:tcW w:w="3041" w:type="dxa"/>
            <w:tcBorders>
              <w:top w:val="single" w:sz="4" w:space="0" w:color="003B74"/>
              <w:left w:val="single" w:sz="4" w:space="0" w:color="003B74"/>
              <w:bottom w:val="single" w:sz="4" w:space="0" w:color="003B74"/>
              <w:right w:val="single" w:sz="4" w:space="0" w:color="003B74"/>
            </w:tcBorders>
            <w:hideMark/>
          </w:tcPr>
          <w:p w14:paraId="43B1DDCC" w14:textId="77777777" w:rsidR="002B536B" w:rsidRPr="00413ACA" w:rsidRDefault="002B536B">
            <w:pPr>
              <w:pStyle w:val="Odstavecseseznamem"/>
              <w:spacing w:after="0" w:line="240" w:lineRule="auto"/>
              <w:ind w:left="360" w:hanging="360"/>
              <w:rPr>
                <w:rFonts w:ascii="Tahoma" w:hAnsi="Tahoma" w:cs="Tahoma"/>
                <w:i/>
                <w:sz w:val="18"/>
                <w:szCs w:val="18"/>
              </w:rPr>
            </w:pPr>
            <w:r w:rsidRPr="00413ACA">
              <w:rPr>
                <w:rFonts w:ascii="Tahoma" w:hAnsi="Tahoma" w:cs="Tahoma"/>
                <w:i/>
                <w:sz w:val="18"/>
                <w:szCs w:val="18"/>
              </w:rPr>
              <w:t>Stručný popis Fiche</w:t>
            </w:r>
          </w:p>
        </w:tc>
        <w:tc>
          <w:tcPr>
            <w:tcW w:w="6021" w:type="dxa"/>
            <w:tcBorders>
              <w:top w:val="single" w:sz="4" w:space="0" w:color="003B74"/>
              <w:left w:val="single" w:sz="4" w:space="0" w:color="003B74"/>
              <w:bottom w:val="single" w:sz="4" w:space="0" w:color="003B74"/>
              <w:right w:val="single" w:sz="4" w:space="0" w:color="003B74"/>
            </w:tcBorders>
            <w:hideMark/>
          </w:tcPr>
          <w:p w14:paraId="1996C2AA" w14:textId="77777777" w:rsidR="002B536B" w:rsidRPr="00413ACA" w:rsidRDefault="002B536B">
            <w:pPr>
              <w:pStyle w:val="W-Text"/>
              <w:rPr>
                <w:szCs w:val="18"/>
              </w:rPr>
            </w:pPr>
            <w:r w:rsidRPr="00413ACA">
              <w:rPr>
                <w:szCs w:val="18"/>
              </w:rPr>
              <w:t xml:space="preserve">Podpora je zaměřena na </w:t>
            </w:r>
            <w:r w:rsidRPr="00413ACA">
              <w:t>investice do lesnických technologií a do strojů a technologií vedoucích k efektivnímu zpracování dřeva</w:t>
            </w:r>
            <w:r w:rsidRPr="00413ACA">
              <w:rPr>
                <w:szCs w:val="18"/>
              </w:rPr>
              <w:t xml:space="preserve">. </w:t>
            </w:r>
            <w:r w:rsidRPr="00413ACA">
              <w:t>Podpora přispívá k naplňování Priority 2 Zvýšení životaschopnosti zemědělských podniků a konkurenceschopnosti všech druhů zemědělské činnosti ve všech regionech a podpora inovativních zemědělských technologií a udržitelného obhospodařování lesů, zejména prioritní oblasti 2C Zlepšení ekonomické výkonnosti lesního hospodářství.</w:t>
            </w:r>
          </w:p>
        </w:tc>
      </w:tr>
      <w:tr w:rsidR="002B536B" w:rsidRPr="00413ACA" w14:paraId="4405C29C" w14:textId="77777777" w:rsidTr="002B536B">
        <w:tc>
          <w:tcPr>
            <w:tcW w:w="3041" w:type="dxa"/>
            <w:tcBorders>
              <w:top w:val="single" w:sz="4" w:space="0" w:color="003B74"/>
              <w:left w:val="single" w:sz="4" w:space="0" w:color="003B74"/>
              <w:bottom w:val="single" w:sz="4" w:space="0" w:color="003B74"/>
              <w:right w:val="single" w:sz="4" w:space="0" w:color="003B74"/>
            </w:tcBorders>
            <w:hideMark/>
          </w:tcPr>
          <w:p w14:paraId="4562B8A8" w14:textId="77777777" w:rsidR="002B536B" w:rsidRPr="00413ACA" w:rsidRDefault="002B536B">
            <w:pPr>
              <w:pStyle w:val="Odstavecseseznamem"/>
              <w:spacing w:after="0" w:line="240" w:lineRule="auto"/>
              <w:ind w:left="360" w:hanging="360"/>
              <w:rPr>
                <w:rFonts w:ascii="Tahoma" w:hAnsi="Tahoma" w:cs="Tahoma"/>
                <w:i/>
                <w:sz w:val="18"/>
                <w:szCs w:val="18"/>
              </w:rPr>
            </w:pPr>
            <w:r w:rsidRPr="00413ACA">
              <w:rPr>
                <w:rFonts w:ascii="Tahoma" w:hAnsi="Tahoma" w:cs="Tahoma"/>
                <w:i/>
                <w:sz w:val="18"/>
                <w:szCs w:val="18"/>
              </w:rPr>
              <w:t>Vazba na cíle SCLLD</w:t>
            </w:r>
          </w:p>
        </w:tc>
        <w:tc>
          <w:tcPr>
            <w:tcW w:w="6021" w:type="dxa"/>
            <w:tcBorders>
              <w:top w:val="single" w:sz="4" w:space="0" w:color="003B74"/>
              <w:left w:val="single" w:sz="4" w:space="0" w:color="003B74"/>
              <w:bottom w:val="single" w:sz="4" w:space="0" w:color="003B74"/>
              <w:right w:val="single" w:sz="4" w:space="0" w:color="003B74"/>
            </w:tcBorders>
            <w:hideMark/>
          </w:tcPr>
          <w:p w14:paraId="7752F173" w14:textId="77777777" w:rsidR="002B536B" w:rsidRPr="00413ACA" w:rsidRDefault="002B536B">
            <w:pPr>
              <w:pStyle w:val="W-Text"/>
              <w:rPr>
                <w:szCs w:val="18"/>
              </w:rPr>
            </w:pPr>
            <w:r w:rsidRPr="00413ACA">
              <w:rPr>
                <w:szCs w:val="18"/>
              </w:rPr>
              <w:t>Fiche navazuje na specifický cíl SCLLD 1.4 Vytvořit příležitosti pro zvýšení konkurenceschopnosti místního zemědělství a lesnictví, opatření 1.4.4 Lesnictví.</w:t>
            </w:r>
          </w:p>
        </w:tc>
      </w:tr>
      <w:tr w:rsidR="002B536B" w:rsidRPr="00413ACA" w14:paraId="40AA3FFC" w14:textId="77777777" w:rsidTr="002B536B">
        <w:tc>
          <w:tcPr>
            <w:tcW w:w="9062" w:type="dxa"/>
            <w:gridSpan w:val="2"/>
            <w:tcBorders>
              <w:top w:val="single" w:sz="4" w:space="0" w:color="003B74"/>
              <w:left w:val="single" w:sz="4" w:space="0" w:color="003B74"/>
              <w:bottom w:val="single" w:sz="4" w:space="0" w:color="003B74"/>
              <w:right w:val="single" w:sz="4" w:space="0" w:color="003B74"/>
            </w:tcBorders>
          </w:tcPr>
          <w:p w14:paraId="2C07C200" w14:textId="77777777" w:rsidR="002B536B" w:rsidRPr="00413ACA" w:rsidRDefault="002B536B">
            <w:pPr>
              <w:pStyle w:val="W-Text"/>
              <w:rPr>
                <w:szCs w:val="18"/>
              </w:rPr>
            </w:pPr>
          </w:p>
        </w:tc>
      </w:tr>
      <w:tr w:rsidR="002B536B" w:rsidRPr="00413ACA" w14:paraId="4A9B30BB" w14:textId="77777777" w:rsidTr="002B536B">
        <w:tc>
          <w:tcPr>
            <w:tcW w:w="3041" w:type="dxa"/>
            <w:tcBorders>
              <w:top w:val="single" w:sz="4" w:space="0" w:color="003B74"/>
              <w:left w:val="single" w:sz="4" w:space="0" w:color="003B74"/>
              <w:bottom w:val="single" w:sz="4" w:space="0" w:color="003B74"/>
              <w:right w:val="single" w:sz="4" w:space="0" w:color="003B74"/>
            </w:tcBorders>
            <w:hideMark/>
          </w:tcPr>
          <w:p w14:paraId="5E65730C" w14:textId="77777777" w:rsidR="002B536B" w:rsidRPr="00413ACA" w:rsidRDefault="002B536B">
            <w:pPr>
              <w:rPr>
                <w:rFonts w:ascii="Tahoma" w:hAnsi="Tahoma" w:cs="Tahoma"/>
                <w:b/>
                <w:sz w:val="18"/>
                <w:szCs w:val="18"/>
              </w:rPr>
            </w:pPr>
            <w:r w:rsidRPr="00413ACA">
              <w:rPr>
                <w:rFonts w:ascii="Tahoma" w:hAnsi="Tahoma" w:cs="Tahoma"/>
                <w:b/>
                <w:sz w:val="18"/>
                <w:szCs w:val="18"/>
              </w:rPr>
              <w:t>Oblasti podpory</w:t>
            </w:r>
          </w:p>
          <w:p w14:paraId="74FB7EA7" w14:textId="77777777" w:rsidR="002B536B" w:rsidRPr="00413ACA" w:rsidRDefault="002B536B">
            <w:pPr>
              <w:rPr>
                <w:rFonts w:ascii="Tahoma" w:hAnsi="Tahoma" w:cs="Tahoma"/>
                <w:i/>
                <w:sz w:val="18"/>
                <w:szCs w:val="18"/>
              </w:rPr>
            </w:pPr>
            <w:r w:rsidRPr="00413ACA">
              <w:rPr>
                <w:rFonts w:ascii="Tahoma" w:hAnsi="Tahoma" w:cs="Tahoma"/>
                <w:i/>
                <w:sz w:val="18"/>
                <w:szCs w:val="18"/>
              </w:rPr>
              <w:t>(Popis podporovaných aktivit dle SCLLD a jednotlivých specifických cílů/článků Nařízení PRV vycházející z potřeb území)</w:t>
            </w:r>
          </w:p>
        </w:tc>
        <w:tc>
          <w:tcPr>
            <w:tcW w:w="6021" w:type="dxa"/>
            <w:tcBorders>
              <w:top w:val="single" w:sz="4" w:space="0" w:color="003B74"/>
              <w:left w:val="single" w:sz="4" w:space="0" w:color="003B74"/>
              <w:bottom w:val="single" w:sz="4" w:space="0" w:color="003B74"/>
              <w:right w:val="single" w:sz="4" w:space="0" w:color="003B74"/>
            </w:tcBorders>
            <w:hideMark/>
          </w:tcPr>
          <w:p w14:paraId="6F36D110" w14:textId="77777777" w:rsidR="002B536B" w:rsidRPr="00413ACA" w:rsidRDefault="002B536B">
            <w:pPr>
              <w:pStyle w:val="W-Text"/>
              <w:rPr>
                <w:szCs w:val="18"/>
              </w:rPr>
            </w:pPr>
            <w:r w:rsidRPr="00413ACA">
              <w:rPr>
                <w:szCs w:val="18"/>
              </w:rPr>
              <w:t>V souladu s SCLLD budou podporovány projekty, jejichž realizace povede k zvyšování přidané hodnoty a konkurenceschopnosti lesnické produkce.</w:t>
            </w:r>
          </w:p>
          <w:p w14:paraId="24FF5185" w14:textId="77777777" w:rsidR="002B536B" w:rsidRPr="00413ACA" w:rsidRDefault="002B536B">
            <w:pPr>
              <w:pStyle w:val="W-Text"/>
              <w:rPr>
                <w:szCs w:val="18"/>
              </w:rPr>
            </w:pPr>
            <w:r w:rsidRPr="00413ACA">
              <w:rPr>
                <w:szCs w:val="18"/>
              </w:rPr>
              <w:t>Bude se jednat zejména o projekty zaměřené na udržitelné hospodaření v lesích, na pořízení technologií a strojů pro hospodaření v lesích a výchovu lesních porostů, strojní vybavení pilnic, technologií sloužících k sušení, páření a impregnování masivního dřeva atp.</w:t>
            </w:r>
          </w:p>
          <w:p w14:paraId="71E714C9" w14:textId="77777777" w:rsidR="002B536B" w:rsidRPr="00413ACA" w:rsidRDefault="002B536B">
            <w:pPr>
              <w:pStyle w:val="W-Text"/>
            </w:pPr>
            <w:r w:rsidRPr="00413ACA">
              <w:lastRenderedPageBreak/>
              <w:t>Podpora je poskytována na pořízení strojů a technologií určených pro hospodaření na lesních pozemcích jako např. stroje a technologie pro obnovu, výchovu a těžbu lesních porostů včetně přibližování, stroje ke zpracování potěžebních zbytků, stroje pro přípravu půdy před zalesněním, stroje, technologie a zařízení pro lesní školkařskou činnost. Podpora se může týkat též výstavby či modernizace dřevozpracujících provozoven včetně technologického vybavení.</w:t>
            </w:r>
          </w:p>
          <w:p w14:paraId="49154912" w14:textId="77777777" w:rsidR="002B536B" w:rsidRPr="00413ACA" w:rsidRDefault="002B536B">
            <w:pPr>
              <w:pStyle w:val="W-Text"/>
            </w:pPr>
            <w:r w:rsidRPr="00413ACA">
              <w:t>Investice související s používáním dřeva jako suroviny nebo zdroje energie jsou omezeny na všechny pracovní operace před průmyslovým zpracováním; za průmyslové zpracování se nepovažuje mechanické zpracování dřeva na různé polotovary (např. výroba řeziva a jeho základní opracování).</w:t>
            </w:r>
          </w:p>
          <w:p w14:paraId="50A120AA" w14:textId="77777777" w:rsidR="002B536B" w:rsidRPr="00413ACA" w:rsidRDefault="002B536B">
            <w:pPr>
              <w:pStyle w:val="W-Text"/>
            </w:pPr>
            <w:r w:rsidRPr="00413ACA">
              <w:t xml:space="preserve">Investice související se zvyšováním ekonomické hodnoty lesů musejí být odůvodněné ve vztahu k očekávanému zlepšení lesů v jednom nebo více podnicích a mohou zahrnovat investice do strojů pro lesní těžební práce a postupů těžby, které jsou šetrné k půdě a zdrojům. </w:t>
            </w:r>
          </w:p>
          <w:p w14:paraId="506EED87" w14:textId="77777777" w:rsidR="002B536B" w:rsidRPr="00413ACA" w:rsidRDefault="002B536B">
            <w:pPr>
              <w:pStyle w:val="W-Text"/>
              <w:rPr>
                <w:szCs w:val="18"/>
              </w:rPr>
            </w:pPr>
            <w:r w:rsidRPr="00413ACA">
              <w:t>Žadatel na lesních pozemcích hospodaří podle platného lesního hospodářského plánu, nebo podle převzaté platné lesní hospodářské osnovy.</w:t>
            </w:r>
          </w:p>
        </w:tc>
      </w:tr>
      <w:tr w:rsidR="002B536B" w:rsidRPr="00413ACA" w14:paraId="7E9D2529" w14:textId="77777777" w:rsidTr="002B536B">
        <w:tc>
          <w:tcPr>
            <w:tcW w:w="9062" w:type="dxa"/>
            <w:gridSpan w:val="2"/>
            <w:tcBorders>
              <w:top w:val="single" w:sz="4" w:space="0" w:color="003B74"/>
              <w:left w:val="single" w:sz="4" w:space="0" w:color="003B74"/>
              <w:bottom w:val="single" w:sz="4" w:space="0" w:color="003B74"/>
              <w:right w:val="single" w:sz="4" w:space="0" w:color="003B74"/>
            </w:tcBorders>
          </w:tcPr>
          <w:p w14:paraId="3EA943DC" w14:textId="77777777" w:rsidR="002B536B" w:rsidRPr="00413ACA" w:rsidRDefault="002B536B">
            <w:pPr>
              <w:pStyle w:val="W-Text"/>
              <w:rPr>
                <w:szCs w:val="18"/>
              </w:rPr>
            </w:pPr>
          </w:p>
        </w:tc>
      </w:tr>
      <w:tr w:rsidR="002B536B" w:rsidRPr="00413ACA" w14:paraId="3587157E" w14:textId="77777777" w:rsidTr="002B536B">
        <w:tc>
          <w:tcPr>
            <w:tcW w:w="3041" w:type="dxa"/>
            <w:tcBorders>
              <w:top w:val="single" w:sz="4" w:space="0" w:color="003B74"/>
              <w:left w:val="single" w:sz="4" w:space="0" w:color="003B74"/>
              <w:bottom w:val="single" w:sz="4" w:space="0" w:color="003B74"/>
              <w:right w:val="single" w:sz="4" w:space="0" w:color="003B74"/>
            </w:tcBorders>
            <w:hideMark/>
          </w:tcPr>
          <w:p w14:paraId="6DA798B8" w14:textId="77777777" w:rsidR="002B536B" w:rsidRPr="00413ACA" w:rsidRDefault="002B536B">
            <w:pPr>
              <w:rPr>
                <w:rFonts w:ascii="Tahoma" w:hAnsi="Tahoma" w:cs="Tahoma"/>
                <w:b/>
                <w:sz w:val="18"/>
                <w:szCs w:val="18"/>
              </w:rPr>
            </w:pPr>
            <w:r w:rsidRPr="00413ACA">
              <w:rPr>
                <w:rFonts w:ascii="Tahoma" w:hAnsi="Tahoma" w:cs="Tahoma"/>
                <w:b/>
                <w:sz w:val="18"/>
                <w:szCs w:val="18"/>
              </w:rPr>
              <w:t>Definice příjemce dotace</w:t>
            </w:r>
          </w:p>
        </w:tc>
        <w:tc>
          <w:tcPr>
            <w:tcW w:w="6021" w:type="dxa"/>
            <w:tcBorders>
              <w:top w:val="single" w:sz="4" w:space="0" w:color="003B74"/>
              <w:left w:val="single" w:sz="4" w:space="0" w:color="003B74"/>
              <w:bottom w:val="single" w:sz="4" w:space="0" w:color="003B74"/>
              <w:right w:val="single" w:sz="4" w:space="0" w:color="003B74"/>
            </w:tcBorders>
            <w:hideMark/>
          </w:tcPr>
          <w:p w14:paraId="519AAA60" w14:textId="77777777" w:rsidR="002B536B" w:rsidRPr="00413ACA" w:rsidRDefault="002B536B">
            <w:pPr>
              <w:pStyle w:val="W-Text"/>
              <w:rPr>
                <w:szCs w:val="18"/>
              </w:rPr>
            </w:pPr>
            <w:r w:rsidRPr="00413ACA">
              <w:rPr>
                <w:rFonts w:cs="Tahoma"/>
                <w:szCs w:val="18"/>
                <w:lang w:eastAsia="en-US"/>
              </w:rPr>
              <w:t>Soukromí držitelé lesů, obce, svazky obcí a malé a střední podniky zaměřené na investice, které zvyšují lesnický potenciál nebo souvisejí se zpracováním, mobilizací lesnických produktů a jejich uváděním na trh.</w:t>
            </w:r>
          </w:p>
        </w:tc>
      </w:tr>
      <w:tr w:rsidR="002B536B" w:rsidRPr="00413ACA" w14:paraId="18066452" w14:textId="77777777" w:rsidTr="002B536B">
        <w:tc>
          <w:tcPr>
            <w:tcW w:w="9062" w:type="dxa"/>
            <w:gridSpan w:val="2"/>
            <w:tcBorders>
              <w:top w:val="single" w:sz="4" w:space="0" w:color="003B74"/>
              <w:left w:val="single" w:sz="4" w:space="0" w:color="003B74"/>
              <w:bottom w:val="single" w:sz="4" w:space="0" w:color="003B74"/>
              <w:right w:val="single" w:sz="4" w:space="0" w:color="003B74"/>
            </w:tcBorders>
          </w:tcPr>
          <w:p w14:paraId="1A505CD7" w14:textId="77777777" w:rsidR="002B536B" w:rsidRPr="00413ACA" w:rsidRDefault="002B536B">
            <w:pPr>
              <w:rPr>
                <w:rFonts w:ascii="Tahoma" w:hAnsi="Tahoma" w:cs="Tahoma"/>
                <w:sz w:val="18"/>
                <w:szCs w:val="18"/>
              </w:rPr>
            </w:pPr>
          </w:p>
        </w:tc>
      </w:tr>
      <w:tr w:rsidR="002B536B" w:rsidRPr="00413ACA" w14:paraId="1F359BFC" w14:textId="77777777" w:rsidTr="002B536B">
        <w:tc>
          <w:tcPr>
            <w:tcW w:w="3041" w:type="dxa"/>
            <w:tcBorders>
              <w:top w:val="single" w:sz="4" w:space="0" w:color="003B74"/>
              <w:left w:val="single" w:sz="4" w:space="0" w:color="003B74"/>
              <w:bottom w:val="single" w:sz="4" w:space="0" w:color="003B74"/>
              <w:right w:val="single" w:sz="4" w:space="0" w:color="003B74"/>
            </w:tcBorders>
            <w:hideMark/>
          </w:tcPr>
          <w:p w14:paraId="48436AD1" w14:textId="77777777" w:rsidR="002B536B" w:rsidRPr="00413ACA" w:rsidRDefault="002B536B">
            <w:pPr>
              <w:rPr>
                <w:rFonts w:ascii="Tahoma" w:hAnsi="Tahoma" w:cs="Tahoma"/>
                <w:b/>
                <w:sz w:val="18"/>
                <w:szCs w:val="18"/>
              </w:rPr>
            </w:pPr>
            <w:r w:rsidRPr="00413ACA">
              <w:rPr>
                <w:rFonts w:ascii="Tahoma" w:hAnsi="Tahoma" w:cs="Tahoma"/>
                <w:b/>
                <w:sz w:val="18"/>
                <w:szCs w:val="18"/>
              </w:rPr>
              <w:t>Výše způsobilých výdajů</w:t>
            </w:r>
          </w:p>
        </w:tc>
        <w:tc>
          <w:tcPr>
            <w:tcW w:w="6021" w:type="dxa"/>
            <w:tcBorders>
              <w:top w:val="single" w:sz="4" w:space="0" w:color="003B74"/>
              <w:left w:val="single" w:sz="4" w:space="0" w:color="003B74"/>
              <w:bottom w:val="single" w:sz="4" w:space="0" w:color="003B74"/>
              <w:right w:val="single" w:sz="4" w:space="0" w:color="003B74"/>
            </w:tcBorders>
            <w:hideMark/>
          </w:tcPr>
          <w:p w14:paraId="5D65A346" w14:textId="77777777" w:rsidR="002B536B" w:rsidRPr="00413ACA" w:rsidRDefault="002B536B">
            <w:pPr>
              <w:rPr>
                <w:rFonts w:ascii="Tahoma" w:hAnsi="Tahoma" w:cs="Tahoma"/>
                <w:b/>
                <w:sz w:val="18"/>
                <w:szCs w:val="18"/>
              </w:rPr>
            </w:pPr>
            <w:r w:rsidRPr="00413ACA">
              <w:rPr>
                <w:rFonts w:ascii="Tahoma" w:hAnsi="Tahoma" w:cs="Tahoma"/>
                <w:b/>
                <w:sz w:val="18"/>
                <w:szCs w:val="18"/>
              </w:rPr>
              <w:t xml:space="preserve">min. </w:t>
            </w:r>
            <w:r w:rsidRPr="00413ACA">
              <w:rPr>
                <w:rFonts w:ascii="Tahoma" w:hAnsi="Tahoma" w:cs="Tahoma"/>
                <w:sz w:val="18"/>
                <w:szCs w:val="18"/>
              </w:rPr>
              <w:t>50 tis. Kč</w:t>
            </w:r>
          </w:p>
        </w:tc>
      </w:tr>
      <w:tr w:rsidR="002B536B" w:rsidRPr="00413ACA" w14:paraId="23CB400E" w14:textId="77777777" w:rsidTr="002B536B">
        <w:tc>
          <w:tcPr>
            <w:tcW w:w="3041" w:type="dxa"/>
            <w:tcBorders>
              <w:top w:val="single" w:sz="4" w:space="0" w:color="003B74"/>
              <w:left w:val="single" w:sz="4" w:space="0" w:color="003B74"/>
              <w:bottom w:val="single" w:sz="4" w:space="0" w:color="003B74"/>
              <w:right w:val="single" w:sz="4" w:space="0" w:color="003B74"/>
            </w:tcBorders>
          </w:tcPr>
          <w:p w14:paraId="66ADC712" w14:textId="77777777" w:rsidR="002B536B" w:rsidRPr="00413ACA" w:rsidRDefault="002B536B">
            <w:pPr>
              <w:rPr>
                <w:rFonts w:ascii="Tahoma" w:hAnsi="Tahoma" w:cs="Tahoma"/>
                <w:sz w:val="18"/>
                <w:szCs w:val="18"/>
              </w:rPr>
            </w:pPr>
          </w:p>
        </w:tc>
        <w:tc>
          <w:tcPr>
            <w:tcW w:w="6021" w:type="dxa"/>
            <w:tcBorders>
              <w:top w:val="single" w:sz="4" w:space="0" w:color="003B74"/>
              <w:left w:val="single" w:sz="4" w:space="0" w:color="003B74"/>
              <w:bottom w:val="single" w:sz="4" w:space="0" w:color="003B74"/>
              <w:right w:val="single" w:sz="4" w:space="0" w:color="003B74"/>
            </w:tcBorders>
            <w:hideMark/>
          </w:tcPr>
          <w:p w14:paraId="33BAE40B" w14:textId="77777777" w:rsidR="002B536B" w:rsidRPr="00413ACA" w:rsidRDefault="002B536B">
            <w:pPr>
              <w:rPr>
                <w:rFonts w:ascii="Tahoma" w:hAnsi="Tahoma" w:cs="Tahoma"/>
                <w:b/>
                <w:sz w:val="18"/>
                <w:szCs w:val="18"/>
              </w:rPr>
            </w:pPr>
            <w:r w:rsidRPr="00413ACA">
              <w:rPr>
                <w:rFonts w:ascii="Tahoma" w:hAnsi="Tahoma" w:cs="Tahoma"/>
                <w:b/>
                <w:sz w:val="18"/>
                <w:szCs w:val="18"/>
              </w:rPr>
              <w:t xml:space="preserve">max. </w:t>
            </w:r>
            <w:r w:rsidRPr="00413ACA">
              <w:rPr>
                <w:rFonts w:ascii="Tahoma" w:hAnsi="Tahoma" w:cs="Tahoma"/>
                <w:sz w:val="18"/>
                <w:szCs w:val="18"/>
              </w:rPr>
              <w:t>5 mil. Kč</w:t>
            </w:r>
          </w:p>
        </w:tc>
      </w:tr>
      <w:tr w:rsidR="002B536B" w:rsidRPr="00413ACA" w14:paraId="0F6B2AC4" w14:textId="77777777" w:rsidTr="002B536B">
        <w:tc>
          <w:tcPr>
            <w:tcW w:w="9062" w:type="dxa"/>
            <w:gridSpan w:val="2"/>
            <w:tcBorders>
              <w:top w:val="single" w:sz="4" w:space="0" w:color="003B74"/>
              <w:left w:val="single" w:sz="4" w:space="0" w:color="003B74"/>
              <w:bottom w:val="single" w:sz="4" w:space="0" w:color="003B74"/>
              <w:right w:val="single" w:sz="4" w:space="0" w:color="003B74"/>
            </w:tcBorders>
          </w:tcPr>
          <w:p w14:paraId="47652C8E" w14:textId="77777777" w:rsidR="002B536B" w:rsidRPr="00413ACA" w:rsidRDefault="002B536B">
            <w:pPr>
              <w:rPr>
                <w:rFonts w:ascii="Tahoma" w:hAnsi="Tahoma" w:cs="Tahoma"/>
                <w:sz w:val="18"/>
                <w:szCs w:val="18"/>
              </w:rPr>
            </w:pPr>
          </w:p>
        </w:tc>
      </w:tr>
      <w:tr w:rsidR="002B536B" w:rsidRPr="00413ACA" w14:paraId="5152C456" w14:textId="77777777" w:rsidTr="002B536B">
        <w:tc>
          <w:tcPr>
            <w:tcW w:w="3041" w:type="dxa"/>
            <w:vMerge w:val="restart"/>
            <w:tcBorders>
              <w:top w:val="single" w:sz="4" w:space="0" w:color="003B74"/>
              <w:left w:val="single" w:sz="4" w:space="0" w:color="003B74"/>
              <w:bottom w:val="single" w:sz="4" w:space="0" w:color="003B74"/>
              <w:right w:val="single" w:sz="4" w:space="0" w:color="003B74"/>
            </w:tcBorders>
            <w:hideMark/>
          </w:tcPr>
          <w:p w14:paraId="1D545940" w14:textId="77777777" w:rsidR="002B536B" w:rsidRPr="00413ACA" w:rsidRDefault="002B536B">
            <w:pPr>
              <w:rPr>
                <w:rFonts w:ascii="Tahoma" w:hAnsi="Tahoma" w:cs="Tahoma"/>
                <w:b/>
                <w:i/>
                <w:sz w:val="18"/>
                <w:szCs w:val="18"/>
              </w:rPr>
            </w:pPr>
            <w:r w:rsidRPr="00413ACA">
              <w:rPr>
                <w:rFonts w:ascii="Tahoma" w:hAnsi="Tahoma" w:cs="Tahoma"/>
                <w:b/>
                <w:sz w:val="18"/>
                <w:szCs w:val="18"/>
              </w:rPr>
              <w:t>Preferenční kritéria</w:t>
            </w:r>
          </w:p>
          <w:p w14:paraId="47F0C0FE" w14:textId="77777777" w:rsidR="002B536B" w:rsidRPr="00413ACA" w:rsidRDefault="002B536B">
            <w:pPr>
              <w:rPr>
                <w:rFonts w:ascii="Tahoma" w:hAnsi="Tahoma" w:cs="Tahoma"/>
                <w:sz w:val="18"/>
                <w:szCs w:val="18"/>
              </w:rPr>
            </w:pPr>
            <w:r w:rsidRPr="00413ACA">
              <w:rPr>
                <w:rFonts w:ascii="Tahoma" w:hAnsi="Tahoma" w:cs="Tahoma"/>
                <w:i/>
                <w:sz w:val="18"/>
                <w:szCs w:val="18"/>
              </w:rPr>
              <w:t>(pro účely 19.2.1 se jedná o principy pro stanovení preferenčních kritérií)</w:t>
            </w:r>
          </w:p>
        </w:tc>
        <w:tc>
          <w:tcPr>
            <w:tcW w:w="6021" w:type="dxa"/>
            <w:tcBorders>
              <w:top w:val="single" w:sz="4" w:space="0" w:color="003B74"/>
              <w:left w:val="single" w:sz="4" w:space="0" w:color="003B74"/>
              <w:bottom w:val="single" w:sz="4" w:space="0" w:color="003B74"/>
              <w:right w:val="single" w:sz="4" w:space="0" w:color="003B74"/>
            </w:tcBorders>
            <w:hideMark/>
          </w:tcPr>
          <w:p w14:paraId="7A28BAD1" w14:textId="77777777" w:rsidR="002B536B" w:rsidRPr="00413ACA" w:rsidRDefault="002B536B" w:rsidP="002B536B">
            <w:pPr>
              <w:pStyle w:val="Odstavecseseznamem"/>
              <w:numPr>
                <w:ilvl w:val="0"/>
                <w:numId w:val="22"/>
              </w:numPr>
              <w:spacing w:after="0" w:line="240" w:lineRule="auto"/>
              <w:rPr>
                <w:rFonts w:ascii="Tahoma" w:hAnsi="Tahoma" w:cs="Tahoma"/>
                <w:sz w:val="18"/>
                <w:szCs w:val="18"/>
              </w:rPr>
            </w:pPr>
            <w:r w:rsidRPr="00413ACA">
              <w:rPr>
                <w:rFonts w:ascii="Tahoma" w:hAnsi="Tahoma" w:cs="Tahoma"/>
                <w:sz w:val="18"/>
                <w:szCs w:val="18"/>
              </w:rPr>
              <w:t>Princip udržitelný rozvoj</w:t>
            </w:r>
          </w:p>
          <w:p w14:paraId="0793EF5F" w14:textId="2296830A" w:rsidR="002B536B" w:rsidRPr="00413ACA" w:rsidRDefault="002B536B">
            <w:pPr>
              <w:pStyle w:val="W-Text"/>
            </w:pPr>
            <w:r w:rsidRPr="00413ACA">
              <w:t>V rámci dané fiche budou preferovány především projekty naplňující myšlenky udržitelného rozvoje např. udržitelnost a potřebnost projektu, efektivita (např. výše výdajů), pozitivní vliv na životní prostředí a hospodaření v chráněných krajinných oblastech.</w:t>
            </w:r>
            <w:r w:rsidR="009D5D50">
              <w:t xml:space="preserve"> </w:t>
            </w:r>
            <w:r w:rsidR="009D5D50" w:rsidRPr="002103F7">
              <w:rPr>
                <w:highlight w:val="yellow"/>
              </w:rPr>
              <w:t>Preferováni budou rovněž žadatelé, kteří dosud nezískali podporu ve výzvách MAS.</w:t>
            </w:r>
          </w:p>
        </w:tc>
      </w:tr>
      <w:tr w:rsidR="002B536B" w:rsidRPr="00413ACA" w14:paraId="5ECB4ED6" w14:textId="77777777" w:rsidTr="002B536B">
        <w:tc>
          <w:tcPr>
            <w:tcW w:w="0" w:type="auto"/>
            <w:vMerge/>
            <w:tcBorders>
              <w:top w:val="single" w:sz="4" w:space="0" w:color="003B74"/>
              <w:left w:val="single" w:sz="4" w:space="0" w:color="003B74"/>
              <w:bottom w:val="single" w:sz="4" w:space="0" w:color="003B74"/>
              <w:right w:val="single" w:sz="4" w:space="0" w:color="003B74"/>
            </w:tcBorders>
            <w:vAlign w:val="center"/>
            <w:hideMark/>
          </w:tcPr>
          <w:p w14:paraId="6F42F340" w14:textId="77777777" w:rsidR="002B536B" w:rsidRPr="00413ACA" w:rsidRDefault="002B536B">
            <w:pPr>
              <w:spacing w:after="0" w:line="240" w:lineRule="auto"/>
              <w:rPr>
                <w:rFonts w:ascii="Tahoma" w:hAnsi="Tahoma" w:cs="Tahoma"/>
                <w:sz w:val="18"/>
                <w:szCs w:val="18"/>
              </w:rPr>
            </w:pPr>
          </w:p>
        </w:tc>
        <w:tc>
          <w:tcPr>
            <w:tcW w:w="6021" w:type="dxa"/>
            <w:tcBorders>
              <w:top w:val="single" w:sz="4" w:space="0" w:color="003B74"/>
              <w:left w:val="single" w:sz="4" w:space="0" w:color="003B74"/>
              <w:bottom w:val="single" w:sz="4" w:space="0" w:color="003B74"/>
              <w:right w:val="single" w:sz="4" w:space="0" w:color="003B74"/>
            </w:tcBorders>
            <w:hideMark/>
          </w:tcPr>
          <w:p w14:paraId="767AE08C" w14:textId="77777777" w:rsidR="002B536B" w:rsidRPr="00413ACA" w:rsidRDefault="002B536B" w:rsidP="002B536B">
            <w:pPr>
              <w:pStyle w:val="Odstavecseseznamem"/>
              <w:numPr>
                <w:ilvl w:val="0"/>
                <w:numId w:val="22"/>
              </w:numPr>
              <w:spacing w:after="0" w:line="240" w:lineRule="auto"/>
              <w:ind w:left="360"/>
              <w:rPr>
                <w:rFonts w:ascii="Tahoma" w:hAnsi="Tahoma" w:cs="Tahoma"/>
                <w:sz w:val="18"/>
                <w:szCs w:val="18"/>
              </w:rPr>
            </w:pPr>
            <w:r w:rsidRPr="00413ACA">
              <w:rPr>
                <w:rFonts w:ascii="Tahoma" w:hAnsi="Tahoma" w:cs="Tahoma"/>
                <w:sz w:val="18"/>
                <w:szCs w:val="18"/>
              </w:rPr>
              <w:t>Princip inovace</w:t>
            </w:r>
          </w:p>
          <w:p w14:paraId="63055644" w14:textId="77777777" w:rsidR="002B536B" w:rsidRPr="00413ACA" w:rsidRDefault="002B536B">
            <w:pPr>
              <w:pStyle w:val="W-Text"/>
            </w:pPr>
            <w:r w:rsidRPr="00413ACA">
              <w:t>V rámci dané fiche budou preferovány především projekty s inovačními rysy vč. inovací u žadatelů směřujících k rozšiřování či rozrůzňování jejich činnosti.</w:t>
            </w:r>
          </w:p>
        </w:tc>
      </w:tr>
      <w:tr w:rsidR="002B536B" w:rsidRPr="00413ACA" w14:paraId="5A21202C" w14:textId="77777777" w:rsidTr="002B536B">
        <w:tc>
          <w:tcPr>
            <w:tcW w:w="0" w:type="auto"/>
            <w:vMerge/>
            <w:tcBorders>
              <w:top w:val="single" w:sz="4" w:space="0" w:color="003B74"/>
              <w:left w:val="single" w:sz="4" w:space="0" w:color="003B74"/>
              <w:bottom w:val="single" w:sz="4" w:space="0" w:color="003B74"/>
              <w:right w:val="single" w:sz="4" w:space="0" w:color="003B74"/>
            </w:tcBorders>
            <w:vAlign w:val="center"/>
            <w:hideMark/>
          </w:tcPr>
          <w:p w14:paraId="389C434E" w14:textId="77777777" w:rsidR="002B536B" w:rsidRPr="00413ACA" w:rsidRDefault="002B536B">
            <w:pPr>
              <w:spacing w:after="0" w:line="240" w:lineRule="auto"/>
              <w:rPr>
                <w:rFonts w:ascii="Tahoma" w:hAnsi="Tahoma" w:cs="Tahoma"/>
                <w:sz w:val="18"/>
                <w:szCs w:val="18"/>
              </w:rPr>
            </w:pPr>
          </w:p>
        </w:tc>
        <w:tc>
          <w:tcPr>
            <w:tcW w:w="6021" w:type="dxa"/>
            <w:tcBorders>
              <w:top w:val="single" w:sz="4" w:space="0" w:color="003B74"/>
              <w:left w:val="single" w:sz="4" w:space="0" w:color="003B74"/>
              <w:bottom w:val="single" w:sz="4" w:space="0" w:color="003B74"/>
              <w:right w:val="single" w:sz="4" w:space="0" w:color="003B74"/>
            </w:tcBorders>
            <w:hideMark/>
          </w:tcPr>
          <w:p w14:paraId="5DCEDFD3" w14:textId="77777777" w:rsidR="002B536B" w:rsidRPr="00413ACA" w:rsidRDefault="002B536B" w:rsidP="002B536B">
            <w:pPr>
              <w:pStyle w:val="Odstavecseseznamem"/>
              <w:numPr>
                <w:ilvl w:val="0"/>
                <w:numId w:val="22"/>
              </w:numPr>
              <w:spacing w:after="0" w:line="240" w:lineRule="auto"/>
              <w:ind w:left="360"/>
              <w:rPr>
                <w:rFonts w:ascii="Tahoma" w:hAnsi="Tahoma" w:cs="Tahoma"/>
                <w:sz w:val="18"/>
                <w:szCs w:val="18"/>
              </w:rPr>
            </w:pPr>
            <w:r w:rsidRPr="00413ACA">
              <w:rPr>
                <w:rFonts w:ascii="Tahoma" w:hAnsi="Tahoma" w:cs="Tahoma"/>
                <w:sz w:val="18"/>
                <w:szCs w:val="18"/>
              </w:rPr>
              <w:t>Princip zaměstnanost</w:t>
            </w:r>
          </w:p>
          <w:p w14:paraId="646D8F58" w14:textId="77777777" w:rsidR="002B536B" w:rsidRPr="00413ACA" w:rsidRDefault="002B536B">
            <w:pPr>
              <w:pStyle w:val="W-Text"/>
              <w:rPr>
                <w:rFonts w:cs="Tahoma"/>
                <w:szCs w:val="18"/>
              </w:rPr>
            </w:pPr>
            <w:r w:rsidRPr="00413ACA">
              <w:t>V rámci dané fiche budou preferovány projekty s pozitivním vlivem na zaměstnanost.</w:t>
            </w:r>
          </w:p>
        </w:tc>
      </w:tr>
      <w:tr w:rsidR="002B536B" w:rsidRPr="00413ACA" w14:paraId="1CE712DD" w14:textId="77777777" w:rsidTr="002B536B">
        <w:tc>
          <w:tcPr>
            <w:tcW w:w="0" w:type="auto"/>
            <w:vMerge/>
            <w:tcBorders>
              <w:top w:val="single" w:sz="4" w:space="0" w:color="003B74"/>
              <w:left w:val="single" w:sz="4" w:space="0" w:color="003B74"/>
              <w:bottom w:val="single" w:sz="4" w:space="0" w:color="003B74"/>
              <w:right w:val="single" w:sz="4" w:space="0" w:color="003B74"/>
            </w:tcBorders>
            <w:vAlign w:val="center"/>
            <w:hideMark/>
          </w:tcPr>
          <w:p w14:paraId="43DC25D4" w14:textId="77777777" w:rsidR="002B536B" w:rsidRPr="00413ACA" w:rsidRDefault="002B536B">
            <w:pPr>
              <w:spacing w:after="0" w:line="240" w:lineRule="auto"/>
              <w:rPr>
                <w:rFonts w:ascii="Tahoma" w:hAnsi="Tahoma" w:cs="Tahoma"/>
                <w:sz w:val="18"/>
                <w:szCs w:val="18"/>
              </w:rPr>
            </w:pPr>
          </w:p>
        </w:tc>
        <w:tc>
          <w:tcPr>
            <w:tcW w:w="6021" w:type="dxa"/>
            <w:tcBorders>
              <w:top w:val="single" w:sz="4" w:space="0" w:color="003B74"/>
              <w:left w:val="single" w:sz="4" w:space="0" w:color="003B74"/>
              <w:bottom w:val="single" w:sz="4" w:space="0" w:color="003B74"/>
              <w:right w:val="single" w:sz="4" w:space="0" w:color="003B74"/>
            </w:tcBorders>
            <w:hideMark/>
          </w:tcPr>
          <w:p w14:paraId="6FA41ACB" w14:textId="77777777" w:rsidR="002B536B" w:rsidRPr="00413ACA" w:rsidRDefault="002B536B" w:rsidP="002B536B">
            <w:pPr>
              <w:pStyle w:val="Odstavecseseznamem"/>
              <w:numPr>
                <w:ilvl w:val="0"/>
                <w:numId w:val="22"/>
              </w:numPr>
              <w:spacing w:after="0" w:line="240" w:lineRule="auto"/>
              <w:ind w:left="360"/>
              <w:rPr>
                <w:rFonts w:ascii="Tahoma" w:hAnsi="Tahoma" w:cs="Tahoma"/>
                <w:sz w:val="18"/>
                <w:szCs w:val="18"/>
              </w:rPr>
            </w:pPr>
            <w:r w:rsidRPr="00413ACA">
              <w:rPr>
                <w:rFonts w:ascii="Tahoma" w:hAnsi="Tahoma" w:cs="Tahoma"/>
                <w:sz w:val="18"/>
                <w:szCs w:val="18"/>
              </w:rPr>
              <w:t>Princi lokální dopad</w:t>
            </w:r>
          </w:p>
          <w:p w14:paraId="05A4C35A" w14:textId="77777777" w:rsidR="002B536B" w:rsidRPr="00413ACA" w:rsidRDefault="002B536B">
            <w:pPr>
              <w:pStyle w:val="W-Text"/>
              <w:rPr>
                <w:rFonts w:cs="Tahoma"/>
                <w:szCs w:val="18"/>
              </w:rPr>
            </w:pPr>
            <w:r w:rsidRPr="00413ACA">
              <w:t>V rámci dané fiche budou preferovány projekty s lokálním dopadem tj. místní zdroje, místní hospodářství, místní společenství apod.</w:t>
            </w:r>
          </w:p>
        </w:tc>
      </w:tr>
      <w:tr w:rsidR="002B536B" w:rsidRPr="00413ACA" w14:paraId="52571B2F" w14:textId="77777777" w:rsidTr="002B536B">
        <w:tc>
          <w:tcPr>
            <w:tcW w:w="0" w:type="auto"/>
            <w:vMerge/>
            <w:tcBorders>
              <w:top w:val="single" w:sz="4" w:space="0" w:color="003B74"/>
              <w:left w:val="single" w:sz="4" w:space="0" w:color="003B74"/>
              <w:bottom w:val="single" w:sz="4" w:space="0" w:color="003B74"/>
              <w:right w:val="single" w:sz="4" w:space="0" w:color="003B74"/>
            </w:tcBorders>
            <w:vAlign w:val="center"/>
            <w:hideMark/>
          </w:tcPr>
          <w:p w14:paraId="67CB607B" w14:textId="77777777" w:rsidR="002B536B" w:rsidRPr="00413ACA" w:rsidRDefault="002B536B">
            <w:pPr>
              <w:spacing w:after="0" w:line="240" w:lineRule="auto"/>
              <w:rPr>
                <w:rFonts w:ascii="Tahoma" w:hAnsi="Tahoma" w:cs="Tahoma"/>
                <w:sz w:val="18"/>
                <w:szCs w:val="18"/>
              </w:rPr>
            </w:pPr>
          </w:p>
        </w:tc>
        <w:tc>
          <w:tcPr>
            <w:tcW w:w="6021" w:type="dxa"/>
            <w:tcBorders>
              <w:top w:val="single" w:sz="4" w:space="0" w:color="003B74"/>
              <w:left w:val="single" w:sz="4" w:space="0" w:color="003B74"/>
              <w:bottom w:val="single" w:sz="4" w:space="0" w:color="003B74"/>
              <w:right w:val="single" w:sz="4" w:space="0" w:color="003B74"/>
            </w:tcBorders>
            <w:hideMark/>
          </w:tcPr>
          <w:p w14:paraId="0041315E" w14:textId="77777777" w:rsidR="002B536B" w:rsidRPr="00413ACA" w:rsidRDefault="002B536B" w:rsidP="002B536B">
            <w:pPr>
              <w:pStyle w:val="Odstavecseseznamem"/>
              <w:numPr>
                <w:ilvl w:val="0"/>
                <w:numId w:val="22"/>
              </w:numPr>
              <w:spacing w:after="0" w:line="240" w:lineRule="auto"/>
              <w:ind w:left="360"/>
              <w:rPr>
                <w:rFonts w:ascii="Tahoma" w:hAnsi="Tahoma" w:cs="Tahoma"/>
                <w:sz w:val="18"/>
                <w:szCs w:val="18"/>
              </w:rPr>
            </w:pPr>
            <w:r w:rsidRPr="00413ACA">
              <w:rPr>
                <w:rFonts w:ascii="Tahoma" w:hAnsi="Tahoma" w:cs="Tahoma"/>
                <w:sz w:val="18"/>
                <w:szCs w:val="18"/>
              </w:rPr>
              <w:t>Princip naplňování finančního plánu</w:t>
            </w:r>
            <w:r w:rsidRPr="00413ACA">
              <w:rPr>
                <w:b/>
              </w:rPr>
              <w:t xml:space="preserve"> </w:t>
            </w:r>
          </w:p>
          <w:p w14:paraId="600F9F17" w14:textId="77777777" w:rsidR="002B536B" w:rsidRPr="00413ACA" w:rsidRDefault="002B536B">
            <w:pPr>
              <w:pStyle w:val="W-Text"/>
            </w:pPr>
            <w:r w:rsidRPr="00413ACA">
              <w:t>Preferovány budou projekty, které nejvíce přispívají k naplňování finančního plánu z časového hlediska tj. projekty žadatelů, kteří se zaváží ke kratší době realizace projektu.</w:t>
            </w:r>
          </w:p>
        </w:tc>
      </w:tr>
      <w:tr w:rsidR="002B536B" w:rsidRPr="00413ACA" w14:paraId="2D8A765D" w14:textId="77777777" w:rsidTr="002B536B">
        <w:tc>
          <w:tcPr>
            <w:tcW w:w="0" w:type="auto"/>
            <w:vMerge/>
            <w:tcBorders>
              <w:top w:val="single" w:sz="4" w:space="0" w:color="003B74"/>
              <w:left w:val="single" w:sz="4" w:space="0" w:color="003B74"/>
              <w:bottom w:val="single" w:sz="4" w:space="0" w:color="003B74"/>
              <w:right w:val="single" w:sz="4" w:space="0" w:color="003B74"/>
            </w:tcBorders>
            <w:vAlign w:val="center"/>
            <w:hideMark/>
          </w:tcPr>
          <w:p w14:paraId="72BABC87" w14:textId="77777777" w:rsidR="002B536B" w:rsidRPr="00413ACA" w:rsidRDefault="002B536B">
            <w:pPr>
              <w:spacing w:after="0" w:line="240" w:lineRule="auto"/>
              <w:rPr>
                <w:rFonts w:ascii="Tahoma" w:hAnsi="Tahoma" w:cs="Tahoma"/>
                <w:sz w:val="18"/>
                <w:szCs w:val="18"/>
              </w:rPr>
            </w:pPr>
          </w:p>
        </w:tc>
        <w:tc>
          <w:tcPr>
            <w:tcW w:w="6021" w:type="dxa"/>
            <w:tcBorders>
              <w:top w:val="single" w:sz="4" w:space="0" w:color="003B74"/>
              <w:left w:val="single" w:sz="4" w:space="0" w:color="003B74"/>
              <w:bottom w:val="single" w:sz="4" w:space="0" w:color="003B74"/>
              <w:right w:val="single" w:sz="4" w:space="0" w:color="003B74"/>
            </w:tcBorders>
            <w:hideMark/>
          </w:tcPr>
          <w:p w14:paraId="00DF7AD0" w14:textId="77777777" w:rsidR="002B536B" w:rsidRPr="002103F7" w:rsidRDefault="002B536B" w:rsidP="002B536B">
            <w:pPr>
              <w:pStyle w:val="Odstavecseseznamem"/>
              <w:numPr>
                <w:ilvl w:val="0"/>
                <w:numId w:val="22"/>
              </w:numPr>
              <w:spacing w:after="0" w:line="240" w:lineRule="auto"/>
              <w:rPr>
                <w:rFonts w:ascii="Tahoma" w:hAnsi="Tahoma" w:cs="Tahoma"/>
                <w:sz w:val="18"/>
                <w:szCs w:val="18"/>
                <w:highlight w:val="yellow"/>
              </w:rPr>
            </w:pPr>
            <w:r w:rsidRPr="002103F7">
              <w:rPr>
                <w:rFonts w:ascii="Tahoma" w:hAnsi="Tahoma" w:cs="Tahoma"/>
                <w:sz w:val="18"/>
                <w:szCs w:val="18"/>
                <w:highlight w:val="yellow"/>
              </w:rPr>
              <w:t>Princip spolupráce partnerů při přípravě a realizaci projektu</w:t>
            </w:r>
          </w:p>
          <w:p w14:paraId="1877231B" w14:textId="77777777" w:rsidR="002B536B" w:rsidRPr="00413ACA" w:rsidRDefault="002B536B">
            <w:pPr>
              <w:pStyle w:val="W-Text"/>
              <w:rPr>
                <w:rFonts w:cs="Tahoma"/>
                <w:szCs w:val="18"/>
              </w:rPr>
            </w:pPr>
            <w:r w:rsidRPr="002103F7">
              <w:rPr>
                <w:highlight w:val="yellow"/>
              </w:rPr>
              <w:t>Preferovány budou projekty, u kterých žadatel spolupracoval při přípravě projektu s pracovníky kanceláře MAS (osobní konzultace projektového záměru, osobní účast na semináři pro žadatele).</w:t>
            </w:r>
          </w:p>
        </w:tc>
      </w:tr>
      <w:tr w:rsidR="002B536B" w:rsidRPr="00413ACA" w14:paraId="0A792DE8" w14:textId="77777777" w:rsidTr="002B536B">
        <w:tc>
          <w:tcPr>
            <w:tcW w:w="0" w:type="auto"/>
            <w:vMerge/>
            <w:tcBorders>
              <w:top w:val="single" w:sz="4" w:space="0" w:color="003B74"/>
              <w:left w:val="single" w:sz="4" w:space="0" w:color="003B74"/>
              <w:bottom w:val="single" w:sz="4" w:space="0" w:color="003B74"/>
              <w:right w:val="single" w:sz="4" w:space="0" w:color="003B74"/>
            </w:tcBorders>
            <w:vAlign w:val="center"/>
            <w:hideMark/>
          </w:tcPr>
          <w:p w14:paraId="33EB8B91" w14:textId="77777777" w:rsidR="002B536B" w:rsidRPr="00413ACA" w:rsidRDefault="002B536B">
            <w:pPr>
              <w:spacing w:after="0" w:line="240" w:lineRule="auto"/>
              <w:rPr>
                <w:rFonts w:ascii="Tahoma" w:hAnsi="Tahoma" w:cs="Tahoma"/>
                <w:sz w:val="18"/>
                <w:szCs w:val="18"/>
              </w:rPr>
            </w:pPr>
          </w:p>
        </w:tc>
        <w:tc>
          <w:tcPr>
            <w:tcW w:w="6021" w:type="dxa"/>
            <w:tcBorders>
              <w:top w:val="single" w:sz="4" w:space="0" w:color="003B74"/>
              <w:left w:val="single" w:sz="4" w:space="0" w:color="003B74"/>
              <w:bottom w:val="single" w:sz="4" w:space="0" w:color="003B74"/>
              <w:right w:val="single" w:sz="4" w:space="0" w:color="003B74"/>
            </w:tcBorders>
            <w:hideMark/>
          </w:tcPr>
          <w:p w14:paraId="6E55F73A" w14:textId="77777777" w:rsidR="002B536B" w:rsidRPr="002103F7" w:rsidRDefault="002B536B" w:rsidP="002B536B">
            <w:pPr>
              <w:pStyle w:val="Odstavecseseznamem"/>
              <w:numPr>
                <w:ilvl w:val="0"/>
                <w:numId w:val="22"/>
              </w:numPr>
              <w:spacing w:after="0" w:line="240" w:lineRule="auto"/>
              <w:rPr>
                <w:rFonts w:ascii="Tahoma" w:hAnsi="Tahoma"/>
                <w:sz w:val="18"/>
                <w:szCs w:val="20"/>
                <w:highlight w:val="yellow"/>
              </w:rPr>
            </w:pPr>
            <w:r w:rsidRPr="002103F7">
              <w:rPr>
                <w:rFonts w:ascii="Tahoma" w:hAnsi="Tahoma" w:cs="Tahoma"/>
                <w:sz w:val="18"/>
                <w:szCs w:val="18"/>
                <w:highlight w:val="yellow"/>
              </w:rPr>
              <w:t>Princip předávání dobré praxe</w:t>
            </w:r>
          </w:p>
          <w:p w14:paraId="72FA6171" w14:textId="77777777" w:rsidR="002B536B" w:rsidRPr="002103F7" w:rsidRDefault="002B536B">
            <w:pPr>
              <w:pStyle w:val="W-Text"/>
              <w:rPr>
                <w:rFonts w:cs="Tahoma"/>
                <w:szCs w:val="18"/>
                <w:highlight w:val="yellow"/>
              </w:rPr>
            </w:pPr>
            <w:r w:rsidRPr="002103F7">
              <w:rPr>
                <w:highlight w:val="yellow"/>
              </w:rPr>
              <w:lastRenderedPageBreak/>
              <w:t>V rámci dané fiche budou podporovány projekty, které se zaváží předávat informace o dobré praxi při realizaci projektů (např. v místě realizace projektu, v místním tisku) s uvedením informace o podpoře prostřednictvím místní akční skupiny</w:t>
            </w:r>
          </w:p>
        </w:tc>
      </w:tr>
      <w:tr w:rsidR="002B536B" w:rsidRPr="00413ACA" w14:paraId="48334260" w14:textId="77777777" w:rsidTr="002B536B">
        <w:tc>
          <w:tcPr>
            <w:tcW w:w="9062" w:type="dxa"/>
            <w:gridSpan w:val="2"/>
            <w:tcBorders>
              <w:top w:val="single" w:sz="4" w:space="0" w:color="003B74"/>
              <w:left w:val="single" w:sz="4" w:space="0" w:color="003B74"/>
              <w:bottom w:val="single" w:sz="4" w:space="0" w:color="003B74"/>
              <w:right w:val="single" w:sz="4" w:space="0" w:color="003B74"/>
            </w:tcBorders>
          </w:tcPr>
          <w:p w14:paraId="65E2C883" w14:textId="77777777" w:rsidR="002B536B" w:rsidRPr="00413ACA" w:rsidRDefault="002B536B">
            <w:pPr>
              <w:rPr>
                <w:rFonts w:ascii="Tahoma" w:hAnsi="Tahoma" w:cs="Tahoma"/>
                <w:sz w:val="18"/>
                <w:szCs w:val="18"/>
              </w:rPr>
            </w:pPr>
          </w:p>
        </w:tc>
      </w:tr>
      <w:tr w:rsidR="002B536B" w:rsidRPr="00413ACA" w14:paraId="43CE6916" w14:textId="77777777" w:rsidTr="002B536B">
        <w:tc>
          <w:tcPr>
            <w:tcW w:w="9062" w:type="dxa"/>
            <w:gridSpan w:val="2"/>
            <w:tcBorders>
              <w:top w:val="single" w:sz="4" w:space="0" w:color="003B74"/>
              <w:left w:val="single" w:sz="4" w:space="0" w:color="003B74"/>
              <w:bottom w:val="single" w:sz="4" w:space="0" w:color="003B74"/>
              <w:right w:val="single" w:sz="4" w:space="0" w:color="003B74"/>
            </w:tcBorders>
            <w:hideMark/>
          </w:tcPr>
          <w:p w14:paraId="71862F38" w14:textId="77777777" w:rsidR="002B536B" w:rsidRPr="00413ACA" w:rsidRDefault="002B536B">
            <w:pPr>
              <w:rPr>
                <w:rFonts w:ascii="Tahoma" w:hAnsi="Tahoma" w:cs="Tahoma"/>
                <w:sz w:val="18"/>
                <w:szCs w:val="18"/>
              </w:rPr>
            </w:pPr>
            <w:r w:rsidRPr="00413ACA">
              <w:rPr>
                <w:rFonts w:ascii="Tahoma" w:hAnsi="Tahoma" w:cs="Tahoma"/>
                <w:b/>
                <w:sz w:val="18"/>
                <w:szCs w:val="18"/>
              </w:rPr>
              <w:t>Indikátory výstupů</w:t>
            </w:r>
          </w:p>
        </w:tc>
      </w:tr>
      <w:tr w:rsidR="002B536B" w:rsidRPr="00413ACA" w14:paraId="6F034DFB" w14:textId="77777777" w:rsidTr="002B536B">
        <w:tc>
          <w:tcPr>
            <w:tcW w:w="3041" w:type="dxa"/>
            <w:tcBorders>
              <w:top w:val="single" w:sz="4" w:space="0" w:color="003B74"/>
              <w:left w:val="single" w:sz="4" w:space="0" w:color="003B74"/>
              <w:bottom w:val="single" w:sz="4" w:space="0" w:color="003B74"/>
              <w:right w:val="single" w:sz="4" w:space="0" w:color="003B74"/>
            </w:tcBorders>
            <w:hideMark/>
          </w:tcPr>
          <w:p w14:paraId="60A240A4" w14:textId="77777777" w:rsidR="002B536B" w:rsidRPr="00413ACA" w:rsidRDefault="002B536B">
            <w:pPr>
              <w:pStyle w:val="Odstavecseseznamem"/>
              <w:spacing w:after="0" w:line="240" w:lineRule="auto"/>
              <w:ind w:left="360" w:hanging="360"/>
              <w:rPr>
                <w:rFonts w:ascii="Tahoma" w:hAnsi="Tahoma" w:cs="Tahoma"/>
                <w:i/>
                <w:sz w:val="18"/>
                <w:szCs w:val="18"/>
              </w:rPr>
            </w:pPr>
            <w:r w:rsidRPr="00413ACA">
              <w:rPr>
                <w:rFonts w:ascii="Tahoma" w:hAnsi="Tahoma" w:cs="Tahoma"/>
                <w:i/>
                <w:sz w:val="18"/>
                <w:szCs w:val="18"/>
              </w:rPr>
              <w:t>číslo</w:t>
            </w:r>
          </w:p>
        </w:tc>
        <w:tc>
          <w:tcPr>
            <w:tcW w:w="6021" w:type="dxa"/>
            <w:tcBorders>
              <w:top w:val="single" w:sz="4" w:space="0" w:color="003B74"/>
              <w:left w:val="single" w:sz="4" w:space="0" w:color="003B74"/>
              <w:bottom w:val="single" w:sz="4" w:space="0" w:color="003B74"/>
              <w:right w:val="single" w:sz="4" w:space="0" w:color="003B74"/>
            </w:tcBorders>
            <w:hideMark/>
          </w:tcPr>
          <w:p w14:paraId="4B96B0A4" w14:textId="77777777" w:rsidR="002B536B" w:rsidRPr="00413ACA" w:rsidRDefault="002B536B">
            <w:pPr>
              <w:pStyle w:val="W-Text"/>
            </w:pPr>
            <w:r w:rsidRPr="00413ACA">
              <w:t>93701</w:t>
            </w:r>
          </w:p>
        </w:tc>
      </w:tr>
      <w:tr w:rsidR="002B536B" w:rsidRPr="00413ACA" w14:paraId="7E021CFE" w14:textId="77777777" w:rsidTr="002B536B">
        <w:tc>
          <w:tcPr>
            <w:tcW w:w="3041" w:type="dxa"/>
            <w:tcBorders>
              <w:top w:val="single" w:sz="4" w:space="0" w:color="003B74"/>
              <w:left w:val="single" w:sz="4" w:space="0" w:color="003B74"/>
              <w:bottom w:val="single" w:sz="4" w:space="0" w:color="003B74"/>
              <w:right w:val="single" w:sz="4" w:space="0" w:color="003B74"/>
            </w:tcBorders>
            <w:hideMark/>
          </w:tcPr>
          <w:p w14:paraId="6CD37E2F" w14:textId="77777777" w:rsidR="002B536B" w:rsidRPr="00413ACA" w:rsidRDefault="002B536B">
            <w:pPr>
              <w:pStyle w:val="Odstavecseseznamem"/>
              <w:spacing w:after="0" w:line="240" w:lineRule="auto"/>
              <w:ind w:left="360" w:hanging="360"/>
              <w:rPr>
                <w:rFonts w:ascii="Tahoma" w:hAnsi="Tahoma" w:cs="Tahoma"/>
                <w:i/>
                <w:sz w:val="18"/>
                <w:szCs w:val="18"/>
              </w:rPr>
            </w:pPr>
            <w:r w:rsidRPr="00413ACA">
              <w:rPr>
                <w:rFonts w:ascii="Tahoma" w:hAnsi="Tahoma" w:cs="Tahoma"/>
                <w:i/>
                <w:sz w:val="18"/>
                <w:szCs w:val="18"/>
              </w:rPr>
              <w:t>název</w:t>
            </w:r>
          </w:p>
        </w:tc>
        <w:tc>
          <w:tcPr>
            <w:tcW w:w="6021" w:type="dxa"/>
            <w:tcBorders>
              <w:top w:val="single" w:sz="4" w:space="0" w:color="003B74"/>
              <w:left w:val="single" w:sz="4" w:space="0" w:color="003B74"/>
              <w:bottom w:val="single" w:sz="4" w:space="0" w:color="003B74"/>
              <w:right w:val="single" w:sz="4" w:space="0" w:color="003B74"/>
            </w:tcBorders>
            <w:hideMark/>
          </w:tcPr>
          <w:p w14:paraId="089CAF6A" w14:textId="77777777" w:rsidR="002B536B" w:rsidRPr="00413ACA" w:rsidRDefault="002B536B">
            <w:pPr>
              <w:pStyle w:val="W-Text"/>
            </w:pPr>
            <w:r w:rsidRPr="00413ACA">
              <w:t>Počet podpořených podniků/příjemců</w:t>
            </w:r>
          </w:p>
        </w:tc>
      </w:tr>
      <w:tr w:rsidR="002B536B" w:rsidRPr="00413ACA" w14:paraId="044487D3" w14:textId="77777777" w:rsidTr="002B536B">
        <w:tc>
          <w:tcPr>
            <w:tcW w:w="3041" w:type="dxa"/>
            <w:tcBorders>
              <w:top w:val="single" w:sz="4" w:space="0" w:color="003B74"/>
              <w:left w:val="single" w:sz="4" w:space="0" w:color="003B74"/>
              <w:bottom w:val="single" w:sz="4" w:space="0" w:color="003B74"/>
              <w:right w:val="single" w:sz="4" w:space="0" w:color="003B74"/>
            </w:tcBorders>
            <w:hideMark/>
          </w:tcPr>
          <w:p w14:paraId="321F31E9" w14:textId="77777777" w:rsidR="002B536B" w:rsidRPr="00413ACA" w:rsidRDefault="002B536B">
            <w:pPr>
              <w:pStyle w:val="Odstavecseseznamem"/>
              <w:spacing w:after="0" w:line="240" w:lineRule="auto"/>
              <w:ind w:left="360" w:hanging="360"/>
              <w:rPr>
                <w:rFonts w:ascii="Tahoma" w:hAnsi="Tahoma" w:cs="Tahoma"/>
                <w:i/>
                <w:sz w:val="18"/>
                <w:szCs w:val="18"/>
              </w:rPr>
            </w:pPr>
            <w:r w:rsidRPr="00413ACA">
              <w:rPr>
                <w:rFonts w:ascii="Tahoma" w:hAnsi="Tahoma" w:cs="Tahoma"/>
                <w:i/>
                <w:sz w:val="18"/>
                <w:szCs w:val="18"/>
              </w:rPr>
              <w:t>výchozí stav</w:t>
            </w:r>
          </w:p>
        </w:tc>
        <w:tc>
          <w:tcPr>
            <w:tcW w:w="6021" w:type="dxa"/>
            <w:tcBorders>
              <w:top w:val="single" w:sz="4" w:space="0" w:color="003B74"/>
              <w:left w:val="single" w:sz="4" w:space="0" w:color="003B74"/>
              <w:bottom w:val="single" w:sz="4" w:space="0" w:color="003B74"/>
              <w:right w:val="single" w:sz="4" w:space="0" w:color="003B74"/>
            </w:tcBorders>
            <w:hideMark/>
          </w:tcPr>
          <w:p w14:paraId="71CA9860" w14:textId="77777777" w:rsidR="002B536B" w:rsidRPr="00413ACA" w:rsidRDefault="002B536B">
            <w:pPr>
              <w:pStyle w:val="W-Text"/>
            </w:pPr>
            <w:r w:rsidRPr="00413ACA">
              <w:t>0</w:t>
            </w:r>
          </w:p>
        </w:tc>
      </w:tr>
      <w:tr w:rsidR="002B536B" w:rsidRPr="00413ACA" w14:paraId="531832A9" w14:textId="77777777" w:rsidTr="002B536B">
        <w:tc>
          <w:tcPr>
            <w:tcW w:w="3041" w:type="dxa"/>
            <w:tcBorders>
              <w:top w:val="single" w:sz="4" w:space="0" w:color="003B74"/>
              <w:left w:val="single" w:sz="4" w:space="0" w:color="003B74"/>
              <w:bottom w:val="single" w:sz="4" w:space="0" w:color="003B74"/>
              <w:right w:val="single" w:sz="4" w:space="0" w:color="003B74"/>
            </w:tcBorders>
            <w:hideMark/>
          </w:tcPr>
          <w:p w14:paraId="541B6153" w14:textId="77777777" w:rsidR="002B536B" w:rsidRPr="00413ACA" w:rsidRDefault="002B536B">
            <w:pPr>
              <w:pStyle w:val="Odstavecseseznamem"/>
              <w:spacing w:after="0" w:line="240" w:lineRule="auto"/>
              <w:ind w:left="360" w:hanging="360"/>
              <w:rPr>
                <w:rFonts w:ascii="Tahoma" w:hAnsi="Tahoma" w:cs="Tahoma"/>
                <w:i/>
                <w:sz w:val="18"/>
                <w:szCs w:val="18"/>
              </w:rPr>
            </w:pPr>
            <w:r w:rsidRPr="00413ACA">
              <w:rPr>
                <w:rFonts w:ascii="Tahoma" w:hAnsi="Tahoma" w:cs="Tahoma"/>
                <w:i/>
                <w:sz w:val="18"/>
                <w:szCs w:val="18"/>
              </w:rPr>
              <w:t>hodnota pro mid-term (r. 2018)</w:t>
            </w:r>
          </w:p>
        </w:tc>
        <w:tc>
          <w:tcPr>
            <w:tcW w:w="6021" w:type="dxa"/>
            <w:tcBorders>
              <w:top w:val="single" w:sz="4" w:space="0" w:color="003B74"/>
              <w:left w:val="single" w:sz="4" w:space="0" w:color="003B74"/>
              <w:bottom w:val="single" w:sz="4" w:space="0" w:color="003B74"/>
              <w:right w:val="single" w:sz="4" w:space="0" w:color="003B74"/>
            </w:tcBorders>
            <w:hideMark/>
          </w:tcPr>
          <w:p w14:paraId="3971856B" w14:textId="63B30366" w:rsidR="002B536B" w:rsidRPr="005E3B9B" w:rsidRDefault="005E3B9B">
            <w:pPr>
              <w:pStyle w:val="W-Text"/>
              <w:rPr>
                <w:highlight w:val="green"/>
              </w:rPr>
            </w:pPr>
            <w:r w:rsidRPr="005E3B9B">
              <w:rPr>
                <w:highlight w:val="green"/>
              </w:rPr>
              <w:t>0</w:t>
            </w:r>
          </w:p>
        </w:tc>
      </w:tr>
      <w:tr w:rsidR="002B536B" w:rsidRPr="00413ACA" w14:paraId="56E20B51" w14:textId="77777777" w:rsidTr="002B536B">
        <w:tc>
          <w:tcPr>
            <w:tcW w:w="3041" w:type="dxa"/>
            <w:tcBorders>
              <w:top w:val="single" w:sz="4" w:space="0" w:color="003B74"/>
              <w:left w:val="single" w:sz="4" w:space="0" w:color="003B74"/>
              <w:bottom w:val="single" w:sz="4" w:space="0" w:color="003B74"/>
              <w:right w:val="single" w:sz="4" w:space="0" w:color="003B74"/>
            </w:tcBorders>
            <w:hideMark/>
          </w:tcPr>
          <w:p w14:paraId="625C6099" w14:textId="77777777" w:rsidR="002B536B" w:rsidRPr="00413ACA" w:rsidRDefault="002B536B">
            <w:pPr>
              <w:pStyle w:val="Odstavecseseznamem"/>
              <w:spacing w:after="0" w:line="240" w:lineRule="auto"/>
              <w:ind w:left="360" w:hanging="360"/>
              <w:rPr>
                <w:rFonts w:ascii="Tahoma" w:hAnsi="Tahoma" w:cs="Tahoma"/>
                <w:i/>
                <w:sz w:val="18"/>
                <w:szCs w:val="18"/>
              </w:rPr>
            </w:pPr>
            <w:r w:rsidRPr="00413ACA">
              <w:rPr>
                <w:rFonts w:ascii="Tahoma" w:hAnsi="Tahoma" w:cs="Tahoma"/>
                <w:i/>
                <w:sz w:val="18"/>
                <w:szCs w:val="18"/>
              </w:rPr>
              <w:t>cílová hodnota</w:t>
            </w:r>
          </w:p>
        </w:tc>
        <w:tc>
          <w:tcPr>
            <w:tcW w:w="6021" w:type="dxa"/>
            <w:tcBorders>
              <w:top w:val="single" w:sz="4" w:space="0" w:color="003B74"/>
              <w:left w:val="single" w:sz="4" w:space="0" w:color="003B74"/>
              <w:bottom w:val="single" w:sz="4" w:space="0" w:color="003B74"/>
              <w:right w:val="single" w:sz="4" w:space="0" w:color="003B74"/>
            </w:tcBorders>
            <w:hideMark/>
          </w:tcPr>
          <w:p w14:paraId="0CF2BA4E" w14:textId="512EE13B" w:rsidR="002B536B" w:rsidRPr="005E3B9B" w:rsidRDefault="005E3B9B">
            <w:pPr>
              <w:pStyle w:val="W-Text"/>
              <w:rPr>
                <w:highlight w:val="green"/>
              </w:rPr>
            </w:pPr>
            <w:r w:rsidRPr="005E3B9B">
              <w:rPr>
                <w:highlight w:val="green"/>
              </w:rPr>
              <w:t>6</w:t>
            </w:r>
          </w:p>
        </w:tc>
      </w:tr>
      <w:tr w:rsidR="002B536B" w:rsidRPr="00413ACA" w14:paraId="76D9D3CE" w14:textId="77777777" w:rsidTr="002B536B">
        <w:tc>
          <w:tcPr>
            <w:tcW w:w="9062" w:type="dxa"/>
            <w:gridSpan w:val="2"/>
            <w:tcBorders>
              <w:top w:val="single" w:sz="4" w:space="0" w:color="003B74"/>
              <w:left w:val="single" w:sz="4" w:space="0" w:color="003B74"/>
              <w:bottom w:val="single" w:sz="4" w:space="0" w:color="003B74"/>
              <w:right w:val="single" w:sz="4" w:space="0" w:color="003B74"/>
            </w:tcBorders>
          </w:tcPr>
          <w:p w14:paraId="38D8F91E" w14:textId="77777777" w:rsidR="002B536B" w:rsidRPr="00413ACA" w:rsidRDefault="002B536B">
            <w:pPr>
              <w:rPr>
                <w:rFonts w:ascii="Tahoma" w:hAnsi="Tahoma" w:cs="Tahoma"/>
                <w:sz w:val="18"/>
                <w:szCs w:val="18"/>
              </w:rPr>
            </w:pPr>
          </w:p>
        </w:tc>
      </w:tr>
      <w:tr w:rsidR="002B536B" w:rsidRPr="00413ACA" w14:paraId="0906207E" w14:textId="77777777" w:rsidTr="002B536B">
        <w:tc>
          <w:tcPr>
            <w:tcW w:w="9062" w:type="dxa"/>
            <w:gridSpan w:val="2"/>
            <w:tcBorders>
              <w:top w:val="single" w:sz="4" w:space="0" w:color="003B74"/>
              <w:left w:val="single" w:sz="4" w:space="0" w:color="003B74"/>
              <w:bottom w:val="single" w:sz="4" w:space="0" w:color="003B74"/>
              <w:right w:val="single" w:sz="4" w:space="0" w:color="003B74"/>
            </w:tcBorders>
            <w:hideMark/>
          </w:tcPr>
          <w:p w14:paraId="1D9F72DC" w14:textId="77777777" w:rsidR="002B536B" w:rsidRPr="00413ACA" w:rsidRDefault="002B536B">
            <w:pPr>
              <w:rPr>
                <w:rFonts w:ascii="Tahoma" w:hAnsi="Tahoma" w:cs="Tahoma"/>
                <w:sz w:val="18"/>
                <w:szCs w:val="18"/>
              </w:rPr>
            </w:pPr>
            <w:r w:rsidRPr="00413ACA">
              <w:rPr>
                <w:rFonts w:ascii="Tahoma" w:hAnsi="Tahoma" w:cs="Tahoma"/>
                <w:b/>
                <w:sz w:val="18"/>
                <w:szCs w:val="18"/>
              </w:rPr>
              <w:t>Indikátory výsledků</w:t>
            </w:r>
          </w:p>
        </w:tc>
      </w:tr>
      <w:tr w:rsidR="002B536B" w:rsidRPr="00413ACA" w14:paraId="1733B49B" w14:textId="77777777" w:rsidTr="002B536B">
        <w:tc>
          <w:tcPr>
            <w:tcW w:w="3041" w:type="dxa"/>
            <w:tcBorders>
              <w:top w:val="single" w:sz="4" w:space="0" w:color="003B74"/>
              <w:left w:val="single" w:sz="4" w:space="0" w:color="003B74"/>
              <w:bottom w:val="single" w:sz="4" w:space="0" w:color="003B74"/>
              <w:right w:val="single" w:sz="4" w:space="0" w:color="003B74"/>
            </w:tcBorders>
            <w:hideMark/>
          </w:tcPr>
          <w:p w14:paraId="4B192896" w14:textId="77777777" w:rsidR="002B536B" w:rsidRPr="00413ACA" w:rsidRDefault="002B536B">
            <w:pPr>
              <w:pStyle w:val="Odstavecseseznamem"/>
              <w:spacing w:after="0" w:line="240" w:lineRule="auto"/>
              <w:ind w:left="360" w:hanging="360"/>
              <w:rPr>
                <w:rFonts w:ascii="Tahoma" w:hAnsi="Tahoma" w:cs="Tahoma"/>
                <w:i/>
                <w:sz w:val="18"/>
                <w:szCs w:val="18"/>
              </w:rPr>
            </w:pPr>
            <w:r w:rsidRPr="00413ACA">
              <w:rPr>
                <w:rFonts w:ascii="Tahoma" w:hAnsi="Tahoma" w:cs="Tahoma"/>
                <w:i/>
                <w:sz w:val="18"/>
                <w:szCs w:val="18"/>
              </w:rPr>
              <w:t>číslo</w:t>
            </w:r>
          </w:p>
        </w:tc>
        <w:tc>
          <w:tcPr>
            <w:tcW w:w="6021" w:type="dxa"/>
            <w:tcBorders>
              <w:top w:val="single" w:sz="4" w:space="0" w:color="003B74"/>
              <w:left w:val="single" w:sz="4" w:space="0" w:color="003B74"/>
              <w:bottom w:val="single" w:sz="4" w:space="0" w:color="003B74"/>
              <w:right w:val="single" w:sz="4" w:space="0" w:color="003B74"/>
            </w:tcBorders>
            <w:hideMark/>
          </w:tcPr>
          <w:p w14:paraId="1F36DFC8" w14:textId="77777777" w:rsidR="002B536B" w:rsidRPr="00413ACA" w:rsidRDefault="002B536B">
            <w:pPr>
              <w:pStyle w:val="W-Text"/>
            </w:pPr>
            <w:r w:rsidRPr="00413ACA">
              <w:t>94800</w:t>
            </w:r>
          </w:p>
        </w:tc>
      </w:tr>
      <w:tr w:rsidR="002B536B" w:rsidRPr="00413ACA" w14:paraId="0CCB1612" w14:textId="77777777" w:rsidTr="002B536B">
        <w:tc>
          <w:tcPr>
            <w:tcW w:w="3041" w:type="dxa"/>
            <w:tcBorders>
              <w:top w:val="single" w:sz="4" w:space="0" w:color="003B74"/>
              <w:left w:val="single" w:sz="4" w:space="0" w:color="003B74"/>
              <w:bottom w:val="single" w:sz="4" w:space="0" w:color="003B74"/>
              <w:right w:val="single" w:sz="4" w:space="0" w:color="003B74"/>
            </w:tcBorders>
            <w:hideMark/>
          </w:tcPr>
          <w:p w14:paraId="35A45395" w14:textId="77777777" w:rsidR="002B536B" w:rsidRPr="00413ACA" w:rsidRDefault="002B536B">
            <w:pPr>
              <w:pStyle w:val="Odstavecseseznamem"/>
              <w:spacing w:after="0" w:line="240" w:lineRule="auto"/>
              <w:ind w:left="360" w:hanging="360"/>
              <w:rPr>
                <w:rFonts w:ascii="Tahoma" w:hAnsi="Tahoma" w:cs="Tahoma"/>
                <w:i/>
                <w:sz w:val="18"/>
                <w:szCs w:val="18"/>
              </w:rPr>
            </w:pPr>
            <w:r w:rsidRPr="00413ACA">
              <w:rPr>
                <w:rFonts w:ascii="Tahoma" w:hAnsi="Tahoma" w:cs="Tahoma"/>
                <w:i/>
                <w:sz w:val="18"/>
                <w:szCs w:val="18"/>
              </w:rPr>
              <w:t>název</w:t>
            </w:r>
          </w:p>
        </w:tc>
        <w:tc>
          <w:tcPr>
            <w:tcW w:w="6021" w:type="dxa"/>
            <w:tcBorders>
              <w:top w:val="single" w:sz="4" w:space="0" w:color="003B74"/>
              <w:left w:val="single" w:sz="4" w:space="0" w:color="003B74"/>
              <w:bottom w:val="single" w:sz="4" w:space="0" w:color="003B74"/>
              <w:right w:val="single" w:sz="4" w:space="0" w:color="003B74"/>
            </w:tcBorders>
            <w:hideMark/>
          </w:tcPr>
          <w:p w14:paraId="7C275A96" w14:textId="77777777" w:rsidR="002B536B" w:rsidRPr="00413ACA" w:rsidRDefault="002B536B">
            <w:pPr>
              <w:pStyle w:val="W-Text"/>
            </w:pPr>
            <w:r w:rsidRPr="00413ACA">
              <w:t>Pracovní místa vytvořená v rámci podpořených projektů (Leader)</w:t>
            </w:r>
          </w:p>
        </w:tc>
      </w:tr>
      <w:tr w:rsidR="002B536B" w:rsidRPr="00413ACA" w14:paraId="0A05F7BC" w14:textId="77777777" w:rsidTr="002B536B">
        <w:tc>
          <w:tcPr>
            <w:tcW w:w="3041" w:type="dxa"/>
            <w:tcBorders>
              <w:top w:val="single" w:sz="4" w:space="0" w:color="003B74"/>
              <w:left w:val="single" w:sz="4" w:space="0" w:color="003B74"/>
              <w:bottom w:val="single" w:sz="4" w:space="0" w:color="003B74"/>
              <w:right w:val="single" w:sz="4" w:space="0" w:color="003B74"/>
            </w:tcBorders>
            <w:hideMark/>
          </w:tcPr>
          <w:p w14:paraId="661A6177" w14:textId="77777777" w:rsidR="002B536B" w:rsidRPr="00413ACA" w:rsidRDefault="002B536B">
            <w:pPr>
              <w:pStyle w:val="Odstavecseseznamem"/>
              <w:spacing w:after="0" w:line="240" w:lineRule="auto"/>
              <w:ind w:left="360" w:hanging="360"/>
              <w:rPr>
                <w:rFonts w:ascii="Tahoma" w:hAnsi="Tahoma" w:cs="Tahoma"/>
                <w:i/>
                <w:sz w:val="18"/>
                <w:szCs w:val="18"/>
              </w:rPr>
            </w:pPr>
            <w:r w:rsidRPr="00413ACA">
              <w:rPr>
                <w:rFonts w:ascii="Tahoma" w:hAnsi="Tahoma" w:cs="Tahoma"/>
                <w:i/>
                <w:sz w:val="18"/>
                <w:szCs w:val="18"/>
              </w:rPr>
              <w:t>výchozí stav</w:t>
            </w:r>
          </w:p>
        </w:tc>
        <w:tc>
          <w:tcPr>
            <w:tcW w:w="6021" w:type="dxa"/>
            <w:tcBorders>
              <w:top w:val="single" w:sz="4" w:space="0" w:color="003B74"/>
              <w:left w:val="single" w:sz="4" w:space="0" w:color="003B74"/>
              <w:bottom w:val="single" w:sz="4" w:space="0" w:color="003B74"/>
              <w:right w:val="single" w:sz="4" w:space="0" w:color="003B74"/>
            </w:tcBorders>
            <w:hideMark/>
          </w:tcPr>
          <w:p w14:paraId="1D1A0386" w14:textId="77777777" w:rsidR="002B536B" w:rsidRPr="00413ACA" w:rsidRDefault="002B536B">
            <w:pPr>
              <w:pStyle w:val="W-Text"/>
            </w:pPr>
            <w:r w:rsidRPr="00413ACA">
              <w:t>0</w:t>
            </w:r>
            <w:r w:rsidRPr="00413ACA">
              <w:rPr>
                <w:rStyle w:val="Znakapoznpodarou"/>
                <w:rFonts w:cs="Tahoma"/>
                <w:szCs w:val="18"/>
              </w:rPr>
              <w:footnoteReference w:id="10"/>
            </w:r>
          </w:p>
        </w:tc>
      </w:tr>
      <w:tr w:rsidR="002B536B" w:rsidRPr="00413ACA" w14:paraId="266099E4" w14:textId="77777777" w:rsidTr="002B536B">
        <w:tc>
          <w:tcPr>
            <w:tcW w:w="3041" w:type="dxa"/>
            <w:tcBorders>
              <w:top w:val="single" w:sz="4" w:space="0" w:color="003B74"/>
              <w:left w:val="single" w:sz="4" w:space="0" w:color="003B74"/>
              <w:bottom w:val="single" w:sz="4" w:space="0" w:color="003B74"/>
              <w:right w:val="single" w:sz="4" w:space="0" w:color="003B74"/>
            </w:tcBorders>
            <w:hideMark/>
          </w:tcPr>
          <w:p w14:paraId="21FDA8C9" w14:textId="77777777" w:rsidR="002B536B" w:rsidRPr="00413ACA" w:rsidRDefault="002B536B">
            <w:pPr>
              <w:pStyle w:val="Odstavecseseznamem"/>
              <w:spacing w:after="0" w:line="240" w:lineRule="auto"/>
              <w:ind w:left="360" w:hanging="360"/>
              <w:rPr>
                <w:rFonts w:ascii="Tahoma" w:hAnsi="Tahoma" w:cs="Tahoma"/>
                <w:i/>
                <w:sz w:val="18"/>
                <w:szCs w:val="18"/>
              </w:rPr>
            </w:pPr>
            <w:r w:rsidRPr="00413ACA">
              <w:rPr>
                <w:rFonts w:ascii="Tahoma" w:hAnsi="Tahoma" w:cs="Tahoma"/>
                <w:i/>
                <w:sz w:val="18"/>
                <w:szCs w:val="18"/>
              </w:rPr>
              <w:t>hodnota pro mid-term (r. 2018)</w:t>
            </w:r>
          </w:p>
        </w:tc>
        <w:tc>
          <w:tcPr>
            <w:tcW w:w="6021" w:type="dxa"/>
            <w:tcBorders>
              <w:top w:val="single" w:sz="4" w:space="0" w:color="003B74"/>
              <w:left w:val="single" w:sz="4" w:space="0" w:color="003B74"/>
              <w:bottom w:val="single" w:sz="4" w:space="0" w:color="003B74"/>
              <w:right w:val="single" w:sz="4" w:space="0" w:color="003B74"/>
            </w:tcBorders>
            <w:hideMark/>
          </w:tcPr>
          <w:p w14:paraId="1B40F76C" w14:textId="77777777" w:rsidR="002B536B" w:rsidRPr="00413ACA" w:rsidRDefault="002B536B">
            <w:pPr>
              <w:pStyle w:val="W-Text"/>
            </w:pPr>
            <w:r w:rsidRPr="00413ACA">
              <w:t>0</w:t>
            </w:r>
          </w:p>
        </w:tc>
      </w:tr>
      <w:tr w:rsidR="002B536B" w:rsidRPr="00413ACA" w14:paraId="6E1485D0" w14:textId="77777777" w:rsidTr="002B536B">
        <w:tc>
          <w:tcPr>
            <w:tcW w:w="3041" w:type="dxa"/>
            <w:tcBorders>
              <w:top w:val="single" w:sz="4" w:space="0" w:color="003B74"/>
              <w:left w:val="single" w:sz="4" w:space="0" w:color="003B74"/>
              <w:bottom w:val="single" w:sz="4" w:space="0" w:color="003B74"/>
              <w:right w:val="single" w:sz="4" w:space="0" w:color="003B74"/>
            </w:tcBorders>
            <w:hideMark/>
          </w:tcPr>
          <w:p w14:paraId="62FC8762" w14:textId="77777777" w:rsidR="002B536B" w:rsidRPr="00413ACA" w:rsidRDefault="002B536B">
            <w:pPr>
              <w:pStyle w:val="Odstavecseseznamem"/>
              <w:spacing w:after="0" w:line="240" w:lineRule="auto"/>
              <w:ind w:left="360" w:hanging="360"/>
              <w:rPr>
                <w:rFonts w:ascii="Tahoma" w:hAnsi="Tahoma" w:cs="Tahoma"/>
                <w:i/>
                <w:sz w:val="18"/>
                <w:szCs w:val="18"/>
              </w:rPr>
            </w:pPr>
            <w:r w:rsidRPr="00413ACA">
              <w:rPr>
                <w:rFonts w:ascii="Tahoma" w:hAnsi="Tahoma" w:cs="Tahoma"/>
                <w:i/>
                <w:sz w:val="18"/>
                <w:szCs w:val="18"/>
              </w:rPr>
              <w:t>cílová hodnota</w:t>
            </w:r>
          </w:p>
        </w:tc>
        <w:tc>
          <w:tcPr>
            <w:tcW w:w="6021" w:type="dxa"/>
            <w:tcBorders>
              <w:top w:val="single" w:sz="4" w:space="0" w:color="003B74"/>
              <w:left w:val="single" w:sz="4" w:space="0" w:color="003B74"/>
              <w:bottom w:val="single" w:sz="4" w:space="0" w:color="003B74"/>
              <w:right w:val="single" w:sz="4" w:space="0" w:color="003B74"/>
            </w:tcBorders>
            <w:hideMark/>
          </w:tcPr>
          <w:p w14:paraId="0CE2A65A" w14:textId="6441188E" w:rsidR="002B536B" w:rsidRPr="00413ACA" w:rsidRDefault="005E3B9B">
            <w:pPr>
              <w:pStyle w:val="W-Text"/>
            </w:pPr>
            <w:r w:rsidRPr="005E3B9B">
              <w:rPr>
                <w:highlight w:val="green"/>
              </w:rPr>
              <w:t>0</w:t>
            </w:r>
          </w:p>
        </w:tc>
      </w:tr>
    </w:tbl>
    <w:p w14:paraId="245E6278" w14:textId="77777777" w:rsidR="002B536B" w:rsidRPr="00413ACA" w:rsidRDefault="002B536B" w:rsidP="002B536B"/>
    <w:p w14:paraId="53F44A44" w14:textId="3C100B3F" w:rsidR="002B536B" w:rsidRPr="00413ACA" w:rsidRDefault="002B536B" w:rsidP="002B536B">
      <w:pPr>
        <w:pStyle w:val="W-Titulek"/>
      </w:pPr>
      <w:r w:rsidRPr="00413ACA">
        <w:t xml:space="preserve">Tabulka </w:t>
      </w:r>
      <w:fldSimple w:instr=" SEQ Tabulka \* ARABIC ">
        <w:r w:rsidR="00735EC2">
          <w:rPr>
            <w:noProof/>
          </w:rPr>
          <w:t>5</w:t>
        </w:r>
      </w:fldSimple>
      <w:r w:rsidRPr="00413ACA">
        <w:t>: Fiche č. 5: Spolupráce v rámci iniciativy LEADER</w:t>
      </w:r>
    </w:p>
    <w:tbl>
      <w:tblPr>
        <w:tblW w:w="0" w:type="auto"/>
        <w:tblBorders>
          <w:top w:val="single" w:sz="4" w:space="0" w:color="003B74"/>
          <w:left w:val="single" w:sz="4" w:space="0" w:color="003B74"/>
          <w:bottom w:val="single" w:sz="4" w:space="0" w:color="003B74"/>
          <w:right w:val="single" w:sz="4" w:space="0" w:color="003B74"/>
          <w:insideH w:val="single" w:sz="4" w:space="0" w:color="003B74"/>
          <w:insideV w:val="single" w:sz="4" w:space="0" w:color="003B74"/>
        </w:tblBorders>
        <w:tblLook w:val="04A0" w:firstRow="1" w:lastRow="0" w:firstColumn="1" w:lastColumn="0" w:noHBand="0" w:noVBand="1"/>
      </w:tblPr>
      <w:tblGrid>
        <w:gridCol w:w="3040"/>
        <w:gridCol w:w="6022"/>
      </w:tblGrid>
      <w:tr w:rsidR="002B536B" w:rsidRPr="00413ACA" w14:paraId="19A3BC33" w14:textId="77777777" w:rsidTr="002B536B">
        <w:tc>
          <w:tcPr>
            <w:tcW w:w="3085" w:type="dxa"/>
            <w:tcBorders>
              <w:top w:val="single" w:sz="4" w:space="0" w:color="003B74"/>
              <w:left w:val="single" w:sz="4" w:space="0" w:color="003B74"/>
              <w:bottom w:val="single" w:sz="4" w:space="0" w:color="003B74"/>
              <w:right w:val="single" w:sz="4" w:space="0" w:color="003B74"/>
            </w:tcBorders>
            <w:hideMark/>
          </w:tcPr>
          <w:p w14:paraId="5DD20724" w14:textId="77777777" w:rsidR="002B536B" w:rsidRPr="00413ACA" w:rsidRDefault="002B536B">
            <w:pPr>
              <w:rPr>
                <w:rFonts w:ascii="Tahoma" w:hAnsi="Tahoma" w:cs="Tahoma"/>
                <w:b/>
                <w:sz w:val="18"/>
                <w:szCs w:val="18"/>
              </w:rPr>
            </w:pPr>
            <w:r w:rsidRPr="00413ACA">
              <w:rPr>
                <w:rFonts w:ascii="Tahoma" w:hAnsi="Tahoma" w:cs="Tahoma"/>
                <w:b/>
                <w:sz w:val="18"/>
                <w:szCs w:val="18"/>
              </w:rPr>
              <w:t>Název Fiche</w:t>
            </w:r>
          </w:p>
        </w:tc>
        <w:tc>
          <w:tcPr>
            <w:tcW w:w="6127" w:type="dxa"/>
            <w:tcBorders>
              <w:top w:val="single" w:sz="4" w:space="0" w:color="003B74"/>
              <w:left w:val="single" w:sz="4" w:space="0" w:color="003B74"/>
              <w:bottom w:val="single" w:sz="4" w:space="0" w:color="003B74"/>
              <w:right w:val="single" w:sz="4" w:space="0" w:color="003B74"/>
            </w:tcBorders>
            <w:hideMark/>
          </w:tcPr>
          <w:p w14:paraId="5D68D441" w14:textId="77777777" w:rsidR="002B536B" w:rsidRPr="00413ACA" w:rsidRDefault="002B536B">
            <w:pPr>
              <w:pStyle w:val="W-Text"/>
            </w:pPr>
            <w:r w:rsidRPr="00413ACA">
              <w:t>Spolupráce v rámci iniciativy LEADER</w:t>
            </w:r>
          </w:p>
        </w:tc>
      </w:tr>
      <w:tr w:rsidR="002B536B" w:rsidRPr="00413ACA" w14:paraId="59B2CD79" w14:textId="77777777" w:rsidTr="002B536B">
        <w:tc>
          <w:tcPr>
            <w:tcW w:w="3085" w:type="dxa"/>
            <w:tcBorders>
              <w:top w:val="single" w:sz="4" w:space="0" w:color="003B74"/>
              <w:left w:val="single" w:sz="4" w:space="0" w:color="003B74"/>
              <w:bottom w:val="single" w:sz="4" w:space="0" w:color="003B74"/>
              <w:right w:val="single" w:sz="4" w:space="0" w:color="003B74"/>
            </w:tcBorders>
            <w:hideMark/>
          </w:tcPr>
          <w:p w14:paraId="3977AA4C" w14:textId="77777777" w:rsidR="002B536B" w:rsidRPr="00413ACA" w:rsidRDefault="002B536B">
            <w:pPr>
              <w:rPr>
                <w:rFonts w:ascii="Tahoma" w:hAnsi="Tahoma" w:cs="Tahoma"/>
                <w:b/>
                <w:sz w:val="18"/>
                <w:szCs w:val="18"/>
              </w:rPr>
            </w:pPr>
            <w:r w:rsidRPr="00413ACA">
              <w:rPr>
                <w:rFonts w:ascii="Tahoma" w:hAnsi="Tahoma" w:cs="Tahoma"/>
                <w:b/>
                <w:sz w:val="18"/>
                <w:szCs w:val="18"/>
              </w:rPr>
              <w:t>Vazba na článek Nařízení PRV</w:t>
            </w:r>
          </w:p>
        </w:tc>
        <w:tc>
          <w:tcPr>
            <w:tcW w:w="6127" w:type="dxa"/>
            <w:tcBorders>
              <w:top w:val="single" w:sz="4" w:space="0" w:color="003B74"/>
              <w:left w:val="single" w:sz="4" w:space="0" w:color="003B74"/>
              <w:bottom w:val="single" w:sz="4" w:space="0" w:color="003B74"/>
              <w:right w:val="single" w:sz="4" w:space="0" w:color="003B74"/>
            </w:tcBorders>
            <w:hideMark/>
          </w:tcPr>
          <w:p w14:paraId="3ECD012C" w14:textId="77777777" w:rsidR="002B536B" w:rsidRPr="00413ACA" w:rsidRDefault="002B536B">
            <w:pPr>
              <w:pStyle w:val="W-Text"/>
            </w:pPr>
            <w:r w:rsidRPr="00413ACA">
              <w:t>Článek 44</w:t>
            </w:r>
          </w:p>
        </w:tc>
      </w:tr>
      <w:tr w:rsidR="002B536B" w:rsidRPr="00413ACA" w14:paraId="73644582" w14:textId="77777777" w:rsidTr="002B536B">
        <w:trPr>
          <w:trHeight w:val="344"/>
        </w:trPr>
        <w:tc>
          <w:tcPr>
            <w:tcW w:w="9212" w:type="dxa"/>
            <w:gridSpan w:val="2"/>
            <w:tcBorders>
              <w:top w:val="single" w:sz="4" w:space="0" w:color="003B74"/>
              <w:left w:val="single" w:sz="4" w:space="0" w:color="003B74"/>
              <w:bottom w:val="single" w:sz="4" w:space="0" w:color="003B74"/>
              <w:right w:val="single" w:sz="4" w:space="0" w:color="003B74"/>
            </w:tcBorders>
          </w:tcPr>
          <w:p w14:paraId="3B8188A7" w14:textId="77777777" w:rsidR="002B536B" w:rsidRPr="00413ACA" w:rsidRDefault="002B536B">
            <w:pPr>
              <w:spacing w:after="0"/>
              <w:rPr>
                <w:rFonts w:ascii="Tahoma" w:hAnsi="Tahoma" w:cs="Tahoma"/>
                <w:sz w:val="18"/>
                <w:szCs w:val="18"/>
              </w:rPr>
            </w:pPr>
          </w:p>
        </w:tc>
      </w:tr>
      <w:tr w:rsidR="002B536B" w:rsidRPr="00413ACA" w14:paraId="47076DC5" w14:textId="77777777" w:rsidTr="002B536B">
        <w:tc>
          <w:tcPr>
            <w:tcW w:w="3085" w:type="dxa"/>
            <w:tcBorders>
              <w:top w:val="single" w:sz="4" w:space="0" w:color="003B74"/>
              <w:left w:val="single" w:sz="4" w:space="0" w:color="003B74"/>
              <w:bottom w:val="single" w:sz="4" w:space="0" w:color="003B74"/>
              <w:right w:val="single" w:sz="4" w:space="0" w:color="003B74"/>
            </w:tcBorders>
            <w:hideMark/>
          </w:tcPr>
          <w:p w14:paraId="68CB7A12" w14:textId="77777777" w:rsidR="002B536B" w:rsidRPr="00413ACA" w:rsidRDefault="002B536B">
            <w:pPr>
              <w:rPr>
                <w:rFonts w:ascii="Tahoma" w:hAnsi="Tahoma" w:cs="Tahoma"/>
                <w:b/>
                <w:sz w:val="18"/>
                <w:szCs w:val="18"/>
              </w:rPr>
            </w:pPr>
            <w:r w:rsidRPr="00413ACA">
              <w:rPr>
                <w:rFonts w:ascii="Tahoma" w:hAnsi="Tahoma" w:cs="Tahoma"/>
                <w:b/>
                <w:sz w:val="18"/>
                <w:szCs w:val="18"/>
              </w:rPr>
              <w:t>Vymezení Fiche</w:t>
            </w:r>
          </w:p>
        </w:tc>
        <w:tc>
          <w:tcPr>
            <w:tcW w:w="6127" w:type="dxa"/>
            <w:tcBorders>
              <w:top w:val="single" w:sz="4" w:space="0" w:color="003B74"/>
              <w:left w:val="single" w:sz="4" w:space="0" w:color="003B74"/>
              <w:bottom w:val="single" w:sz="4" w:space="0" w:color="003B74"/>
              <w:right w:val="single" w:sz="4" w:space="0" w:color="003B74"/>
            </w:tcBorders>
          </w:tcPr>
          <w:p w14:paraId="6116E977" w14:textId="77777777" w:rsidR="002B536B" w:rsidRPr="00413ACA" w:rsidRDefault="002B536B">
            <w:pPr>
              <w:rPr>
                <w:rFonts w:ascii="Tahoma" w:hAnsi="Tahoma" w:cs="Tahoma"/>
                <w:sz w:val="18"/>
                <w:szCs w:val="18"/>
              </w:rPr>
            </w:pPr>
          </w:p>
        </w:tc>
      </w:tr>
      <w:tr w:rsidR="002B536B" w:rsidRPr="00413ACA" w14:paraId="3C715AEB" w14:textId="77777777" w:rsidTr="002B536B">
        <w:tc>
          <w:tcPr>
            <w:tcW w:w="3085" w:type="dxa"/>
            <w:tcBorders>
              <w:top w:val="single" w:sz="4" w:space="0" w:color="003B74"/>
              <w:left w:val="single" w:sz="4" w:space="0" w:color="003B74"/>
              <w:bottom w:val="single" w:sz="4" w:space="0" w:color="003B74"/>
              <w:right w:val="single" w:sz="4" w:space="0" w:color="003B74"/>
            </w:tcBorders>
            <w:hideMark/>
          </w:tcPr>
          <w:p w14:paraId="030AFBDB" w14:textId="77777777" w:rsidR="002B536B" w:rsidRPr="00413ACA" w:rsidRDefault="002B536B">
            <w:pPr>
              <w:pStyle w:val="Odstavecseseznamem"/>
              <w:spacing w:after="0" w:line="240" w:lineRule="auto"/>
              <w:ind w:left="360" w:hanging="360"/>
              <w:rPr>
                <w:rFonts w:ascii="Tahoma" w:hAnsi="Tahoma" w:cs="Tahoma"/>
                <w:i/>
                <w:sz w:val="18"/>
                <w:szCs w:val="18"/>
              </w:rPr>
            </w:pPr>
            <w:r w:rsidRPr="00413ACA">
              <w:rPr>
                <w:rFonts w:ascii="Tahoma" w:hAnsi="Tahoma" w:cs="Tahoma"/>
                <w:i/>
                <w:sz w:val="18"/>
                <w:szCs w:val="18"/>
              </w:rPr>
              <w:t>Stručný popis Fiche</w:t>
            </w:r>
          </w:p>
        </w:tc>
        <w:tc>
          <w:tcPr>
            <w:tcW w:w="6127" w:type="dxa"/>
            <w:tcBorders>
              <w:top w:val="single" w:sz="4" w:space="0" w:color="003B74"/>
              <w:left w:val="single" w:sz="4" w:space="0" w:color="003B74"/>
              <w:bottom w:val="single" w:sz="4" w:space="0" w:color="003B74"/>
              <w:right w:val="single" w:sz="4" w:space="0" w:color="003B74"/>
            </w:tcBorders>
            <w:hideMark/>
          </w:tcPr>
          <w:p w14:paraId="576CB981" w14:textId="77777777" w:rsidR="002B536B" w:rsidRPr="00413ACA" w:rsidRDefault="002B536B">
            <w:pPr>
              <w:pStyle w:val="W-Text"/>
            </w:pPr>
            <w:r w:rsidRPr="00413ACA">
              <w:t>Fiche se zaměřuje na projekty spolupráce místních akčních skupin (případně s jinými partnerstvími). Projekty budou vykazovat hodnotu přidanou spolupráci. Výstupy projektu bez této spolupráce by v takové podobě nevznikly. Spolupráce bude preferována zejména:</w:t>
            </w:r>
          </w:p>
          <w:p w14:paraId="01156582" w14:textId="77777777" w:rsidR="002B536B" w:rsidRPr="00413ACA" w:rsidRDefault="002B536B" w:rsidP="002B536B">
            <w:pPr>
              <w:pStyle w:val="W-Odrky1"/>
              <w:numPr>
                <w:ilvl w:val="0"/>
                <w:numId w:val="13"/>
              </w:numPr>
            </w:pPr>
            <w:r w:rsidRPr="00413ACA">
              <w:t>při vzájemné výměně zkušenosti a přenosu příkladů správné praxe mezi zapojenými místními akčními skupinami,</w:t>
            </w:r>
          </w:p>
          <w:p w14:paraId="2CE3D5F7" w14:textId="77777777" w:rsidR="002B536B" w:rsidRPr="00413ACA" w:rsidRDefault="002B536B" w:rsidP="002B536B">
            <w:pPr>
              <w:pStyle w:val="W-Odrky1"/>
              <w:numPr>
                <w:ilvl w:val="0"/>
                <w:numId w:val="13"/>
              </w:numPr>
            </w:pPr>
            <w:r w:rsidRPr="00413ACA">
              <w:t>při řešení problémů společných pro zapojené místní akční skupiny,</w:t>
            </w:r>
          </w:p>
          <w:p w14:paraId="3B941EE0" w14:textId="77777777" w:rsidR="002B536B" w:rsidRPr="00413ACA" w:rsidRDefault="002B536B" w:rsidP="002B536B">
            <w:pPr>
              <w:pStyle w:val="W-Odrky1"/>
              <w:numPr>
                <w:ilvl w:val="0"/>
                <w:numId w:val="13"/>
              </w:numPr>
            </w:pPr>
            <w:r w:rsidRPr="00413ACA">
              <w:t>při realizací projektů, jejichž realizace na větším území je dána fyzicko-geografickými, správními, demografickými a obdobnými aspekty (okres, správní území obce s rozšířenou působnosti, území CHKO, území regionálního značení, území geoparku, suburbánní zóna, charakter krajiny, etnografická oblast apod.).</w:t>
            </w:r>
          </w:p>
        </w:tc>
      </w:tr>
      <w:tr w:rsidR="002B536B" w:rsidRPr="00413ACA" w14:paraId="16E7D7FD" w14:textId="77777777" w:rsidTr="002B536B">
        <w:tc>
          <w:tcPr>
            <w:tcW w:w="3085" w:type="dxa"/>
            <w:tcBorders>
              <w:top w:val="single" w:sz="4" w:space="0" w:color="003B74"/>
              <w:left w:val="single" w:sz="4" w:space="0" w:color="003B74"/>
              <w:bottom w:val="single" w:sz="4" w:space="0" w:color="003B74"/>
              <w:right w:val="single" w:sz="4" w:space="0" w:color="003B74"/>
            </w:tcBorders>
            <w:hideMark/>
          </w:tcPr>
          <w:p w14:paraId="63B9BBF1" w14:textId="77777777" w:rsidR="002B536B" w:rsidRPr="00413ACA" w:rsidRDefault="002B536B">
            <w:pPr>
              <w:pStyle w:val="Odstavecseseznamem"/>
              <w:spacing w:after="0" w:line="240" w:lineRule="auto"/>
              <w:ind w:left="360" w:hanging="360"/>
              <w:rPr>
                <w:rFonts w:ascii="Tahoma" w:hAnsi="Tahoma" w:cs="Tahoma"/>
                <w:i/>
                <w:sz w:val="18"/>
                <w:szCs w:val="18"/>
              </w:rPr>
            </w:pPr>
            <w:r w:rsidRPr="00413ACA">
              <w:rPr>
                <w:rFonts w:ascii="Tahoma" w:hAnsi="Tahoma" w:cs="Tahoma"/>
                <w:i/>
                <w:sz w:val="18"/>
                <w:szCs w:val="18"/>
              </w:rPr>
              <w:t>Vazba na cíle SCLLD</w:t>
            </w:r>
          </w:p>
        </w:tc>
        <w:tc>
          <w:tcPr>
            <w:tcW w:w="6127" w:type="dxa"/>
            <w:tcBorders>
              <w:top w:val="single" w:sz="4" w:space="0" w:color="003B74"/>
              <w:left w:val="single" w:sz="4" w:space="0" w:color="003B74"/>
              <w:bottom w:val="single" w:sz="4" w:space="0" w:color="003B74"/>
              <w:right w:val="single" w:sz="4" w:space="0" w:color="003B74"/>
            </w:tcBorders>
            <w:hideMark/>
          </w:tcPr>
          <w:p w14:paraId="676BECD5" w14:textId="77777777" w:rsidR="002B536B" w:rsidRPr="00413ACA" w:rsidRDefault="002B536B">
            <w:pPr>
              <w:pStyle w:val="W-Text"/>
            </w:pPr>
            <w:r w:rsidRPr="00413ACA">
              <w:t>Fiche navazuje na specifický cíl SCLLD 4.4 Zlepšit příležitosti pro rozvoj metody LEADER v Pobeskydí opatření 4.4.1 Spolupráce a výměna zkušenosti a částečně na opatření 4.4.2 Prezentace dobré praxe a inovace.</w:t>
            </w:r>
          </w:p>
          <w:p w14:paraId="326990E1" w14:textId="77777777" w:rsidR="002B536B" w:rsidRPr="00413ACA" w:rsidRDefault="002B536B">
            <w:pPr>
              <w:pStyle w:val="W-Text"/>
            </w:pPr>
            <w:r w:rsidRPr="00413ACA">
              <w:t>Tematicky fiche navazuje průřezově na většinu specifických cílů SCLLD</w:t>
            </w:r>
            <w:r w:rsidRPr="00413ACA">
              <w:rPr>
                <w:spacing w:val="-2"/>
              </w:rPr>
              <w:t xml:space="preserve"> (zj. 1.1, 1.2, 1.3., 1.4, 2.1, 2.2, 2.3, 2.4, 2.5, 3.1, 3.2, 3.3, 3.5,.4.1, 4.2, 4.4).</w:t>
            </w:r>
          </w:p>
        </w:tc>
      </w:tr>
      <w:tr w:rsidR="002B536B" w:rsidRPr="00413ACA" w14:paraId="11A5FC13" w14:textId="77777777" w:rsidTr="002B536B">
        <w:tc>
          <w:tcPr>
            <w:tcW w:w="9212" w:type="dxa"/>
            <w:gridSpan w:val="2"/>
            <w:tcBorders>
              <w:top w:val="single" w:sz="4" w:space="0" w:color="003B74"/>
              <w:left w:val="single" w:sz="4" w:space="0" w:color="003B74"/>
              <w:bottom w:val="single" w:sz="4" w:space="0" w:color="003B74"/>
              <w:right w:val="single" w:sz="4" w:space="0" w:color="003B74"/>
            </w:tcBorders>
          </w:tcPr>
          <w:p w14:paraId="5755CCFD" w14:textId="77777777" w:rsidR="002B536B" w:rsidRPr="00413ACA" w:rsidRDefault="002B536B">
            <w:pPr>
              <w:spacing w:after="0"/>
              <w:rPr>
                <w:rFonts w:ascii="Tahoma" w:hAnsi="Tahoma" w:cs="Tahoma"/>
                <w:sz w:val="18"/>
                <w:szCs w:val="18"/>
              </w:rPr>
            </w:pPr>
          </w:p>
        </w:tc>
      </w:tr>
      <w:tr w:rsidR="002B536B" w:rsidRPr="00413ACA" w14:paraId="33F4FF42" w14:textId="77777777" w:rsidTr="002B536B">
        <w:tc>
          <w:tcPr>
            <w:tcW w:w="3085" w:type="dxa"/>
            <w:tcBorders>
              <w:top w:val="single" w:sz="4" w:space="0" w:color="003B74"/>
              <w:left w:val="single" w:sz="4" w:space="0" w:color="003B74"/>
              <w:bottom w:val="single" w:sz="4" w:space="0" w:color="003B74"/>
              <w:right w:val="single" w:sz="4" w:space="0" w:color="003B74"/>
            </w:tcBorders>
            <w:hideMark/>
          </w:tcPr>
          <w:p w14:paraId="27C4298A" w14:textId="77777777" w:rsidR="002B536B" w:rsidRPr="00413ACA" w:rsidRDefault="002B536B">
            <w:pPr>
              <w:rPr>
                <w:rFonts w:ascii="Tahoma" w:hAnsi="Tahoma" w:cs="Tahoma"/>
                <w:b/>
                <w:sz w:val="18"/>
                <w:szCs w:val="18"/>
              </w:rPr>
            </w:pPr>
            <w:r w:rsidRPr="00413ACA">
              <w:rPr>
                <w:rFonts w:ascii="Tahoma" w:hAnsi="Tahoma" w:cs="Tahoma"/>
                <w:b/>
                <w:sz w:val="18"/>
                <w:szCs w:val="18"/>
              </w:rPr>
              <w:lastRenderedPageBreak/>
              <w:t>Oblasti podpory</w:t>
            </w:r>
          </w:p>
          <w:p w14:paraId="2B7A554C" w14:textId="77777777" w:rsidR="002B536B" w:rsidRPr="00413ACA" w:rsidRDefault="002B536B">
            <w:pPr>
              <w:rPr>
                <w:rFonts w:ascii="Tahoma" w:hAnsi="Tahoma" w:cs="Tahoma"/>
                <w:i/>
                <w:sz w:val="18"/>
                <w:szCs w:val="18"/>
              </w:rPr>
            </w:pPr>
            <w:r w:rsidRPr="00413ACA">
              <w:rPr>
                <w:rFonts w:ascii="Tahoma" w:hAnsi="Tahoma" w:cs="Tahoma"/>
                <w:i/>
                <w:sz w:val="18"/>
                <w:szCs w:val="18"/>
              </w:rPr>
              <w:t>(Popis podporovaných aktivit dle SCLLD a jednotlivých specifických cílů/článků Nařízení PRV vycházející z potřeb území)</w:t>
            </w:r>
          </w:p>
        </w:tc>
        <w:tc>
          <w:tcPr>
            <w:tcW w:w="6127" w:type="dxa"/>
            <w:tcBorders>
              <w:top w:val="single" w:sz="4" w:space="0" w:color="003B74"/>
              <w:left w:val="single" w:sz="4" w:space="0" w:color="003B74"/>
              <w:bottom w:val="single" w:sz="4" w:space="0" w:color="003B74"/>
              <w:right w:val="single" w:sz="4" w:space="0" w:color="003B74"/>
            </w:tcBorders>
            <w:hideMark/>
          </w:tcPr>
          <w:p w14:paraId="0F270700" w14:textId="77777777" w:rsidR="002B536B" w:rsidRPr="00413ACA" w:rsidRDefault="002B536B">
            <w:pPr>
              <w:pStyle w:val="W-Text"/>
            </w:pPr>
            <w:r w:rsidRPr="00413ACA">
              <w:t>V souladu s SCLLD budou realizovány projekty spolupráce s jinými místními akčními skupinami (či jinými partnerstvími) zaměřené tematicky na opatření této strategie nebo na vytváření podmínek pro jejich realizaci (výměna zkušenosti, příklady dobré praxe).</w:t>
            </w:r>
          </w:p>
          <w:p w14:paraId="67443BED" w14:textId="77777777" w:rsidR="002B536B" w:rsidRPr="00413ACA" w:rsidRDefault="002B536B">
            <w:pPr>
              <w:pStyle w:val="W-Text"/>
            </w:pPr>
            <w:r w:rsidRPr="00413ACA">
              <w:t>Bude se jednat zejména o neinvestiční projekty (měkké akce např. workshopy, exkurze, výstavy, zpracovávání publikací, brožur, letáků apod.). Investiční projekty zaměřené na pořízení hmotných a nehmotných investic týkající se zajištění odbytu místní produkce včetně zavedení značení místních výrobků a služeb, investic souvisejících se vzdělávacími aktivitami, investic do informačních a turistických center nejsou vyloučeny (bude se jednat o investice související s neinvestičními aktivitami). Na předběžnou technickou podporu projektů spolupráce může být využito maximálně 10 % z přidělené alokace.</w:t>
            </w:r>
          </w:p>
          <w:p w14:paraId="3FBBE464" w14:textId="77777777" w:rsidR="002B536B" w:rsidRPr="00413ACA" w:rsidRDefault="002B536B">
            <w:pPr>
              <w:pStyle w:val="W-Text"/>
            </w:pPr>
            <w:r w:rsidRPr="00413ACA">
              <w:t>V rámci projektů spolupráce budou realizované aktivity zaměřené na následující témata:</w:t>
            </w:r>
          </w:p>
          <w:p w14:paraId="26359C62" w14:textId="77777777" w:rsidR="002B536B" w:rsidRPr="002103F7" w:rsidRDefault="002B536B" w:rsidP="002B536B">
            <w:pPr>
              <w:pStyle w:val="W-Odrky1"/>
              <w:numPr>
                <w:ilvl w:val="0"/>
                <w:numId w:val="13"/>
              </w:numPr>
              <w:rPr>
                <w:rFonts w:cs="Tahoma"/>
                <w:szCs w:val="18"/>
                <w:highlight w:val="yellow"/>
              </w:rPr>
            </w:pPr>
            <w:r w:rsidRPr="002103F7">
              <w:rPr>
                <w:rFonts w:cs="Tahoma"/>
                <w:szCs w:val="18"/>
                <w:highlight w:val="yellow"/>
              </w:rPr>
              <w:t>vzdělávací, volnočasové, informační a osvětové akce (včetně související infrastruktury),</w:t>
            </w:r>
          </w:p>
          <w:p w14:paraId="71BD1D16" w14:textId="77777777" w:rsidR="002B536B" w:rsidRPr="002103F7" w:rsidRDefault="002B536B" w:rsidP="002B536B">
            <w:pPr>
              <w:pStyle w:val="W-Odrky1"/>
              <w:numPr>
                <w:ilvl w:val="0"/>
                <w:numId w:val="13"/>
              </w:numPr>
              <w:rPr>
                <w:rFonts w:cs="Tahoma"/>
                <w:szCs w:val="18"/>
                <w:highlight w:val="yellow"/>
              </w:rPr>
            </w:pPr>
            <w:r w:rsidRPr="002103F7">
              <w:rPr>
                <w:rFonts w:cs="Tahoma"/>
                <w:szCs w:val="18"/>
                <w:highlight w:val="yellow"/>
              </w:rPr>
              <w:t>rozvoj místní produkce a lokálního trhu (vč. cestovního ruchu),</w:t>
            </w:r>
          </w:p>
          <w:p w14:paraId="7F11CBC0" w14:textId="77777777" w:rsidR="002B536B" w:rsidRPr="002103F7" w:rsidRDefault="002B536B" w:rsidP="002B536B">
            <w:pPr>
              <w:pStyle w:val="W-Odrky1"/>
              <w:numPr>
                <w:ilvl w:val="0"/>
                <w:numId w:val="13"/>
              </w:numPr>
              <w:rPr>
                <w:rFonts w:cs="Tahoma"/>
                <w:szCs w:val="18"/>
                <w:highlight w:val="yellow"/>
              </w:rPr>
            </w:pPr>
            <w:r w:rsidRPr="002103F7">
              <w:rPr>
                <w:rFonts w:cs="Tahoma"/>
                <w:szCs w:val="18"/>
                <w:highlight w:val="yellow"/>
              </w:rPr>
              <w:t>podpora regionálního značení místních výrobků a služeb</w:t>
            </w:r>
          </w:p>
          <w:p w14:paraId="68C28134" w14:textId="77777777" w:rsidR="002B536B" w:rsidRPr="002103F7" w:rsidRDefault="002B536B" w:rsidP="002B536B">
            <w:pPr>
              <w:pStyle w:val="W-Odrky1"/>
              <w:numPr>
                <w:ilvl w:val="0"/>
                <w:numId w:val="13"/>
              </w:numPr>
              <w:rPr>
                <w:rFonts w:cs="Tahoma"/>
                <w:szCs w:val="18"/>
                <w:highlight w:val="yellow"/>
              </w:rPr>
            </w:pPr>
            <w:r w:rsidRPr="002103F7">
              <w:rPr>
                <w:rFonts w:cs="Tahoma"/>
                <w:szCs w:val="18"/>
                <w:highlight w:val="yellow"/>
              </w:rPr>
              <w:t>obnova a zachování tradic a kulturního dědictví venkova (vč. tradičních řemesel, zemědělství, ovocnářství apod.),</w:t>
            </w:r>
          </w:p>
          <w:p w14:paraId="08E39CDB" w14:textId="77777777" w:rsidR="002B536B" w:rsidRPr="002103F7" w:rsidRDefault="002B536B" w:rsidP="002B536B">
            <w:pPr>
              <w:pStyle w:val="W-Odrky1"/>
              <w:numPr>
                <w:ilvl w:val="0"/>
                <w:numId w:val="13"/>
              </w:numPr>
              <w:rPr>
                <w:rFonts w:cs="Tahoma"/>
                <w:szCs w:val="18"/>
                <w:highlight w:val="yellow"/>
              </w:rPr>
            </w:pPr>
            <w:r w:rsidRPr="002103F7">
              <w:rPr>
                <w:rFonts w:cs="Tahoma"/>
                <w:szCs w:val="18"/>
                <w:highlight w:val="yellow"/>
              </w:rPr>
              <w:t>ochrana, tvorba a prezentace tradiční venkovské krajiny, vzhledu sídel a přírodního dědictví,</w:t>
            </w:r>
          </w:p>
          <w:p w14:paraId="1F0545CB" w14:textId="77777777" w:rsidR="002B536B" w:rsidRPr="002103F7" w:rsidRDefault="002B536B" w:rsidP="002B536B">
            <w:pPr>
              <w:pStyle w:val="W-Odrky1"/>
              <w:numPr>
                <w:ilvl w:val="0"/>
                <w:numId w:val="13"/>
              </w:numPr>
              <w:rPr>
                <w:rFonts w:cs="Tahoma"/>
                <w:szCs w:val="18"/>
                <w:highlight w:val="yellow"/>
              </w:rPr>
            </w:pPr>
            <w:r w:rsidRPr="002103F7">
              <w:rPr>
                <w:rFonts w:cs="Tahoma"/>
                <w:szCs w:val="18"/>
                <w:highlight w:val="yellow"/>
              </w:rPr>
              <w:t>rozvoj environmentálních technologií na venkově,</w:t>
            </w:r>
          </w:p>
          <w:p w14:paraId="2853341F" w14:textId="77777777" w:rsidR="002B536B" w:rsidRPr="002103F7" w:rsidRDefault="002B536B" w:rsidP="002B536B">
            <w:pPr>
              <w:pStyle w:val="W-Odrky1"/>
              <w:numPr>
                <w:ilvl w:val="0"/>
                <w:numId w:val="13"/>
              </w:numPr>
              <w:rPr>
                <w:rFonts w:cs="Tahoma"/>
                <w:szCs w:val="18"/>
                <w:highlight w:val="yellow"/>
              </w:rPr>
            </w:pPr>
            <w:r w:rsidRPr="002103F7">
              <w:rPr>
                <w:rFonts w:cs="Tahoma"/>
                <w:szCs w:val="18"/>
                <w:highlight w:val="yellow"/>
              </w:rPr>
              <w:t>podpora samospráv a jejich spolupráce,</w:t>
            </w:r>
          </w:p>
          <w:p w14:paraId="1B0345A8" w14:textId="77777777" w:rsidR="002B536B" w:rsidRPr="002103F7" w:rsidRDefault="002B536B" w:rsidP="002B536B">
            <w:pPr>
              <w:pStyle w:val="W-Odrky1"/>
              <w:numPr>
                <w:ilvl w:val="0"/>
                <w:numId w:val="13"/>
              </w:numPr>
              <w:rPr>
                <w:rFonts w:cs="Tahoma"/>
                <w:szCs w:val="18"/>
                <w:highlight w:val="yellow"/>
              </w:rPr>
            </w:pPr>
            <w:r w:rsidRPr="002103F7">
              <w:rPr>
                <w:rFonts w:cs="Tahoma"/>
                <w:szCs w:val="18"/>
                <w:highlight w:val="yellow"/>
              </w:rPr>
              <w:t>zapojování veřejnosti a podpora občanské iniciativy a</w:t>
            </w:r>
          </w:p>
          <w:p w14:paraId="679400F1" w14:textId="77777777" w:rsidR="002B536B" w:rsidRPr="00413ACA" w:rsidRDefault="002B536B" w:rsidP="002B536B">
            <w:pPr>
              <w:pStyle w:val="W-Odrky1"/>
              <w:numPr>
                <w:ilvl w:val="0"/>
                <w:numId w:val="13"/>
              </w:numPr>
              <w:rPr>
                <w:rFonts w:cs="Tahoma"/>
                <w:szCs w:val="18"/>
              </w:rPr>
            </w:pPr>
            <w:r w:rsidRPr="002103F7">
              <w:rPr>
                <w:rFonts w:cs="Tahoma"/>
                <w:szCs w:val="18"/>
                <w:highlight w:val="yellow"/>
              </w:rPr>
              <w:t>regionální rozvoj, zavádění inovací, využívání příkladů dobré praxe a výsledků vědy a výzkumu a spolupráce s vysokými školami.</w:t>
            </w:r>
          </w:p>
        </w:tc>
      </w:tr>
      <w:tr w:rsidR="002B536B" w:rsidRPr="00413ACA" w14:paraId="3E4D0CE9" w14:textId="77777777" w:rsidTr="002B536B">
        <w:trPr>
          <w:trHeight w:val="252"/>
        </w:trPr>
        <w:tc>
          <w:tcPr>
            <w:tcW w:w="9212" w:type="dxa"/>
            <w:gridSpan w:val="2"/>
            <w:tcBorders>
              <w:top w:val="single" w:sz="4" w:space="0" w:color="003B74"/>
              <w:left w:val="single" w:sz="4" w:space="0" w:color="003B74"/>
              <w:bottom w:val="single" w:sz="4" w:space="0" w:color="003B74"/>
              <w:right w:val="single" w:sz="4" w:space="0" w:color="003B74"/>
            </w:tcBorders>
          </w:tcPr>
          <w:p w14:paraId="58F15B6B" w14:textId="77777777" w:rsidR="002B536B" w:rsidRPr="00413ACA" w:rsidRDefault="002B536B">
            <w:pPr>
              <w:spacing w:after="0"/>
              <w:rPr>
                <w:rFonts w:ascii="Tahoma" w:hAnsi="Tahoma" w:cs="Tahoma"/>
                <w:sz w:val="18"/>
                <w:szCs w:val="18"/>
              </w:rPr>
            </w:pPr>
          </w:p>
        </w:tc>
      </w:tr>
      <w:tr w:rsidR="002B536B" w:rsidRPr="00413ACA" w14:paraId="18BBDDC3" w14:textId="77777777" w:rsidTr="002B536B">
        <w:tc>
          <w:tcPr>
            <w:tcW w:w="3085" w:type="dxa"/>
            <w:tcBorders>
              <w:top w:val="single" w:sz="4" w:space="0" w:color="003B74"/>
              <w:left w:val="single" w:sz="4" w:space="0" w:color="003B74"/>
              <w:bottom w:val="single" w:sz="4" w:space="0" w:color="003B74"/>
              <w:right w:val="single" w:sz="4" w:space="0" w:color="003B74"/>
            </w:tcBorders>
            <w:hideMark/>
          </w:tcPr>
          <w:p w14:paraId="2CF515D8" w14:textId="77777777" w:rsidR="002B536B" w:rsidRPr="00413ACA" w:rsidRDefault="002B536B">
            <w:pPr>
              <w:rPr>
                <w:rFonts w:ascii="Tahoma" w:hAnsi="Tahoma" w:cs="Tahoma"/>
                <w:b/>
                <w:sz w:val="18"/>
                <w:szCs w:val="18"/>
              </w:rPr>
            </w:pPr>
            <w:r w:rsidRPr="00413ACA">
              <w:rPr>
                <w:rFonts w:ascii="Tahoma" w:hAnsi="Tahoma" w:cs="Tahoma"/>
                <w:b/>
                <w:sz w:val="18"/>
                <w:szCs w:val="18"/>
              </w:rPr>
              <w:t>Definice příjemce dotace</w:t>
            </w:r>
          </w:p>
        </w:tc>
        <w:tc>
          <w:tcPr>
            <w:tcW w:w="6127" w:type="dxa"/>
            <w:tcBorders>
              <w:top w:val="single" w:sz="4" w:space="0" w:color="003B74"/>
              <w:left w:val="single" w:sz="4" w:space="0" w:color="003B74"/>
              <w:bottom w:val="single" w:sz="4" w:space="0" w:color="003B74"/>
              <w:right w:val="single" w:sz="4" w:space="0" w:color="003B74"/>
            </w:tcBorders>
            <w:hideMark/>
          </w:tcPr>
          <w:p w14:paraId="5153D915" w14:textId="77777777" w:rsidR="002B536B" w:rsidRPr="00413ACA" w:rsidRDefault="002B536B">
            <w:pPr>
              <w:pStyle w:val="W-Text"/>
            </w:pPr>
            <w:r w:rsidRPr="00413ACA">
              <w:t>Příjemcem dotace může být pouze MAS, jejíž SCLLD byla schválena z PRV. Kromě jiných místních akčních skupin (tzn. MAS, jejíž SCLLD nebyla schválena z PRV či zahraniční MAS) může MAS spolupracovat se: a) skupinou místních veřejných a soukromých partnerů na venkovském území, která provádí strategii místního rozvoje v rámci EU či mimo ni; b) skupinou místních veřejných a soukromých partnerů na jiném než venkovském území, která provádí strategii místního rozvoje v rámci EU.</w:t>
            </w:r>
          </w:p>
        </w:tc>
      </w:tr>
      <w:tr w:rsidR="002B536B" w:rsidRPr="00413ACA" w14:paraId="34CE4189" w14:textId="77777777" w:rsidTr="002B536B">
        <w:tc>
          <w:tcPr>
            <w:tcW w:w="9212" w:type="dxa"/>
            <w:gridSpan w:val="2"/>
            <w:tcBorders>
              <w:top w:val="single" w:sz="4" w:space="0" w:color="003B74"/>
              <w:left w:val="single" w:sz="4" w:space="0" w:color="003B74"/>
              <w:bottom w:val="single" w:sz="4" w:space="0" w:color="003B74"/>
              <w:right w:val="single" w:sz="4" w:space="0" w:color="003B74"/>
            </w:tcBorders>
            <w:hideMark/>
          </w:tcPr>
          <w:p w14:paraId="7A37413A" w14:textId="77777777" w:rsidR="002B536B" w:rsidRPr="00413ACA" w:rsidRDefault="002B536B">
            <w:pPr>
              <w:rPr>
                <w:rFonts w:ascii="Tahoma" w:hAnsi="Tahoma" w:cs="Tahoma"/>
                <w:sz w:val="18"/>
                <w:szCs w:val="18"/>
              </w:rPr>
            </w:pPr>
            <w:r w:rsidRPr="00413ACA">
              <w:rPr>
                <w:rFonts w:ascii="Tahoma" w:hAnsi="Tahoma" w:cs="Tahoma"/>
                <w:b/>
                <w:sz w:val="18"/>
                <w:szCs w:val="18"/>
              </w:rPr>
              <w:t>Indikátory výstupů</w:t>
            </w:r>
          </w:p>
        </w:tc>
      </w:tr>
      <w:tr w:rsidR="002B536B" w:rsidRPr="00413ACA" w14:paraId="14A69A64" w14:textId="77777777" w:rsidTr="002B536B">
        <w:tc>
          <w:tcPr>
            <w:tcW w:w="3085" w:type="dxa"/>
            <w:tcBorders>
              <w:top w:val="single" w:sz="4" w:space="0" w:color="003B74"/>
              <w:left w:val="single" w:sz="4" w:space="0" w:color="003B74"/>
              <w:bottom w:val="single" w:sz="4" w:space="0" w:color="003B74"/>
              <w:right w:val="single" w:sz="4" w:space="0" w:color="003B74"/>
            </w:tcBorders>
            <w:hideMark/>
          </w:tcPr>
          <w:p w14:paraId="67B4FB29" w14:textId="77777777" w:rsidR="002B536B" w:rsidRPr="00413ACA" w:rsidRDefault="002B536B">
            <w:pPr>
              <w:pStyle w:val="Odstavecseseznamem"/>
              <w:spacing w:after="0" w:line="240" w:lineRule="auto"/>
              <w:ind w:left="360" w:hanging="360"/>
              <w:rPr>
                <w:rFonts w:ascii="Tahoma" w:hAnsi="Tahoma" w:cs="Tahoma"/>
                <w:i/>
                <w:sz w:val="18"/>
                <w:szCs w:val="18"/>
              </w:rPr>
            </w:pPr>
            <w:r w:rsidRPr="00413ACA">
              <w:rPr>
                <w:rFonts w:ascii="Tahoma" w:hAnsi="Tahoma" w:cs="Tahoma"/>
                <w:i/>
                <w:sz w:val="18"/>
                <w:szCs w:val="18"/>
              </w:rPr>
              <w:t>číslo</w:t>
            </w:r>
          </w:p>
        </w:tc>
        <w:tc>
          <w:tcPr>
            <w:tcW w:w="6127" w:type="dxa"/>
            <w:tcBorders>
              <w:top w:val="single" w:sz="4" w:space="0" w:color="003B74"/>
              <w:left w:val="single" w:sz="4" w:space="0" w:color="003B74"/>
              <w:bottom w:val="single" w:sz="4" w:space="0" w:color="003B74"/>
              <w:right w:val="single" w:sz="4" w:space="0" w:color="003B74"/>
            </w:tcBorders>
            <w:hideMark/>
          </w:tcPr>
          <w:p w14:paraId="25143E4B" w14:textId="77777777" w:rsidR="002B536B" w:rsidRPr="00413ACA" w:rsidRDefault="002B536B">
            <w:pPr>
              <w:pStyle w:val="W-Text"/>
            </w:pPr>
            <w:r w:rsidRPr="00413ACA">
              <w:t>92501</w:t>
            </w:r>
          </w:p>
        </w:tc>
      </w:tr>
      <w:tr w:rsidR="002B536B" w:rsidRPr="00413ACA" w14:paraId="728E35BA" w14:textId="77777777" w:rsidTr="002B536B">
        <w:tc>
          <w:tcPr>
            <w:tcW w:w="3085" w:type="dxa"/>
            <w:tcBorders>
              <w:top w:val="single" w:sz="4" w:space="0" w:color="003B74"/>
              <w:left w:val="single" w:sz="4" w:space="0" w:color="003B74"/>
              <w:bottom w:val="single" w:sz="4" w:space="0" w:color="003B74"/>
              <w:right w:val="single" w:sz="4" w:space="0" w:color="003B74"/>
            </w:tcBorders>
            <w:hideMark/>
          </w:tcPr>
          <w:p w14:paraId="567DAB52" w14:textId="77777777" w:rsidR="002B536B" w:rsidRPr="00413ACA" w:rsidRDefault="002B536B">
            <w:pPr>
              <w:pStyle w:val="Odstavecseseznamem"/>
              <w:spacing w:after="0" w:line="240" w:lineRule="auto"/>
              <w:ind w:left="360" w:hanging="360"/>
              <w:rPr>
                <w:rFonts w:ascii="Tahoma" w:hAnsi="Tahoma" w:cs="Tahoma"/>
                <w:i/>
                <w:sz w:val="18"/>
                <w:szCs w:val="18"/>
              </w:rPr>
            </w:pPr>
            <w:r w:rsidRPr="00413ACA">
              <w:rPr>
                <w:rFonts w:ascii="Tahoma" w:hAnsi="Tahoma" w:cs="Tahoma"/>
                <w:i/>
                <w:sz w:val="18"/>
                <w:szCs w:val="18"/>
              </w:rPr>
              <w:t>název</w:t>
            </w:r>
          </w:p>
        </w:tc>
        <w:tc>
          <w:tcPr>
            <w:tcW w:w="6127" w:type="dxa"/>
            <w:tcBorders>
              <w:top w:val="single" w:sz="4" w:space="0" w:color="003B74"/>
              <w:left w:val="single" w:sz="4" w:space="0" w:color="003B74"/>
              <w:bottom w:val="single" w:sz="4" w:space="0" w:color="003B74"/>
              <w:right w:val="single" w:sz="4" w:space="0" w:color="003B74"/>
            </w:tcBorders>
            <w:hideMark/>
          </w:tcPr>
          <w:p w14:paraId="2E223D16" w14:textId="77777777" w:rsidR="002B536B" w:rsidRPr="00413ACA" w:rsidRDefault="002B536B">
            <w:pPr>
              <w:pStyle w:val="W-Text"/>
            </w:pPr>
            <w:r w:rsidRPr="00413ACA">
              <w:t>Celkové veřejné výdaje (EUR)</w:t>
            </w:r>
          </w:p>
        </w:tc>
      </w:tr>
      <w:tr w:rsidR="002B536B" w:rsidRPr="00413ACA" w14:paraId="654019B4" w14:textId="77777777" w:rsidTr="002B536B">
        <w:tc>
          <w:tcPr>
            <w:tcW w:w="3085" w:type="dxa"/>
            <w:tcBorders>
              <w:top w:val="single" w:sz="4" w:space="0" w:color="003B74"/>
              <w:left w:val="single" w:sz="4" w:space="0" w:color="003B74"/>
              <w:bottom w:val="single" w:sz="4" w:space="0" w:color="003B74"/>
              <w:right w:val="single" w:sz="4" w:space="0" w:color="003B74"/>
            </w:tcBorders>
            <w:hideMark/>
          </w:tcPr>
          <w:p w14:paraId="54B01E60" w14:textId="77777777" w:rsidR="002B536B" w:rsidRPr="00413ACA" w:rsidRDefault="002B536B">
            <w:pPr>
              <w:pStyle w:val="Odstavecseseznamem"/>
              <w:spacing w:after="0" w:line="240" w:lineRule="auto"/>
              <w:ind w:left="360" w:hanging="360"/>
              <w:rPr>
                <w:rFonts w:ascii="Tahoma" w:hAnsi="Tahoma" w:cs="Tahoma"/>
                <w:i/>
                <w:sz w:val="18"/>
                <w:szCs w:val="18"/>
              </w:rPr>
            </w:pPr>
            <w:r w:rsidRPr="00413ACA">
              <w:rPr>
                <w:rFonts w:ascii="Tahoma" w:hAnsi="Tahoma" w:cs="Tahoma"/>
                <w:i/>
                <w:sz w:val="18"/>
                <w:szCs w:val="18"/>
              </w:rPr>
              <w:t>výchozí stav</w:t>
            </w:r>
          </w:p>
        </w:tc>
        <w:tc>
          <w:tcPr>
            <w:tcW w:w="6127" w:type="dxa"/>
            <w:tcBorders>
              <w:top w:val="single" w:sz="4" w:space="0" w:color="003B74"/>
              <w:left w:val="single" w:sz="4" w:space="0" w:color="003B74"/>
              <w:bottom w:val="single" w:sz="4" w:space="0" w:color="003B74"/>
              <w:right w:val="single" w:sz="4" w:space="0" w:color="003B74"/>
            </w:tcBorders>
            <w:hideMark/>
          </w:tcPr>
          <w:p w14:paraId="038A21D2" w14:textId="77777777" w:rsidR="002B536B" w:rsidRPr="00413ACA" w:rsidRDefault="002B536B">
            <w:pPr>
              <w:pStyle w:val="W-Text"/>
            </w:pPr>
            <w:r w:rsidRPr="00413ACA">
              <w:t>0</w:t>
            </w:r>
          </w:p>
        </w:tc>
      </w:tr>
      <w:tr w:rsidR="002B536B" w:rsidRPr="00413ACA" w14:paraId="22E82EAD" w14:textId="77777777" w:rsidTr="002B536B">
        <w:tc>
          <w:tcPr>
            <w:tcW w:w="3085" w:type="dxa"/>
            <w:tcBorders>
              <w:top w:val="single" w:sz="4" w:space="0" w:color="003B74"/>
              <w:left w:val="single" w:sz="4" w:space="0" w:color="003B74"/>
              <w:bottom w:val="single" w:sz="4" w:space="0" w:color="003B74"/>
              <w:right w:val="single" w:sz="4" w:space="0" w:color="003B74"/>
            </w:tcBorders>
            <w:hideMark/>
          </w:tcPr>
          <w:p w14:paraId="6726F2DE" w14:textId="77777777" w:rsidR="002B536B" w:rsidRPr="00413ACA" w:rsidRDefault="002B536B">
            <w:pPr>
              <w:pStyle w:val="Odstavecseseznamem"/>
              <w:spacing w:after="0" w:line="240" w:lineRule="auto"/>
              <w:ind w:left="360" w:hanging="360"/>
              <w:rPr>
                <w:rFonts w:ascii="Tahoma" w:hAnsi="Tahoma" w:cs="Tahoma"/>
                <w:i/>
                <w:sz w:val="18"/>
                <w:szCs w:val="18"/>
              </w:rPr>
            </w:pPr>
            <w:r w:rsidRPr="00413ACA">
              <w:rPr>
                <w:rFonts w:ascii="Tahoma" w:hAnsi="Tahoma" w:cs="Tahoma"/>
                <w:i/>
                <w:sz w:val="18"/>
                <w:szCs w:val="18"/>
              </w:rPr>
              <w:t>cílová hodnota</w:t>
            </w:r>
          </w:p>
        </w:tc>
        <w:tc>
          <w:tcPr>
            <w:tcW w:w="6127" w:type="dxa"/>
            <w:tcBorders>
              <w:top w:val="single" w:sz="4" w:space="0" w:color="003B74"/>
              <w:left w:val="single" w:sz="4" w:space="0" w:color="003B74"/>
              <w:bottom w:val="single" w:sz="4" w:space="0" w:color="003B74"/>
              <w:right w:val="single" w:sz="4" w:space="0" w:color="003B74"/>
            </w:tcBorders>
            <w:hideMark/>
          </w:tcPr>
          <w:p w14:paraId="5C401EBD" w14:textId="77777777" w:rsidR="002B536B" w:rsidRPr="00413ACA" w:rsidRDefault="002B536B">
            <w:pPr>
              <w:pStyle w:val="W-Text"/>
            </w:pPr>
            <w:r w:rsidRPr="002103F7">
              <w:rPr>
                <w:highlight w:val="yellow"/>
              </w:rPr>
              <w:t>3697,13 EUR</w:t>
            </w:r>
          </w:p>
        </w:tc>
      </w:tr>
      <w:tr w:rsidR="002B536B" w:rsidRPr="00413ACA" w14:paraId="589F1A43" w14:textId="77777777" w:rsidTr="002B536B">
        <w:trPr>
          <w:trHeight w:val="268"/>
        </w:trPr>
        <w:tc>
          <w:tcPr>
            <w:tcW w:w="9212" w:type="dxa"/>
            <w:gridSpan w:val="2"/>
            <w:tcBorders>
              <w:top w:val="single" w:sz="4" w:space="0" w:color="003B74"/>
              <w:left w:val="single" w:sz="4" w:space="0" w:color="003B74"/>
              <w:bottom w:val="single" w:sz="4" w:space="0" w:color="003B74"/>
              <w:right w:val="single" w:sz="4" w:space="0" w:color="003B74"/>
            </w:tcBorders>
          </w:tcPr>
          <w:p w14:paraId="4053598C" w14:textId="77777777" w:rsidR="002B536B" w:rsidRPr="00413ACA" w:rsidRDefault="002B536B">
            <w:pPr>
              <w:spacing w:after="0"/>
              <w:rPr>
                <w:rFonts w:ascii="Tahoma" w:hAnsi="Tahoma" w:cs="Tahoma"/>
                <w:sz w:val="18"/>
                <w:szCs w:val="18"/>
              </w:rPr>
            </w:pPr>
          </w:p>
        </w:tc>
      </w:tr>
      <w:tr w:rsidR="002B536B" w:rsidRPr="00413ACA" w14:paraId="04FD5A55" w14:textId="77777777" w:rsidTr="002B536B">
        <w:tc>
          <w:tcPr>
            <w:tcW w:w="3085" w:type="dxa"/>
            <w:tcBorders>
              <w:top w:val="single" w:sz="4" w:space="0" w:color="003B74"/>
              <w:left w:val="single" w:sz="4" w:space="0" w:color="003B74"/>
              <w:bottom w:val="single" w:sz="4" w:space="0" w:color="003B74"/>
              <w:right w:val="single" w:sz="4" w:space="0" w:color="003B74"/>
            </w:tcBorders>
            <w:hideMark/>
          </w:tcPr>
          <w:p w14:paraId="6ABF6457" w14:textId="77777777" w:rsidR="002B536B" w:rsidRPr="00413ACA" w:rsidRDefault="002B536B">
            <w:pPr>
              <w:rPr>
                <w:rFonts w:ascii="Tahoma" w:hAnsi="Tahoma" w:cs="Tahoma"/>
                <w:b/>
                <w:sz w:val="18"/>
                <w:szCs w:val="18"/>
              </w:rPr>
            </w:pPr>
            <w:r w:rsidRPr="00413ACA">
              <w:rPr>
                <w:rFonts w:ascii="Tahoma" w:hAnsi="Tahoma" w:cs="Tahoma"/>
                <w:b/>
                <w:sz w:val="18"/>
                <w:szCs w:val="18"/>
              </w:rPr>
              <w:t>Výše způsobilých výdajů</w:t>
            </w:r>
          </w:p>
        </w:tc>
        <w:tc>
          <w:tcPr>
            <w:tcW w:w="6127" w:type="dxa"/>
            <w:tcBorders>
              <w:top w:val="single" w:sz="4" w:space="0" w:color="003B74"/>
              <w:left w:val="single" w:sz="4" w:space="0" w:color="003B74"/>
              <w:bottom w:val="single" w:sz="4" w:space="0" w:color="003B74"/>
              <w:right w:val="single" w:sz="4" w:space="0" w:color="003B74"/>
            </w:tcBorders>
            <w:hideMark/>
          </w:tcPr>
          <w:p w14:paraId="4B793BF1" w14:textId="77777777" w:rsidR="002B536B" w:rsidRPr="00413ACA" w:rsidRDefault="002B536B">
            <w:pPr>
              <w:pStyle w:val="W-Text"/>
              <w:rPr>
                <w:rFonts w:cs="Tahoma"/>
                <w:b/>
                <w:szCs w:val="18"/>
              </w:rPr>
            </w:pPr>
            <w:r w:rsidRPr="00413ACA">
              <w:rPr>
                <w:rFonts w:cs="Tahoma"/>
                <w:b/>
                <w:szCs w:val="18"/>
              </w:rPr>
              <w:t xml:space="preserve">min. </w:t>
            </w:r>
            <w:r w:rsidRPr="00413ACA">
              <w:t>50 tis. Kč</w:t>
            </w:r>
          </w:p>
        </w:tc>
      </w:tr>
      <w:tr w:rsidR="002B536B" w:rsidRPr="00413ACA" w14:paraId="688BEAE8" w14:textId="77777777" w:rsidTr="002B536B">
        <w:tc>
          <w:tcPr>
            <w:tcW w:w="3085" w:type="dxa"/>
            <w:tcBorders>
              <w:top w:val="single" w:sz="4" w:space="0" w:color="003B74"/>
              <w:left w:val="single" w:sz="4" w:space="0" w:color="003B74"/>
              <w:bottom w:val="single" w:sz="4" w:space="0" w:color="003B74"/>
              <w:right w:val="single" w:sz="4" w:space="0" w:color="003B74"/>
            </w:tcBorders>
          </w:tcPr>
          <w:p w14:paraId="067F10D3" w14:textId="77777777" w:rsidR="002B536B" w:rsidRPr="00413ACA" w:rsidRDefault="002B536B">
            <w:pPr>
              <w:rPr>
                <w:rFonts w:ascii="Tahoma" w:hAnsi="Tahoma" w:cs="Tahoma"/>
                <w:sz w:val="18"/>
                <w:szCs w:val="18"/>
              </w:rPr>
            </w:pPr>
          </w:p>
        </w:tc>
        <w:tc>
          <w:tcPr>
            <w:tcW w:w="6127" w:type="dxa"/>
            <w:tcBorders>
              <w:top w:val="single" w:sz="4" w:space="0" w:color="003B74"/>
              <w:left w:val="single" w:sz="4" w:space="0" w:color="003B74"/>
              <w:bottom w:val="single" w:sz="4" w:space="0" w:color="003B74"/>
              <w:right w:val="single" w:sz="4" w:space="0" w:color="003B74"/>
            </w:tcBorders>
            <w:hideMark/>
          </w:tcPr>
          <w:p w14:paraId="53B52CFE" w14:textId="77777777" w:rsidR="002B536B" w:rsidRPr="00413ACA" w:rsidRDefault="002B536B">
            <w:pPr>
              <w:pStyle w:val="W-Text"/>
              <w:rPr>
                <w:rFonts w:cs="Tahoma"/>
                <w:b/>
                <w:szCs w:val="18"/>
              </w:rPr>
            </w:pPr>
            <w:r w:rsidRPr="00413ACA">
              <w:rPr>
                <w:rFonts w:cs="Tahoma"/>
                <w:b/>
                <w:szCs w:val="18"/>
              </w:rPr>
              <w:t xml:space="preserve">max. </w:t>
            </w:r>
            <w:r w:rsidRPr="00413ACA">
              <w:rPr>
                <w:rFonts w:cs="Tahoma"/>
                <w:szCs w:val="18"/>
              </w:rPr>
              <w:t>omezeno výši alokace na fichi</w:t>
            </w:r>
          </w:p>
        </w:tc>
      </w:tr>
    </w:tbl>
    <w:p w14:paraId="5ABFAFEE" w14:textId="77777777" w:rsidR="002B536B" w:rsidRPr="00413ACA" w:rsidRDefault="002B536B" w:rsidP="002B536B">
      <w:pPr>
        <w:pStyle w:val="W-Text"/>
      </w:pPr>
    </w:p>
    <w:p w14:paraId="06CD1BA6" w14:textId="305AD89F" w:rsidR="002B536B" w:rsidRPr="00413ACA" w:rsidRDefault="002B536B" w:rsidP="002B536B">
      <w:pPr>
        <w:pStyle w:val="W-Titulek"/>
      </w:pPr>
      <w:r w:rsidRPr="00413ACA">
        <w:t xml:space="preserve">Tabulka </w:t>
      </w:r>
      <w:fldSimple w:instr=" SEQ Tabulka \* ARABIC ">
        <w:r w:rsidR="00735EC2">
          <w:rPr>
            <w:noProof/>
          </w:rPr>
          <w:t>6</w:t>
        </w:r>
      </w:fldSimple>
      <w:r w:rsidRPr="00413ACA">
        <w:t>: Fiche č. 6: Občanská vybavenost</w:t>
      </w:r>
    </w:p>
    <w:tbl>
      <w:tblPr>
        <w:tblW w:w="0" w:type="auto"/>
        <w:tblBorders>
          <w:top w:val="single" w:sz="4" w:space="0" w:color="003B74"/>
          <w:left w:val="single" w:sz="4" w:space="0" w:color="003B74"/>
          <w:bottom w:val="single" w:sz="4" w:space="0" w:color="003B74"/>
          <w:right w:val="single" w:sz="4" w:space="0" w:color="003B74"/>
          <w:insideH w:val="single" w:sz="4" w:space="0" w:color="003B74"/>
          <w:insideV w:val="single" w:sz="4" w:space="0" w:color="003B74"/>
        </w:tblBorders>
        <w:tblLook w:val="04A0" w:firstRow="1" w:lastRow="0" w:firstColumn="1" w:lastColumn="0" w:noHBand="0" w:noVBand="1"/>
      </w:tblPr>
      <w:tblGrid>
        <w:gridCol w:w="3029"/>
        <w:gridCol w:w="6033"/>
      </w:tblGrid>
      <w:tr w:rsidR="002B536B" w:rsidRPr="00413ACA" w14:paraId="422403DD" w14:textId="77777777" w:rsidTr="002B536B">
        <w:tc>
          <w:tcPr>
            <w:tcW w:w="3085" w:type="dxa"/>
            <w:tcBorders>
              <w:top w:val="single" w:sz="4" w:space="0" w:color="003B74"/>
              <w:left w:val="single" w:sz="4" w:space="0" w:color="003B74"/>
              <w:bottom w:val="single" w:sz="4" w:space="0" w:color="003B74"/>
              <w:right w:val="single" w:sz="4" w:space="0" w:color="003B74"/>
            </w:tcBorders>
            <w:hideMark/>
          </w:tcPr>
          <w:p w14:paraId="05AA6F26" w14:textId="77777777" w:rsidR="002B536B" w:rsidRPr="00413ACA" w:rsidRDefault="002B536B">
            <w:pPr>
              <w:rPr>
                <w:rFonts w:ascii="Tahoma" w:hAnsi="Tahoma" w:cs="Tahoma"/>
                <w:b/>
                <w:sz w:val="18"/>
                <w:szCs w:val="18"/>
              </w:rPr>
            </w:pPr>
            <w:r w:rsidRPr="00413ACA">
              <w:rPr>
                <w:rFonts w:ascii="Tahoma" w:hAnsi="Tahoma" w:cs="Tahoma"/>
                <w:b/>
                <w:sz w:val="18"/>
                <w:szCs w:val="18"/>
              </w:rPr>
              <w:t>Název Fiche</w:t>
            </w:r>
          </w:p>
        </w:tc>
        <w:tc>
          <w:tcPr>
            <w:tcW w:w="6127" w:type="dxa"/>
            <w:tcBorders>
              <w:top w:val="single" w:sz="4" w:space="0" w:color="003B74"/>
              <w:left w:val="single" w:sz="4" w:space="0" w:color="003B74"/>
              <w:bottom w:val="single" w:sz="4" w:space="0" w:color="003B74"/>
              <w:right w:val="single" w:sz="4" w:space="0" w:color="003B74"/>
            </w:tcBorders>
            <w:hideMark/>
          </w:tcPr>
          <w:p w14:paraId="7676AEFC" w14:textId="77777777" w:rsidR="002B536B" w:rsidRPr="002103F7" w:rsidRDefault="002B536B">
            <w:pPr>
              <w:pStyle w:val="W-Text"/>
              <w:rPr>
                <w:szCs w:val="18"/>
                <w:highlight w:val="yellow"/>
              </w:rPr>
            </w:pPr>
            <w:r w:rsidRPr="002103F7">
              <w:rPr>
                <w:szCs w:val="18"/>
                <w:highlight w:val="yellow"/>
              </w:rPr>
              <w:t>Občanská vybavenost</w:t>
            </w:r>
          </w:p>
        </w:tc>
      </w:tr>
      <w:tr w:rsidR="002B536B" w:rsidRPr="00413ACA" w14:paraId="2F0A3BA8" w14:textId="77777777" w:rsidTr="002B536B">
        <w:tc>
          <w:tcPr>
            <w:tcW w:w="3085" w:type="dxa"/>
            <w:tcBorders>
              <w:top w:val="single" w:sz="4" w:space="0" w:color="003B74"/>
              <w:left w:val="single" w:sz="4" w:space="0" w:color="003B74"/>
              <w:bottom w:val="single" w:sz="4" w:space="0" w:color="003B74"/>
              <w:right w:val="single" w:sz="4" w:space="0" w:color="003B74"/>
            </w:tcBorders>
            <w:hideMark/>
          </w:tcPr>
          <w:p w14:paraId="7AB51B1C" w14:textId="77777777" w:rsidR="002B536B" w:rsidRPr="00413ACA" w:rsidRDefault="002B536B">
            <w:pPr>
              <w:rPr>
                <w:rFonts w:ascii="Tahoma" w:hAnsi="Tahoma" w:cs="Tahoma"/>
                <w:b/>
                <w:sz w:val="18"/>
                <w:szCs w:val="18"/>
              </w:rPr>
            </w:pPr>
            <w:r w:rsidRPr="00413ACA">
              <w:rPr>
                <w:rFonts w:ascii="Tahoma" w:hAnsi="Tahoma" w:cs="Tahoma"/>
                <w:b/>
                <w:sz w:val="18"/>
                <w:szCs w:val="18"/>
              </w:rPr>
              <w:t>Vazba na článek Nařízení PRV</w:t>
            </w:r>
          </w:p>
        </w:tc>
        <w:tc>
          <w:tcPr>
            <w:tcW w:w="6127" w:type="dxa"/>
            <w:tcBorders>
              <w:top w:val="single" w:sz="4" w:space="0" w:color="003B74"/>
              <w:left w:val="single" w:sz="4" w:space="0" w:color="003B74"/>
              <w:bottom w:val="single" w:sz="4" w:space="0" w:color="003B74"/>
              <w:right w:val="single" w:sz="4" w:space="0" w:color="003B74"/>
            </w:tcBorders>
            <w:hideMark/>
          </w:tcPr>
          <w:p w14:paraId="10DDFB9C" w14:textId="77777777" w:rsidR="002B536B" w:rsidRPr="002103F7" w:rsidRDefault="002B536B">
            <w:pPr>
              <w:pStyle w:val="W-Text"/>
              <w:rPr>
                <w:szCs w:val="18"/>
                <w:highlight w:val="yellow"/>
              </w:rPr>
            </w:pPr>
            <w:r w:rsidRPr="002103F7">
              <w:rPr>
                <w:szCs w:val="18"/>
                <w:highlight w:val="yellow"/>
              </w:rPr>
              <w:t>Článek 20 Základní služby a obnova vesnic ve venkovských oblastech</w:t>
            </w:r>
          </w:p>
        </w:tc>
      </w:tr>
      <w:tr w:rsidR="002B536B" w:rsidRPr="00413ACA" w14:paraId="1C4EF6A5" w14:textId="77777777" w:rsidTr="002B536B">
        <w:tc>
          <w:tcPr>
            <w:tcW w:w="9212" w:type="dxa"/>
            <w:gridSpan w:val="2"/>
            <w:tcBorders>
              <w:top w:val="single" w:sz="4" w:space="0" w:color="003B74"/>
              <w:left w:val="single" w:sz="4" w:space="0" w:color="003B74"/>
              <w:bottom w:val="single" w:sz="4" w:space="0" w:color="003B74"/>
              <w:right w:val="single" w:sz="4" w:space="0" w:color="003B74"/>
            </w:tcBorders>
          </w:tcPr>
          <w:p w14:paraId="369F6769" w14:textId="77777777" w:rsidR="002B536B" w:rsidRPr="00413ACA" w:rsidRDefault="002B536B">
            <w:pPr>
              <w:pStyle w:val="W-Text"/>
              <w:rPr>
                <w:color w:val="FF0000"/>
                <w:szCs w:val="18"/>
              </w:rPr>
            </w:pPr>
          </w:p>
        </w:tc>
      </w:tr>
      <w:tr w:rsidR="002B536B" w:rsidRPr="00413ACA" w14:paraId="750DE48A" w14:textId="77777777" w:rsidTr="002B536B">
        <w:tc>
          <w:tcPr>
            <w:tcW w:w="3085" w:type="dxa"/>
            <w:tcBorders>
              <w:top w:val="single" w:sz="4" w:space="0" w:color="003B74"/>
              <w:left w:val="single" w:sz="4" w:space="0" w:color="003B74"/>
              <w:bottom w:val="single" w:sz="4" w:space="0" w:color="003B74"/>
              <w:right w:val="single" w:sz="4" w:space="0" w:color="003B74"/>
            </w:tcBorders>
            <w:hideMark/>
          </w:tcPr>
          <w:p w14:paraId="1C58E711" w14:textId="77777777" w:rsidR="002B536B" w:rsidRPr="00413ACA" w:rsidRDefault="002B536B">
            <w:pPr>
              <w:rPr>
                <w:rFonts w:ascii="Tahoma" w:hAnsi="Tahoma" w:cs="Tahoma"/>
                <w:b/>
                <w:sz w:val="18"/>
                <w:szCs w:val="18"/>
              </w:rPr>
            </w:pPr>
            <w:r w:rsidRPr="00413ACA">
              <w:rPr>
                <w:rFonts w:ascii="Tahoma" w:hAnsi="Tahoma" w:cs="Tahoma"/>
                <w:b/>
                <w:sz w:val="18"/>
                <w:szCs w:val="18"/>
              </w:rPr>
              <w:lastRenderedPageBreak/>
              <w:t>Vymezení Fiche</w:t>
            </w:r>
          </w:p>
        </w:tc>
        <w:tc>
          <w:tcPr>
            <w:tcW w:w="6127" w:type="dxa"/>
            <w:tcBorders>
              <w:top w:val="single" w:sz="4" w:space="0" w:color="003B74"/>
              <w:left w:val="single" w:sz="4" w:space="0" w:color="003B74"/>
              <w:bottom w:val="single" w:sz="4" w:space="0" w:color="003B74"/>
              <w:right w:val="single" w:sz="4" w:space="0" w:color="003B74"/>
            </w:tcBorders>
          </w:tcPr>
          <w:p w14:paraId="19A549D3" w14:textId="77777777" w:rsidR="002B536B" w:rsidRPr="00413ACA" w:rsidRDefault="002B536B">
            <w:pPr>
              <w:pStyle w:val="W-Text"/>
              <w:rPr>
                <w:color w:val="FF0000"/>
                <w:szCs w:val="18"/>
              </w:rPr>
            </w:pPr>
          </w:p>
        </w:tc>
      </w:tr>
      <w:tr w:rsidR="002B536B" w:rsidRPr="00413ACA" w14:paraId="7F400D7B" w14:textId="77777777" w:rsidTr="002B536B">
        <w:tc>
          <w:tcPr>
            <w:tcW w:w="3085" w:type="dxa"/>
            <w:tcBorders>
              <w:top w:val="single" w:sz="4" w:space="0" w:color="003B74"/>
              <w:left w:val="single" w:sz="4" w:space="0" w:color="003B74"/>
              <w:bottom w:val="single" w:sz="4" w:space="0" w:color="003B74"/>
              <w:right w:val="single" w:sz="4" w:space="0" w:color="003B74"/>
            </w:tcBorders>
            <w:hideMark/>
          </w:tcPr>
          <w:p w14:paraId="31056783" w14:textId="77777777" w:rsidR="002B536B" w:rsidRPr="00413ACA" w:rsidRDefault="002B536B">
            <w:pPr>
              <w:pStyle w:val="Odstavecseseznamem"/>
              <w:spacing w:after="0" w:line="240" w:lineRule="auto"/>
              <w:ind w:left="360" w:hanging="360"/>
              <w:rPr>
                <w:rFonts w:ascii="Tahoma" w:hAnsi="Tahoma" w:cs="Tahoma"/>
                <w:i/>
                <w:sz w:val="18"/>
                <w:szCs w:val="18"/>
              </w:rPr>
            </w:pPr>
            <w:r w:rsidRPr="00413ACA">
              <w:rPr>
                <w:rFonts w:ascii="Tahoma" w:hAnsi="Tahoma" w:cs="Tahoma"/>
                <w:i/>
                <w:sz w:val="18"/>
                <w:szCs w:val="18"/>
              </w:rPr>
              <w:t>Stručný popis Fiche</w:t>
            </w:r>
          </w:p>
        </w:tc>
        <w:tc>
          <w:tcPr>
            <w:tcW w:w="6127" w:type="dxa"/>
            <w:tcBorders>
              <w:top w:val="single" w:sz="4" w:space="0" w:color="003B74"/>
              <w:left w:val="single" w:sz="4" w:space="0" w:color="003B74"/>
              <w:bottom w:val="single" w:sz="4" w:space="0" w:color="003B74"/>
              <w:right w:val="single" w:sz="4" w:space="0" w:color="003B74"/>
            </w:tcBorders>
            <w:hideMark/>
          </w:tcPr>
          <w:p w14:paraId="3760DD4A" w14:textId="77777777" w:rsidR="002B536B" w:rsidRPr="002103F7" w:rsidRDefault="002B536B">
            <w:pPr>
              <w:pStyle w:val="W-Text"/>
              <w:jc w:val="left"/>
              <w:rPr>
                <w:szCs w:val="18"/>
                <w:highlight w:val="yellow"/>
              </w:rPr>
            </w:pPr>
            <w:r w:rsidRPr="002103F7">
              <w:rPr>
                <w:szCs w:val="18"/>
                <w:highlight w:val="yellow"/>
              </w:rPr>
              <w:t xml:space="preserve">Fiche je zaměřena na podporu základních služeb a obnovy vesnic ve venkovských oblastech. Prostřednictvím fiche lze podpořit: </w:t>
            </w:r>
          </w:p>
          <w:p w14:paraId="1A162B6A" w14:textId="77777777" w:rsidR="002B536B" w:rsidRPr="002103F7" w:rsidRDefault="002B536B">
            <w:pPr>
              <w:pStyle w:val="W-Text"/>
              <w:jc w:val="left"/>
              <w:rPr>
                <w:szCs w:val="18"/>
                <w:highlight w:val="yellow"/>
              </w:rPr>
            </w:pPr>
            <w:r w:rsidRPr="002103F7">
              <w:rPr>
                <w:szCs w:val="18"/>
                <w:highlight w:val="yellow"/>
              </w:rPr>
              <w:t>a) obnovu veřejných prostranství (náměstí, návsí, tržišť, bezprostřední okolí obecního úřadu, pošty, kostela, hřbitova železniční stanice a dalších objektů občanské vybavenosti, které jsou ve vlastnictví obce),</w:t>
            </w:r>
          </w:p>
          <w:p w14:paraId="5F8C3894" w14:textId="77777777" w:rsidR="002B536B" w:rsidRPr="002103F7" w:rsidRDefault="002B536B">
            <w:pPr>
              <w:pStyle w:val="W-Text"/>
              <w:jc w:val="left"/>
              <w:rPr>
                <w:szCs w:val="18"/>
                <w:highlight w:val="yellow"/>
              </w:rPr>
            </w:pPr>
            <w:r w:rsidRPr="002103F7">
              <w:rPr>
                <w:szCs w:val="18"/>
                <w:highlight w:val="yellow"/>
              </w:rPr>
              <w:t>c) investice do staveb a vybavení hasičských zbrojnic přímo souvisejících s výkonem jednotek sboru dobrovolných hasičů obce,</w:t>
            </w:r>
          </w:p>
          <w:p w14:paraId="21637303" w14:textId="77777777" w:rsidR="002B536B" w:rsidRPr="00413ACA" w:rsidRDefault="002B536B">
            <w:pPr>
              <w:pStyle w:val="W-Text"/>
              <w:jc w:val="left"/>
              <w:rPr>
                <w:color w:val="000000" w:themeColor="text1"/>
                <w:szCs w:val="18"/>
              </w:rPr>
            </w:pPr>
            <w:r w:rsidRPr="002103F7">
              <w:rPr>
                <w:szCs w:val="18"/>
                <w:highlight w:val="yellow"/>
              </w:rPr>
              <w:t xml:space="preserve">f) investice do staveb a vybavení pro kulturní a spolkovou činnost (obecní, kulturní, spolkové a víceúčelové domy, společenské, koncertní a divadelní sály, kina, klubovny, sokolovny, orlovny) včetně obecních knihoven. </w:t>
            </w:r>
            <w:r w:rsidRPr="002103F7">
              <w:rPr>
                <w:szCs w:val="18"/>
                <w:highlight w:val="yellow"/>
              </w:rPr>
              <w:br/>
            </w:r>
            <w:r w:rsidRPr="002103F7">
              <w:rPr>
                <w:szCs w:val="18"/>
                <w:highlight w:val="yellow"/>
              </w:rPr>
              <w:br/>
              <w:t xml:space="preserve">Podpora přispívá k naplňování priority 6 Podpora sociálního začleňování, snižování chudoby a podpora hospodářského rozvoje ve venkovských oblastech, zejména prioritní oblasti 6B Posílení místního rozvoje ve venkovských oblastech. </w:t>
            </w:r>
          </w:p>
        </w:tc>
      </w:tr>
      <w:tr w:rsidR="002B536B" w:rsidRPr="00413ACA" w14:paraId="5B869DCF" w14:textId="77777777" w:rsidTr="002B536B">
        <w:tc>
          <w:tcPr>
            <w:tcW w:w="3085" w:type="dxa"/>
            <w:tcBorders>
              <w:top w:val="single" w:sz="4" w:space="0" w:color="003B74"/>
              <w:left w:val="single" w:sz="4" w:space="0" w:color="003B74"/>
              <w:bottom w:val="single" w:sz="4" w:space="0" w:color="003B74"/>
              <w:right w:val="single" w:sz="4" w:space="0" w:color="003B74"/>
            </w:tcBorders>
            <w:hideMark/>
          </w:tcPr>
          <w:p w14:paraId="57522E41" w14:textId="77777777" w:rsidR="002B536B" w:rsidRPr="00413ACA" w:rsidRDefault="002B536B">
            <w:pPr>
              <w:pStyle w:val="Odstavecseseznamem"/>
              <w:spacing w:after="0" w:line="240" w:lineRule="auto"/>
              <w:ind w:left="360" w:hanging="360"/>
              <w:rPr>
                <w:rFonts w:ascii="Tahoma" w:hAnsi="Tahoma" w:cs="Tahoma"/>
                <w:i/>
                <w:sz w:val="18"/>
                <w:szCs w:val="18"/>
              </w:rPr>
            </w:pPr>
            <w:r w:rsidRPr="00413ACA">
              <w:rPr>
                <w:rFonts w:ascii="Tahoma" w:hAnsi="Tahoma" w:cs="Tahoma"/>
                <w:i/>
                <w:sz w:val="18"/>
                <w:szCs w:val="18"/>
              </w:rPr>
              <w:t>Vazba na cíle SCLLD</w:t>
            </w:r>
          </w:p>
        </w:tc>
        <w:tc>
          <w:tcPr>
            <w:tcW w:w="6127" w:type="dxa"/>
            <w:tcBorders>
              <w:top w:val="single" w:sz="4" w:space="0" w:color="003B74"/>
              <w:left w:val="single" w:sz="4" w:space="0" w:color="003B74"/>
              <w:bottom w:val="single" w:sz="4" w:space="0" w:color="003B74"/>
              <w:right w:val="single" w:sz="4" w:space="0" w:color="003B74"/>
            </w:tcBorders>
            <w:hideMark/>
          </w:tcPr>
          <w:p w14:paraId="41A18F18" w14:textId="4FB36F78" w:rsidR="00735EC2" w:rsidRPr="00735EC2" w:rsidRDefault="00735EC2" w:rsidP="00735EC2">
            <w:pPr>
              <w:pStyle w:val="W-Text"/>
              <w:rPr>
                <w:highlight w:val="green"/>
              </w:rPr>
            </w:pPr>
            <w:r w:rsidRPr="00735EC2">
              <w:rPr>
                <w:highlight w:val="green"/>
              </w:rPr>
              <w:t>Hlavní cíl pro MS2014+ pro danou fichi je zvolen specifický cíl 4.4 Zlepšit příležitosti pro rozvoj metody LEADER v Pobeskydí.</w:t>
            </w:r>
          </w:p>
          <w:p w14:paraId="06C55626" w14:textId="48AD7656" w:rsidR="002B536B" w:rsidRPr="002103F7" w:rsidRDefault="002B536B">
            <w:pPr>
              <w:pStyle w:val="W-Text"/>
              <w:jc w:val="left"/>
              <w:rPr>
                <w:szCs w:val="18"/>
                <w:highlight w:val="yellow"/>
              </w:rPr>
            </w:pPr>
            <w:r w:rsidRPr="002103F7">
              <w:rPr>
                <w:szCs w:val="18"/>
                <w:highlight w:val="yellow"/>
              </w:rPr>
              <w:t xml:space="preserve">Fiche navazuje na specifický cíl SCLLD 2. 4 Zkvalitnit podmínky pro spolkovou a kulturní činnost, (Opatření 2.4.1: Podmínky pro spolkovou a kulturní činnost) na </w:t>
            </w:r>
            <w:r w:rsidRPr="002103F7">
              <w:rPr>
                <w:highlight w:val="yellow"/>
              </w:rPr>
              <w:t xml:space="preserve">Specifický cíl: 3.5 Vytvořit příležitosti pro obnovení a využití tradiční kulturní krajiny (Opatření 3.5.3: Intravilány a veřejná prostranství) a na </w:t>
            </w:r>
            <w:r w:rsidRPr="002103F7">
              <w:rPr>
                <w:szCs w:val="18"/>
                <w:highlight w:val="yellow"/>
              </w:rPr>
              <w:t>Specifický cíl: 4.3 Zlepšit příležitosti pro zvýšení bezpečnosti území</w:t>
            </w:r>
            <w:r w:rsidRPr="002103F7">
              <w:rPr>
                <w:highlight w:val="yellow"/>
              </w:rPr>
              <w:t xml:space="preserve"> (Opatření 4.3.2: Připravenost na mimořádné události).</w:t>
            </w:r>
            <w:r w:rsidRPr="002103F7">
              <w:rPr>
                <w:b/>
                <w:highlight w:val="yellow"/>
              </w:rPr>
              <w:t xml:space="preserve"> </w:t>
            </w:r>
          </w:p>
        </w:tc>
      </w:tr>
      <w:tr w:rsidR="002B536B" w:rsidRPr="00413ACA" w14:paraId="61BAB663" w14:textId="77777777" w:rsidTr="002B536B">
        <w:tc>
          <w:tcPr>
            <w:tcW w:w="9212" w:type="dxa"/>
            <w:gridSpan w:val="2"/>
            <w:tcBorders>
              <w:top w:val="single" w:sz="4" w:space="0" w:color="003B74"/>
              <w:left w:val="single" w:sz="4" w:space="0" w:color="003B74"/>
              <w:bottom w:val="single" w:sz="4" w:space="0" w:color="003B74"/>
              <w:right w:val="single" w:sz="4" w:space="0" w:color="003B74"/>
            </w:tcBorders>
          </w:tcPr>
          <w:p w14:paraId="5660FC45" w14:textId="77777777" w:rsidR="002B536B" w:rsidRPr="00413ACA" w:rsidRDefault="002B536B">
            <w:pPr>
              <w:pStyle w:val="W-Text"/>
              <w:rPr>
                <w:color w:val="FF0000"/>
                <w:szCs w:val="18"/>
              </w:rPr>
            </w:pPr>
          </w:p>
        </w:tc>
      </w:tr>
      <w:tr w:rsidR="002B536B" w:rsidRPr="00413ACA" w14:paraId="5A5683D5" w14:textId="77777777" w:rsidTr="002B536B">
        <w:tc>
          <w:tcPr>
            <w:tcW w:w="3085" w:type="dxa"/>
            <w:tcBorders>
              <w:top w:val="single" w:sz="4" w:space="0" w:color="003B74"/>
              <w:left w:val="single" w:sz="4" w:space="0" w:color="003B74"/>
              <w:bottom w:val="single" w:sz="4" w:space="0" w:color="003B74"/>
              <w:right w:val="single" w:sz="4" w:space="0" w:color="003B74"/>
            </w:tcBorders>
            <w:hideMark/>
          </w:tcPr>
          <w:p w14:paraId="52F3CD34" w14:textId="77777777" w:rsidR="002B536B" w:rsidRPr="00413ACA" w:rsidRDefault="002B536B">
            <w:pPr>
              <w:rPr>
                <w:rFonts w:ascii="Tahoma" w:hAnsi="Tahoma" w:cs="Tahoma"/>
                <w:b/>
                <w:sz w:val="18"/>
                <w:szCs w:val="18"/>
              </w:rPr>
            </w:pPr>
            <w:r w:rsidRPr="00413ACA">
              <w:rPr>
                <w:rFonts w:ascii="Tahoma" w:hAnsi="Tahoma" w:cs="Tahoma"/>
                <w:b/>
                <w:sz w:val="18"/>
                <w:szCs w:val="18"/>
              </w:rPr>
              <w:t>Oblasti podpory</w:t>
            </w:r>
          </w:p>
          <w:p w14:paraId="6E142A8A" w14:textId="77777777" w:rsidR="002B536B" w:rsidRPr="00413ACA" w:rsidRDefault="002B536B">
            <w:pPr>
              <w:rPr>
                <w:rFonts w:ascii="Tahoma" w:hAnsi="Tahoma" w:cs="Tahoma"/>
                <w:i/>
                <w:sz w:val="18"/>
                <w:szCs w:val="18"/>
              </w:rPr>
            </w:pPr>
            <w:r w:rsidRPr="00413ACA">
              <w:rPr>
                <w:rFonts w:ascii="Tahoma" w:hAnsi="Tahoma" w:cs="Tahoma"/>
                <w:i/>
                <w:sz w:val="18"/>
                <w:szCs w:val="18"/>
              </w:rPr>
              <w:t>(Popis podporovaných aktivit dle SCLLD a jednotlivých specifických cílů/článků Nařízení PRV vycházející z potřeb území)</w:t>
            </w:r>
          </w:p>
        </w:tc>
        <w:tc>
          <w:tcPr>
            <w:tcW w:w="6127" w:type="dxa"/>
            <w:tcBorders>
              <w:top w:val="single" w:sz="4" w:space="0" w:color="003B74"/>
              <w:left w:val="single" w:sz="4" w:space="0" w:color="003B74"/>
              <w:bottom w:val="single" w:sz="4" w:space="0" w:color="003B74"/>
              <w:right w:val="single" w:sz="4" w:space="0" w:color="003B74"/>
            </w:tcBorders>
            <w:hideMark/>
          </w:tcPr>
          <w:p w14:paraId="16B0EA7E" w14:textId="77777777" w:rsidR="002B536B" w:rsidRPr="002103F7" w:rsidRDefault="002B536B">
            <w:pPr>
              <w:pStyle w:val="W-Text"/>
              <w:jc w:val="left"/>
              <w:rPr>
                <w:szCs w:val="18"/>
                <w:highlight w:val="yellow"/>
              </w:rPr>
            </w:pPr>
            <w:r w:rsidRPr="002103F7">
              <w:rPr>
                <w:szCs w:val="18"/>
                <w:highlight w:val="yellow"/>
              </w:rPr>
              <w:t>V souladu s SCLLD budou podporovány projekty, jejichž realizace povede ke zkvalitňování občanské vybavenosti ve venkovských obcích Pobeskydí.</w:t>
            </w:r>
            <w:r w:rsidRPr="002103F7">
              <w:rPr>
                <w:szCs w:val="18"/>
                <w:highlight w:val="yellow"/>
              </w:rPr>
              <w:br/>
              <w:t xml:space="preserve">Realizace projektů přispěje ke zkvalitnění podmínek pro spolkovou činnost a kulturní život ve venkovských obcích, ke zvýšení estetické a funkční hodnoty veřejných prostranství a zlepšení vzhledu obcí nebo ke zlepšení připravenosti území na mimořádné události.  </w:t>
            </w:r>
            <w:r w:rsidRPr="00413ACA">
              <w:rPr>
                <w:szCs w:val="18"/>
              </w:rPr>
              <w:br/>
            </w:r>
            <w:r w:rsidRPr="00413ACA">
              <w:rPr>
                <w:szCs w:val="18"/>
              </w:rPr>
              <w:br/>
            </w:r>
            <w:r w:rsidRPr="002103F7">
              <w:rPr>
                <w:szCs w:val="18"/>
                <w:highlight w:val="yellow"/>
              </w:rPr>
              <w:t xml:space="preserve">Podpora bude poskytována u tématu veřejných prostranství v obcích na </w:t>
            </w:r>
          </w:p>
          <w:p w14:paraId="1C20AF14" w14:textId="77777777" w:rsidR="002B536B" w:rsidRPr="002103F7" w:rsidRDefault="002B536B" w:rsidP="002B536B">
            <w:pPr>
              <w:pStyle w:val="W-Text"/>
              <w:numPr>
                <w:ilvl w:val="0"/>
                <w:numId w:val="23"/>
              </w:numPr>
              <w:jc w:val="left"/>
              <w:rPr>
                <w:szCs w:val="18"/>
                <w:highlight w:val="yellow"/>
              </w:rPr>
            </w:pPr>
            <w:r w:rsidRPr="002103F7">
              <w:rPr>
                <w:szCs w:val="18"/>
                <w:highlight w:val="yellow"/>
              </w:rPr>
              <w:t>vytváření/rekonstrukci/obnovu veřejných prostranství obce včetně úpravy povrchů, osvětlení, oplocení a venkovního mobiliáře,</w:t>
            </w:r>
          </w:p>
          <w:p w14:paraId="2CE95ACC" w14:textId="77777777" w:rsidR="002B536B" w:rsidRPr="002103F7" w:rsidRDefault="002B536B" w:rsidP="002B536B">
            <w:pPr>
              <w:pStyle w:val="W-Text"/>
              <w:numPr>
                <w:ilvl w:val="0"/>
                <w:numId w:val="23"/>
              </w:numPr>
              <w:jc w:val="left"/>
              <w:rPr>
                <w:szCs w:val="18"/>
                <w:highlight w:val="yellow"/>
              </w:rPr>
            </w:pPr>
            <w:r w:rsidRPr="002103F7">
              <w:rPr>
                <w:szCs w:val="18"/>
                <w:highlight w:val="yellow"/>
              </w:rPr>
              <w:t>obnovu/doplnění solitérních prvků sloužících k dotvoření celkového charakteru veřejného prostoru – herní a vodní prvky</w:t>
            </w:r>
          </w:p>
          <w:p w14:paraId="0F4D175C" w14:textId="77777777" w:rsidR="002B536B" w:rsidRPr="002103F7" w:rsidRDefault="002B536B" w:rsidP="002B536B">
            <w:pPr>
              <w:pStyle w:val="W-Text"/>
              <w:numPr>
                <w:ilvl w:val="0"/>
                <w:numId w:val="23"/>
              </w:numPr>
              <w:jc w:val="left"/>
              <w:rPr>
                <w:szCs w:val="18"/>
                <w:highlight w:val="yellow"/>
              </w:rPr>
            </w:pPr>
            <w:r w:rsidRPr="002103F7">
              <w:rPr>
                <w:szCs w:val="18"/>
                <w:highlight w:val="yellow"/>
              </w:rPr>
              <w:t xml:space="preserve">doplňující výdaje (parkoviště, odstavné a manipulační plochy) </w:t>
            </w:r>
          </w:p>
          <w:p w14:paraId="1B85D055" w14:textId="77777777" w:rsidR="002B536B" w:rsidRPr="002103F7" w:rsidRDefault="002B536B">
            <w:pPr>
              <w:pStyle w:val="W-Text"/>
              <w:jc w:val="left"/>
              <w:rPr>
                <w:szCs w:val="18"/>
                <w:highlight w:val="yellow"/>
              </w:rPr>
            </w:pPr>
            <w:r w:rsidRPr="002103F7">
              <w:rPr>
                <w:szCs w:val="18"/>
                <w:highlight w:val="yellow"/>
              </w:rPr>
              <w:t xml:space="preserve">Podpora bude poskytována u tématu hasičských zbrojnic na: </w:t>
            </w:r>
          </w:p>
          <w:p w14:paraId="77961149" w14:textId="77777777" w:rsidR="002B536B" w:rsidRPr="002103F7" w:rsidRDefault="002B536B" w:rsidP="002B536B">
            <w:pPr>
              <w:pStyle w:val="W-Text"/>
              <w:numPr>
                <w:ilvl w:val="0"/>
                <w:numId w:val="24"/>
              </w:numPr>
              <w:jc w:val="left"/>
              <w:rPr>
                <w:szCs w:val="18"/>
                <w:highlight w:val="yellow"/>
              </w:rPr>
            </w:pPr>
            <w:r w:rsidRPr="002103F7">
              <w:rPr>
                <w:szCs w:val="18"/>
                <w:highlight w:val="yellow"/>
              </w:rPr>
              <w:t xml:space="preserve">rekonstrukci/obnovu/rozšíření hasičské zbrojnice včetně příslušného zázemí </w:t>
            </w:r>
          </w:p>
          <w:p w14:paraId="53221780" w14:textId="77777777" w:rsidR="002B536B" w:rsidRPr="002103F7" w:rsidRDefault="002B536B" w:rsidP="002B536B">
            <w:pPr>
              <w:pStyle w:val="W-Text"/>
              <w:numPr>
                <w:ilvl w:val="0"/>
                <w:numId w:val="24"/>
              </w:numPr>
              <w:jc w:val="left"/>
              <w:rPr>
                <w:szCs w:val="18"/>
                <w:highlight w:val="yellow"/>
              </w:rPr>
            </w:pPr>
            <w:r w:rsidRPr="002103F7">
              <w:rPr>
                <w:szCs w:val="18"/>
                <w:highlight w:val="yellow"/>
              </w:rPr>
              <w:t>pořízení strojů, technologií a dalšího vybavení hasičské zbrojnice,</w:t>
            </w:r>
          </w:p>
          <w:p w14:paraId="5DEC7E9D" w14:textId="77777777" w:rsidR="002B536B" w:rsidRPr="002103F7" w:rsidRDefault="002B536B" w:rsidP="002B536B">
            <w:pPr>
              <w:pStyle w:val="W-Text"/>
              <w:numPr>
                <w:ilvl w:val="0"/>
                <w:numId w:val="24"/>
              </w:numPr>
              <w:jc w:val="left"/>
              <w:rPr>
                <w:szCs w:val="18"/>
                <w:highlight w:val="yellow"/>
              </w:rPr>
            </w:pPr>
            <w:r w:rsidRPr="002103F7">
              <w:rPr>
                <w:szCs w:val="18"/>
                <w:highlight w:val="yellow"/>
              </w:rPr>
              <w:t>doplňující výdaje jako součást projektu (úprava povrchů, výstavba/úprava přístupové cesty</w:t>
            </w:r>
          </w:p>
          <w:p w14:paraId="54C22334" w14:textId="77777777" w:rsidR="002B536B" w:rsidRPr="002103F7" w:rsidRDefault="002B536B">
            <w:pPr>
              <w:pStyle w:val="W-Text"/>
              <w:jc w:val="left"/>
              <w:rPr>
                <w:szCs w:val="18"/>
                <w:highlight w:val="yellow"/>
              </w:rPr>
            </w:pPr>
            <w:r w:rsidRPr="002103F7">
              <w:rPr>
                <w:szCs w:val="18"/>
                <w:highlight w:val="yellow"/>
              </w:rPr>
              <w:t>Podpora bude poskytována u tématu kulturních a spolkových zařízení včetně knihoven</w:t>
            </w:r>
          </w:p>
          <w:p w14:paraId="36CD5762" w14:textId="77777777" w:rsidR="002B536B" w:rsidRPr="002103F7" w:rsidRDefault="002B536B" w:rsidP="002B536B">
            <w:pPr>
              <w:pStyle w:val="W-Text"/>
              <w:numPr>
                <w:ilvl w:val="0"/>
                <w:numId w:val="25"/>
              </w:numPr>
              <w:jc w:val="left"/>
              <w:rPr>
                <w:szCs w:val="18"/>
                <w:highlight w:val="yellow"/>
              </w:rPr>
            </w:pPr>
            <w:r w:rsidRPr="002103F7">
              <w:rPr>
                <w:szCs w:val="18"/>
                <w:highlight w:val="yellow"/>
              </w:rPr>
              <w:t xml:space="preserve">rekonstrukce/obnova/rozšíření kulturního a spolkového zařízení, včetně zázemí </w:t>
            </w:r>
          </w:p>
          <w:p w14:paraId="7E9E2E1A" w14:textId="77777777" w:rsidR="002B536B" w:rsidRPr="002103F7" w:rsidRDefault="002B536B" w:rsidP="002B536B">
            <w:pPr>
              <w:pStyle w:val="W-Text"/>
              <w:numPr>
                <w:ilvl w:val="0"/>
                <w:numId w:val="25"/>
              </w:numPr>
              <w:jc w:val="left"/>
              <w:rPr>
                <w:szCs w:val="18"/>
                <w:highlight w:val="yellow"/>
              </w:rPr>
            </w:pPr>
            <w:r w:rsidRPr="002103F7">
              <w:rPr>
                <w:szCs w:val="18"/>
                <w:highlight w:val="yellow"/>
              </w:rPr>
              <w:lastRenderedPageBreak/>
              <w:t>pořízení technologií a dalšího vybavení pro kulturní a spolková zařízení včetně obecních knihoven</w:t>
            </w:r>
          </w:p>
          <w:p w14:paraId="155BA40B" w14:textId="77777777" w:rsidR="002B536B" w:rsidRPr="002103F7" w:rsidRDefault="002B536B" w:rsidP="002B536B">
            <w:pPr>
              <w:pStyle w:val="W-Text"/>
              <w:numPr>
                <w:ilvl w:val="0"/>
                <w:numId w:val="25"/>
              </w:numPr>
              <w:jc w:val="left"/>
              <w:rPr>
                <w:szCs w:val="18"/>
                <w:highlight w:val="yellow"/>
              </w:rPr>
            </w:pPr>
            <w:r w:rsidRPr="002103F7">
              <w:rPr>
                <w:szCs w:val="18"/>
                <w:highlight w:val="yellow"/>
              </w:rPr>
              <w:t xml:space="preserve">doplňující výdaje jako součást projektu (např. úprava povrchů, venkovní mobiliář) </w:t>
            </w:r>
          </w:p>
          <w:p w14:paraId="77B0F290" w14:textId="77777777" w:rsidR="002B536B" w:rsidRPr="00413ACA" w:rsidRDefault="002B536B" w:rsidP="002B536B">
            <w:pPr>
              <w:pStyle w:val="W-Text"/>
              <w:numPr>
                <w:ilvl w:val="0"/>
                <w:numId w:val="25"/>
              </w:numPr>
              <w:jc w:val="left"/>
              <w:rPr>
                <w:szCs w:val="18"/>
              </w:rPr>
            </w:pPr>
            <w:r w:rsidRPr="002103F7">
              <w:rPr>
                <w:szCs w:val="18"/>
                <w:highlight w:val="yellow"/>
              </w:rPr>
              <w:t>nákup nemovitosti</w:t>
            </w:r>
          </w:p>
        </w:tc>
      </w:tr>
      <w:tr w:rsidR="002B536B" w:rsidRPr="00413ACA" w14:paraId="2D2E747F" w14:textId="77777777" w:rsidTr="002B536B">
        <w:tc>
          <w:tcPr>
            <w:tcW w:w="9212" w:type="dxa"/>
            <w:gridSpan w:val="2"/>
            <w:tcBorders>
              <w:top w:val="single" w:sz="4" w:space="0" w:color="003B74"/>
              <w:left w:val="single" w:sz="4" w:space="0" w:color="003B74"/>
              <w:bottom w:val="single" w:sz="4" w:space="0" w:color="003B74"/>
              <w:right w:val="single" w:sz="4" w:space="0" w:color="003B74"/>
            </w:tcBorders>
          </w:tcPr>
          <w:p w14:paraId="440C7698" w14:textId="77777777" w:rsidR="002B536B" w:rsidRPr="00413ACA" w:rsidRDefault="002B536B">
            <w:pPr>
              <w:pStyle w:val="W-Text"/>
              <w:rPr>
                <w:color w:val="FF0000"/>
                <w:szCs w:val="18"/>
              </w:rPr>
            </w:pPr>
          </w:p>
        </w:tc>
      </w:tr>
      <w:tr w:rsidR="002B536B" w:rsidRPr="00413ACA" w14:paraId="27AE424E" w14:textId="77777777" w:rsidTr="002B536B">
        <w:tc>
          <w:tcPr>
            <w:tcW w:w="3085" w:type="dxa"/>
            <w:tcBorders>
              <w:top w:val="single" w:sz="4" w:space="0" w:color="003B74"/>
              <w:left w:val="single" w:sz="4" w:space="0" w:color="003B74"/>
              <w:bottom w:val="single" w:sz="4" w:space="0" w:color="003B74"/>
              <w:right w:val="single" w:sz="4" w:space="0" w:color="003B74"/>
            </w:tcBorders>
            <w:hideMark/>
          </w:tcPr>
          <w:p w14:paraId="6A37E65B" w14:textId="77777777" w:rsidR="002B536B" w:rsidRPr="00413ACA" w:rsidRDefault="002B536B">
            <w:pPr>
              <w:rPr>
                <w:rFonts w:ascii="Tahoma" w:hAnsi="Tahoma" w:cs="Tahoma"/>
                <w:b/>
                <w:sz w:val="18"/>
                <w:szCs w:val="18"/>
              </w:rPr>
            </w:pPr>
            <w:r w:rsidRPr="00413ACA">
              <w:rPr>
                <w:rFonts w:ascii="Tahoma" w:hAnsi="Tahoma" w:cs="Tahoma"/>
                <w:b/>
                <w:sz w:val="18"/>
                <w:szCs w:val="18"/>
              </w:rPr>
              <w:t>Definice příjemce dotace</w:t>
            </w:r>
          </w:p>
        </w:tc>
        <w:tc>
          <w:tcPr>
            <w:tcW w:w="6127" w:type="dxa"/>
            <w:tcBorders>
              <w:top w:val="single" w:sz="4" w:space="0" w:color="003B74"/>
              <w:left w:val="single" w:sz="4" w:space="0" w:color="003B74"/>
              <w:bottom w:val="single" w:sz="4" w:space="0" w:color="003B74"/>
              <w:right w:val="single" w:sz="4" w:space="0" w:color="003B74"/>
            </w:tcBorders>
            <w:hideMark/>
          </w:tcPr>
          <w:p w14:paraId="7D8D1010" w14:textId="77777777" w:rsidR="002B536B" w:rsidRPr="00413ACA" w:rsidRDefault="002B536B">
            <w:pPr>
              <w:pStyle w:val="W-Text"/>
              <w:rPr>
                <w:color w:val="FF0000"/>
                <w:szCs w:val="18"/>
              </w:rPr>
            </w:pPr>
            <w:r w:rsidRPr="002103F7">
              <w:rPr>
                <w:szCs w:val="18"/>
                <w:highlight w:val="yellow"/>
              </w:rPr>
              <w:t>Obec nebo svazek obcí, příspěvková organizace zřízená obcí nebo svazkem obcí, nestátní neziskové organizace (spolek, ústav, o.p.s.), registrované církve a náboženské společnosti a evidované (církevní) právnické osoby.</w:t>
            </w:r>
          </w:p>
        </w:tc>
      </w:tr>
      <w:tr w:rsidR="002B536B" w:rsidRPr="00413ACA" w14:paraId="21989FF5" w14:textId="77777777" w:rsidTr="002B536B">
        <w:tc>
          <w:tcPr>
            <w:tcW w:w="9212" w:type="dxa"/>
            <w:gridSpan w:val="2"/>
            <w:tcBorders>
              <w:top w:val="single" w:sz="4" w:space="0" w:color="003B74"/>
              <w:left w:val="single" w:sz="4" w:space="0" w:color="003B74"/>
              <w:bottom w:val="single" w:sz="4" w:space="0" w:color="003B74"/>
              <w:right w:val="single" w:sz="4" w:space="0" w:color="003B74"/>
            </w:tcBorders>
          </w:tcPr>
          <w:p w14:paraId="633273FD" w14:textId="77777777" w:rsidR="002B536B" w:rsidRPr="00413ACA" w:rsidRDefault="002B536B">
            <w:pPr>
              <w:rPr>
                <w:rFonts w:ascii="Tahoma" w:hAnsi="Tahoma" w:cs="Tahoma"/>
                <w:color w:val="FF0000"/>
                <w:sz w:val="18"/>
                <w:szCs w:val="18"/>
              </w:rPr>
            </w:pPr>
          </w:p>
        </w:tc>
      </w:tr>
      <w:tr w:rsidR="002B536B" w:rsidRPr="00413ACA" w14:paraId="2C2A9ABC" w14:textId="77777777" w:rsidTr="002B536B">
        <w:tc>
          <w:tcPr>
            <w:tcW w:w="3085" w:type="dxa"/>
            <w:tcBorders>
              <w:top w:val="single" w:sz="4" w:space="0" w:color="003B74"/>
              <w:left w:val="single" w:sz="4" w:space="0" w:color="003B74"/>
              <w:bottom w:val="single" w:sz="4" w:space="0" w:color="003B74"/>
              <w:right w:val="single" w:sz="4" w:space="0" w:color="003B74"/>
            </w:tcBorders>
            <w:hideMark/>
          </w:tcPr>
          <w:p w14:paraId="773D34D2" w14:textId="77777777" w:rsidR="002B536B" w:rsidRPr="00413ACA" w:rsidRDefault="002B536B">
            <w:pPr>
              <w:rPr>
                <w:rFonts w:ascii="Tahoma" w:hAnsi="Tahoma" w:cs="Tahoma"/>
                <w:b/>
                <w:sz w:val="18"/>
                <w:szCs w:val="18"/>
              </w:rPr>
            </w:pPr>
            <w:r w:rsidRPr="00413ACA">
              <w:rPr>
                <w:rFonts w:ascii="Tahoma" w:hAnsi="Tahoma" w:cs="Tahoma"/>
                <w:b/>
                <w:sz w:val="18"/>
                <w:szCs w:val="18"/>
              </w:rPr>
              <w:t>Výše způsobilých výdajů</w:t>
            </w:r>
          </w:p>
        </w:tc>
        <w:tc>
          <w:tcPr>
            <w:tcW w:w="6127" w:type="dxa"/>
            <w:tcBorders>
              <w:top w:val="single" w:sz="4" w:space="0" w:color="003B74"/>
              <w:left w:val="single" w:sz="4" w:space="0" w:color="003B74"/>
              <w:bottom w:val="single" w:sz="4" w:space="0" w:color="003B74"/>
              <w:right w:val="single" w:sz="4" w:space="0" w:color="003B74"/>
            </w:tcBorders>
            <w:hideMark/>
          </w:tcPr>
          <w:p w14:paraId="02204CB0" w14:textId="77777777" w:rsidR="002B536B" w:rsidRPr="00413ACA" w:rsidRDefault="002B536B">
            <w:pPr>
              <w:rPr>
                <w:rFonts w:ascii="Tahoma" w:hAnsi="Tahoma" w:cs="Tahoma"/>
                <w:b/>
                <w:sz w:val="18"/>
                <w:szCs w:val="18"/>
              </w:rPr>
            </w:pPr>
            <w:r w:rsidRPr="00413ACA">
              <w:rPr>
                <w:rFonts w:ascii="Tahoma" w:hAnsi="Tahoma" w:cs="Tahoma"/>
                <w:b/>
                <w:sz w:val="18"/>
                <w:szCs w:val="18"/>
              </w:rPr>
              <w:t xml:space="preserve">min. </w:t>
            </w:r>
            <w:r w:rsidRPr="002103F7">
              <w:rPr>
                <w:rFonts w:ascii="Tahoma" w:hAnsi="Tahoma" w:cs="Tahoma"/>
                <w:sz w:val="18"/>
                <w:szCs w:val="18"/>
                <w:highlight w:val="yellow"/>
              </w:rPr>
              <w:t>50 tis. Kč</w:t>
            </w:r>
          </w:p>
        </w:tc>
      </w:tr>
      <w:tr w:rsidR="002B536B" w:rsidRPr="00413ACA" w14:paraId="0D977902" w14:textId="77777777" w:rsidTr="002B536B">
        <w:tc>
          <w:tcPr>
            <w:tcW w:w="3085" w:type="dxa"/>
            <w:tcBorders>
              <w:top w:val="single" w:sz="4" w:space="0" w:color="003B74"/>
              <w:left w:val="single" w:sz="4" w:space="0" w:color="003B74"/>
              <w:bottom w:val="single" w:sz="4" w:space="0" w:color="003B74"/>
              <w:right w:val="single" w:sz="4" w:space="0" w:color="003B74"/>
            </w:tcBorders>
          </w:tcPr>
          <w:p w14:paraId="797EEADF" w14:textId="77777777" w:rsidR="002B536B" w:rsidRPr="00413ACA" w:rsidRDefault="002B536B">
            <w:pPr>
              <w:rPr>
                <w:rFonts w:ascii="Tahoma" w:hAnsi="Tahoma" w:cs="Tahoma"/>
                <w:sz w:val="18"/>
                <w:szCs w:val="18"/>
              </w:rPr>
            </w:pPr>
          </w:p>
        </w:tc>
        <w:tc>
          <w:tcPr>
            <w:tcW w:w="6127" w:type="dxa"/>
            <w:tcBorders>
              <w:top w:val="single" w:sz="4" w:space="0" w:color="003B74"/>
              <w:left w:val="single" w:sz="4" w:space="0" w:color="003B74"/>
              <w:bottom w:val="single" w:sz="4" w:space="0" w:color="003B74"/>
              <w:right w:val="single" w:sz="4" w:space="0" w:color="003B74"/>
            </w:tcBorders>
            <w:hideMark/>
          </w:tcPr>
          <w:p w14:paraId="15057649" w14:textId="77777777" w:rsidR="002B536B" w:rsidRPr="00413ACA" w:rsidRDefault="002B536B">
            <w:pPr>
              <w:rPr>
                <w:rFonts w:ascii="Tahoma" w:hAnsi="Tahoma" w:cs="Tahoma"/>
                <w:b/>
                <w:sz w:val="18"/>
                <w:szCs w:val="18"/>
              </w:rPr>
            </w:pPr>
            <w:r w:rsidRPr="00413ACA">
              <w:rPr>
                <w:rFonts w:ascii="Tahoma" w:hAnsi="Tahoma" w:cs="Tahoma"/>
                <w:b/>
                <w:sz w:val="18"/>
                <w:szCs w:val="18"/>
              </w:rPr>
              <w:t xml:space="preserve">max. </w:t>
            </w:r>
            <w:r w:rsidRPr="002103F7">
              <w:rPr>
                <w:rFonts w:ascii="Tahoma" w:hAnsi="Tahoma" w:cs="Tahoma"/>
                <w:bCs/>
                <w:sz w:val="18"/>
                <w:szCs w:val="18"/>
                <w:highlight w:val="yellow"/>
              </w:rPr>
              <w:t>5 000</w:t>
            </w:r>
            <w:r w:rsidRPr="00413ACA">
              <w:rPr>
                <w:rFonts w:ascii="Tahoma" w:hAnsi="Tahoma" w:cs="Tahoma"/>
                <w:bCs/>
                <w:color w:val="FF0000"/>
                <w:sz w:val="18"/>
                <w:szCs w:val="18"/>
              </w:rPr>
              <w:t xml:space="preserve"> </w:t>
            </w:r>
            <w:r w:rsidRPr="002103F7">
              <w:rPr>
                <w:rFonts w:ascii="Tahoma" w:hAnsi="Tahoma" w:cs="Tahoma"/>
                <w:bCs/>
                <w:sz w:val="18"/>
                <w:szCs w:val="18"/>
                <w:highlight w:val="yellow"/>
              </w:rPr>
              <w:t>tis. Kč (výše maximálních způsobilých výdajů může být snížena ve fichi)</w:t>
            </w:r>
          </w:p>
        </w:tc>
      </w:tr>
      <w:tr w:rsidR="002B536B" w:rsidRPr="00413ACA" w14:paraId="24023E36" w14:textId="77777777" w:rsidTr="002B536B">
        <w:tc>
          <w:tcPr>
            <w:tcW w:w="9212" w:type="dxa"/>
            <w:gridSpan w:val="2"/>
            <w:tcBorders>
              <w:top w:val="single" w:sz="4" w:space="0" w:color="003B74"/>
              <w:left w:val="single" w:sz="4" w:space="0" w:color="003B74"/>
              <w:bottom w:val="single" w:sz="4" w:space="0" w:color="003B74"/>
              <w:right w:val="single" w:sz="4" w:space="0" w:color="003B74"/>
            </w:tcBorders>
          </w:tcPr>
          <w:p w14:paraId="0709F4D5" w14:textId="77777777" w:rsidR="002B536B" w:rsidRPr="00413ACA" w:rsidRDefault="002B536B">
            <w:pPr>
              <w:rPr>
                <w:rFonts w:ascii="Tahoma" w:hAnsi="Tahoma" w:cs="Tahoma"/>
                <w:color w:val="FF0000"/>
                <w:sz w:val="18"/>
                <w:szCs w:val="18"/>
              </w:rPr>
            </w:pPr>
          </w:p>
        </w:tc>
      </w:tr>
      <w:tr w:rsidR="002B536B" w:rsidRPr="00413ACA" w14:paraId="5FA2798D" w14:textId="77777777" w:rsidTr="002B536B">
        <w:tc>
          <w:tcPr>
            <w:tcW w:w="3085" w:type="dxa"/>
            <w:vMerge w:val="restart"/>
            <w:tcBorders>
              <w:top w:val="single" w:sz="4" w:space="0" w:color="003B74"/>
              <w:left w:val="single" w:sz="4" w:space="0" w:color="003B74"/>
              <w:bottom w:val="single" w:sz="4" w:space="0" w:color="003B74"/>
              <w:right w:val="single" w:sz="4" w:space="0" w:color="003B74"/>
            </w:tcBorders>
            <w:hideMark/>
          </w:tcPr>
          <w:p w14:paraId="05196541" w14:textId="77777777" w:rsidR="002B536B" w:rsidRPr="00413ACA" w:rsidRDefault="002B536B">
            <w:pPr>
              <w:rPr>
                <w:rFonts w:ascii="Tahoma" w:hAnsi="Tahoma" w:cs="Tahoma"/>
                <w:b/>
                <w:i/>
                <w:sz w:val="18"/>
                <w:szCs w:val="18"/>
              </w:rPr>
            </w:pPr>
            <w:r w:rsidRPr="00413ACA">
              <w:rPr>
                <w:rFonts w:ascii="Tahoma" w:hAnsi="Tahoma" w:cs="Tahoma"/>
                <w:b/>
                <w:sz w:val="18"/>
                <w:szCs w:val="18"/>
              </w:rPr>
              <w:t>Preferenční kritéria</w:t>
            </w:r>
          </w:p>
          <w:p w14:paraId="3A4E149A" w14:textId="77777777" w:rsidR="002B536B" w:rsidRPr="00413ACA" w:rsidRDefault="002B536B">
            <w:pPr>
              <w:rPr>
                <w:rFonts w:ascii="Tahoma" w:hAnsi="Tahoma" w:cs="Tahoma"/>
                <w:sz w:val="18"/>
                <w:szCs w:val="18"/>
              </w:rPr>
            </w:pPr>
            <w:r w:rsidRPr="00413ACA">
              <w:rPr>
                <w:rFonts w:ascii="Tahoma" w:hAnsi="Tahoma" w:cs="Tahoma"/>
                <w:i/>
                <w:sz w:val="18"/>
                <w:szCs w:val="18"/>
              </w:rPr>
              <w:t>(pro účely 19.2.1 se jedná o principy pro stanovení preferenčních kritérií)</w:t>
            </w:r>
          </w:p>
        </w:tc>
        <w:tc>
          <w:tcPr>
            <w:tcW w:w="6127" w:type="dxa"/>
            <w:tcBorders>
              <w:top w:val="single" w:sz="4" w:space="0" w:color="003B74"/>
              <w:left w:val="single" w:sz="4" w:space="0" w:color="003B74"/>
              <w:bottom w:val="single" w:sz="4" w:space="0" w:color="003B74"/>
              <w:right w:val="single" w:sz="4" w:space="0" w:color="003B74"/>
            </w:tcBorders>
            <w:hideMark/>
          </w:tcPr>
          <w:p w14:paraId="6079354E" w14:textId="77777777" w:rsidR="002B536B" w:rsidRPr="002103F7" w:rsidRDefault="002B536B" w:rsidP="002B536B">
            <w:pPr>
              <w:pStyle w:val="Odstavecseseznamem"/>
              <w:numPr>
                <w:ilvl w:val="0"/>
                <w:numId w:val="26"/>
              </w:numPr>
              <w:spacing w:after="0" w:line="240" w:lineRule="auto"/>
              <w:rPr>
                <w:rFonts w:ascii="Tahoma" w:hAnsi="Tahoma" w:cs="Tahoma"/>
                <w:sz w:val="18"/>
                <w:szCs w:val="18"/>
                <w:highlight w:val="yellow"/>
              </w:rPr>
            </w:pPr>
            <w:r w:rsidRPr="002103F7">
              <w:rPr>
                <w:rFonts w:ascii="Tahoma" w:hAnsi="Tahoma" w:cs="Tahoma"/>
                <w:sz w:val="18"/>
                <w:szCs w:val="18"/>
                <w:highlight w:val="yellow"/>
              </w:rPr>
              <w:t>Princip udržitelný rozvoj</w:t>
            </w:r>
          </w:p>
          <w:p w14:paraId="24FED79D" w14:textId="77777777" w:rsidR="002B536B" w:rsidRPr="00413ACA" w:rsidRDefault="002B536B">
            <w:pPr>
              <w:pStyle w:val="W-Text"/>
              <w:rPr>
                <w:color w:val="FF0000"/>
              </w:rPr>
            </w:pPr>
            <w:r w:rsidRPr="002103F7">
              <w:rPr>
                <w:highlight w:val="yellow"/>
              </w:rPr>
              <w:t>V rámci dané fiche budou preferovány především projekty naplňující myšlenky udržitelného rozvoje např. udržitelnost a potřebnost projektu, efektivita (např. výše výdajů, využití vícero organizacemi, počet výjezdů za rok).</w:t>
            </w:r>
          </w:p>
        </w:tc>
      </w:tr>
      <w:tr w:rsidR="002B536B" w:rsidRPr="00413ACA" w14:paraId="325E3BE0" w14:textId="77777777" w:rsidTr="002B536B">
        <w:tc>
          <w:tcPr>
            <w:tcW w:w="0" w:type="auto"/>
            <w:vMerge/>
            <w:tcBorders>
              <w:top w:val="single" w:sz="4" w:space="0" w:color="003B74"/>
              <w:left w:val="single" w:sz="4" w:space="0" w:color="003B74"/>
              <w:bottom w:val="single" w:sz="4" w:space="0" w:color="003B74"/>
              <w:right w:val="single" w:sz="4" w:space="0" w:color="003B74"/>
            </w:tcBorders>
            <w:vAlign w:val="center"/>
            <w:hideMark/>
          </w:tcPr>
          <w:p w14:paraId="771DF60E" w14:textId="77777777" w:rsidR="002B536B" w:rsidRPr="00413ACA" w:rsidRDefault="002B536B">
            <w:pPr>
              <w:spacing w:after="0" w:line="240" w:lineRule="auto"/>
              <w:rPr>
                <w:rFonts w:ascii="Tahoma" w:hAnsi="Tahoma" w:cs="Tahoma"/>
                <w:sz w:val="18"/>
                <w:szCs w:val="18"/>
              </w:rPr>
            </w:pPr>
          </w:p>
        </w:tc>
        <w:tc>
          <w:tcPr>
            <w:tcW w:w="6127" w:type="dxa"/>
            <w:tcBorders>
              <w:top w:val="single" w:sz="4" w:space="0" w:color="003B74"/>
              <w:left w:val="single" w:sz="4" w:space="0" w:color="003B74"/>
              <w:bottom w:val="single" w:sz="4" w:space="0" w:color="003B74"/>
              <w:right w:val="single" w:sz="4" w:space="0" w:color="003B74"/>
            </w:tcBorders>
            <w:hideMark/>
          </w:tcPr>
          <w:p w14:paraId="53755D23" w14:textId="77777777" w:rsidR="002B536B" w:rsidRPr="002103F7" w:rsidRDefault="002B536B" w:rsidP="002B536B">
            <w:pPr>
              <w:pStyle w:val="Odstavecseseznamem"/>
              <w:numPr>
                <w:ilvl w:val="0"/>
                <w:numId w:val="26"/>
              </w:numPr>
              <w:spacing w:after="0" w:line="240" w:lineRule="auto"/>
              <w:ind w:left="360"/>
              <w:rPr>
                <w:rFonts w:ascii="Tahoma" w:hAnsi="Tahoma" w:cs="Tahoma"/>
                <w:sz w:val="18"/>
                <w:szCs w:val="18"/>
                <w:highlight w:val="yellow"/>
              </w:rPr>
            </w:pPr>
            <w:r w:rsidRPr="002103F7">
              <w:rPr>
                <w:rFonts w:ascii="Tahoma" w:hAnsi="Tahoma" w:cs="Tahoma"/>
                <w:sz w:val="18"/>
                <w:szCs w:val="18"/>
                <w:highlight w:val="yellow"/>
              </w:rPr>
              <w:t>Princip komunitní život</w:t>
            </w:r>
          </w:p>
          <w:p w14:paraId="5882F0D7" w14:textId="77777777" w:rsidR="002B536B" w:rsidRPr="00413ACA" w:rsidRDefault="002B536B">
            <w:pPr>
              <w:pStyle w:val="W-Text"/>
              <w:rPr>
                <w:color w:val="FF0000"/>
              </w:rPr>
            </w:pPr>
            <w:r w:rsidRPr="002103F7">
              <w:rPr>
                <w:highlight w:val="yellow"/>
              </w:rPr>
              <w:t>V rámci dané fiche budou podporovány projekty s přínosem pro komunitní, společenský a kulturní život v obci (počet společenských a kulturních akcí, počet zapojených členů spolku, místa pro setkávání).</w:t>
            </w:r>
          </w:p>
        </w:tc>
      </w:tr>
      <w:tr w:rsidR="002B536B" w:rsidRPr="00413ACA" w14:paraId="7A2C5E61" w14:textId="77777777" w:rsidTr="002B536B">
        <w:tc>
          <w:tcPr>
            <w:tcW w:w="0" w:type="auto"/>
            <w:vMerge/>
            <w:tcBorders>
              <w:top w:val="single" w:sz="4" w:space="0" w:color="003B74"/>
              <w:left w:val="single" w:sz="4" w:space="0" w:color="003B74"/>
              <w:bottom w:val="single" w:sz="4" w:space="0" w:color="003B74"/>
              <w:right w:val="single" w:sz="4" w:space="0" w:color="003B74"/>
            </w:tcBorders>
            <w:vAlign w:val="center"/>
            <w:hideMark/>
          </w:tcPr>
          <w:p w14:paraId="642BDD0F" w14:textId="77777777" w:rsidR="002B536B" w:rsidRPr="00413ACA" w:rsidRDefault="002B536B">
            <w:pPr>
              <w:spacing w:after="0" w:line="240" w:lineRule="auto"/>
              <w:rPr>
                <w:rFonts w:ascii="Tahoma" w:hAnsi="Tahoma" w:cs="Tahoma"/>
                <w:sz w:val="18"/>
                <w:szCs w:val="18"/>
              </w:rPr>
            </w:pPr>
          </w:p>
        </w:tc>
        <w:tc>
          <w:tcPr>
            <w:tcW w:w="6127" w:type="dxa"/>
            <w:tcBorders>
              <w:top w:val="single" w:sz="4" w:space="0" w:color="003B74"/>
              <w:left w:val="single" w:sz="4" w:space="0" w:color="003B74"/>
              <w:bottom w:val="single" w:sz="4" w:space="0" w:color="003B74"/>
              <w:right w:val="single" w:sz="4" w:space="0" w:color="003B74"/>
            </w:tcBorders>
            <w:hideMark/>
          </w:tcPr>
          <w:p w14:paraId="01CC7CBE" w14:textId="77777777" w:rsidR="002B536B" w:rsidRPr="002103F7" w:rsidRDefault="002B536B" w:rsidP="002B536B">
            <w:pPr>
              <w:pStyle w:val="Odstavecseseznamem"/>
              <w:numPr>
                <w:ilvl w:val="0"/>
                <w:numId w:val="26"/>
              </w:numPr>
              <w:spacing w:after="0" w:line="240" w:lineRule="auto"/>
              <w:ind w:left="360"/>
              <w:rPr>
                <w:rFonts w:ascii="Tahoma" w:hAnsi="Tahoma"/>
                <w:sz w:val="18"/>
                <w:szCs w:val="20"/>
                <w:highlight w:val="yellow"/>
              </w:rPr>
            </w:pPr>
            <w:r w:rsidRPr="002103F7">
              <w:rPr>
                <w:rFonts w:ascii="Tahoma" w:hAnsi="Tahoma" w:cs="Tahoma"/>
                <w:sz w:val="18"/>
                <w:szCs w:val="18"/>
                <w:highlight w:val="yellow"/>
              </w:rPr>
              <w:t>Princip předávání dobré praxe</w:t>
            </w:r>
          </w:p>
          <w:p w14:paraId="1CDA34E8" w14:textId="77777777" w:rsidR="002B536B" w:rsidRPr="00413ACA" w:rsidRDefault="002B536B">
            <w:pPr>
              <w:pStyle w:val="W-Text"/>
            </w:pPr>
            <w:r w:rsidRPr="002103F7">
              <w:rPr>
                <w:highlight w:val="yellow"/>
              </w:rPr>
              <w:t>V rámci dané fiche budou podporovány projekty, které se zaváží předávat informace o dobré praxi při realizaci projektů (např. v místě realizace projektu, v místním tisku) s uvedením informace o podpoře prostřednictvím místní akční skupiny</w:t>
            </w:r>
          </w:p>
        </w:tc>
      </w:tr>
      <w:tr w:rsidR="002B536B" w:rsidRPr="00413ACA" w14:paraId="1D37E63F" w14:textId="77777777" w:rsidTr="002B536B">
        <w:tc>
          <w:tcPr>
            <w:tcW w:w="0" w:type="auto"/>
            <w:vMerge/>
            <w:tcBorders>
              <w:top w:val="single" w:sz="4" w:space="0" w:color="003B74"/>
              <w:left w:val="single" w:sz="4" w:space="0" w:color="003B74"/>
              <w:bottom w:val="single" w:sz="4" w:space="0" w:color="003B74"/>
              <w:right w:val="single" w:sz="4" w:space="0" w:color="003B74"/>
            </w:tcBorders>
            <w:vAlign w:val="center"/>
            <w:hideMark/>
          </w:tcPr>
          <w:p w14:paraId="132DA5A1" w14:textId="77777777" w:rsidR="002B536B" w:rsidRPr="00413ACA" w:rsidRDefault="002B536B">
            <w:pPr>
              <w:spacing w:after="0" w:line="240" w:lineRule="auto"/>
              <w:rPr>
                <w:rFonts w:ascii="Tahoma" w:hAnsi="Tahoma" w:cs="Tahoma"/>
                <w:sz w:val="18"/>
                <w:szCs w:val="18"/>
              </w:rPr>
            </w:pPr>
          </w:p>
        </w:tc>
        <w:tc>
          <w:tcPr>
            <w:tcW w:w="6127" w:type="dxa"/>
            <w:tcBorders>
              <w:top w:val="single" w:sz="4" w:space="0" w:color="003B74"/>
              <w:left w:val="single" w:sz="4" w:space="0" w:color="003B74"/>
              <w:bottom w:val="single" w:sz="4" w:space="0" w:color="003B74"/>
              <w:right w:val="single" w:sz="4" w:space="0" w:color="003B74"/>
            </w:tcBorders>
            <w:hideMark/>
          </w:tcPr>
          <w:p w14:paraId="5937C4AA" w14:textId="77777777" w:rsidR="002B536B" w:rsidRPr="002103F7" w:rsidRDefault="002B536B" w:rsidP="002B536B">
            <w:pPr>
              <w:pStyle w:val="Odstavecseseznamem"/>
              <w:numPr>
                <w:ilvl w:val="0"/>
                <w:numId w:val="26"/>
              </w:numPr>
              <w:spacing w:after="0" w:line="240" w:lineRule="auto"/>
              <w:ind w:left="360"/>
              <w:rPr>
                <w:rFonts w:ascii="Tahoma" w:hAnsi="Tahoma" w:cs="Tahoma"/>
                <w:sz w:val="18"/>
                <w:szCs w:val="18"/>
                <w:highlight w:val="yellow"/>
              </w:rPr>
            </w:pPr>
            <w:r w:rsidRPr="002103F7">
              <w:rPr>
                <w:rFonts w:ascii="Tahoma" w:hAnsi="Tahoma" w:cs="Tahoma"/>
                <w:sz w:val="18"/>
                <w:szCs w:val="18"/>
                <w:highlight w:val="yellow"/>
              </w:rPr>
              <w:t>Princip lokální dopad</w:t>
            </w:r>
          </w:p>
          <w:p w14:paraId="4B8089EB" w14:textId="77777777" w:rsidR="002B536B" w:rsidRPr="00413ACA" w:rsidRDefault="002B536B">
            <w:pPr>
              <w:pStyle w:val="W-Text"/>
              <w:rPr>
                <w:rFonts w:cs="Tahoma"/>
                <w:color w:val="FF0000"/>
                <w:szCs w:val="18"/>
              </w:rPr>
            </w:pPr>
            <w:r w:rsidRPr="002103F7">
              <w:rPr>
                <w:highlight w:val="yellow"/>
              </w:rPr>
              <w:t>V rámci dané fiche budou preferovány projekty s lokálním dopadem tj. místní společenství, místní spolky (sídlo žadatele v Pobeskydí)</w:t>
            </w:r>
          </w:p>
        </w:tc>
      </w:tr>
      <w:tr w:rsidR="002B536B" w:rsidRPr="00413ACA" w14:paraId="6E4DF3BF" w14:textId="77777777" w:rsidTr="002B536B">
        <w:tc>
          <w:tcPr>
            <w:tcW w:w="0" w:type="auto"/>
            <w:vMerge/>
            <w:tcBorders>
              <w:top w:val="single" w:sz="4" w:space="0" w:color="003B74"/>
              <w:left w:val="single" w:sz="4" w:space="0" w:color="003B74"/>
              <w:bottom w:val="single" w:sz="4" w:space="0" w:color="003B74"/>
              <w:right w:val="single" w:sz="4" w:space="0" w:color="003B74"/>
            </w:tcBorders>
            <w:vAlign w:val="center"/>
            <w:hideMark/>
          </w:tcPr>
          <w:p w14:paraId="0488CB9E" w14:textId="77777777" w:rsidR="002B536B" w:rsidRPr="00413ACA" w:rsidRDefault="002B536B">
            <w:pPr>
              <w:spacing w:after="0" w:line="240" w:lineRule="auto"/>
              <w:rPr>
                <w:rFonts w:ascii="Tahoma" w:hAnsi="Tahoma" w:cs="Tahoma"/>
                <w:sz w:val="18"/>
                <w:szCs w:val="18"/>
              </w:rPr>
            </w:pPr>
          </w:p>
        </w:tc>
        <w:tc>
          <w:tcPr>
            <w:tcW w:w="6127" w:type="dxa"/>
            <w:tcBorders>
              <w:top w:val="single" w:sz="4" w:space="0" w:color="003B74"/>
              <w:left w:val="single" w:sz="4" w:space="0" w:color="003B74"/>
              <w:bottom w:val="single" w:sz="4" w:space="0" w:color="003B74"/>
              <w:right w:val="single" w:sz="4" w:space="0" w:color="003B74"/>
            </w:tcBorders>
            <w:hideMark/>
          </w:tcPr>
          <w:p w14:paraId="0EF81FE1" w14:textId="77777777" w:rsidR="002B536B" w:rsidRPr="002103F7" w:rsidRDefault="002B536B" w:rsidP="002B536B">
            <w:pPr>
              <w:pStyle w:val="Odstavecseseznamem"/>
              <w:numPr>
                <w:ilvl w:val="0"/>
                <w:numId w:val="26"/>
              </w:numPr>
              <w:spacing w:after="0" w:line="240" w:lineRule="auto"/>
              <w:ind w:left="360"/>
              <w:rPr>
                <w:rFonts w:ascii="Tahoma" w:hAnsi="Tahoma" w:cs="Tahoma"/>
                <w:sz w:val="18"/>
                <w:szCs w:val="18"/>
                <w:highlight w:val="yellow"/>
              </w:rPr>
            </w:pPr>
            <w:r w:rsidRPr="002103F7">
              <w:rPr>
                <w:rFonts w:ascii="Tahoma" w:hAnsi="Tahoma" w:cs="Tahoma"/>
                <w:sz w:val="18"/>
                <w:szCs w:val="18"/>
                <w:highlight w:val="yellow"/>
              </w:rPr>
              <w:t>Princip naplňování finančního plánu</w:t>
            </w:r>
            <w:r w:rsidRPr="002103F7">
              <w:rPr>
                <w:b/>
                <w:highlight w:val="yellow"/>
              </w:rPr>
              <w:t xml:space="preserve"> </w:t>
            </w:r>
          </w:p>
          <w:p w14:paraId="5FEBA60C" w14:textId="77777777" w:rsidR="002B536B" w:rsidRPr="00413ACA" w:rsidRDefault="002B536B">
            <w:pPr>
              <w:pStyle w:val="W-Text"/>
              <w:rPr>
                <w:color w:val="FF0000"/>
              </w:rPr>
            </w:pPr>
            <w:r w:rsidRPr="002103F7">
              <w:rPr>
                <w:highlight w:val="yellow"/>
              </w:rPr>
              <w:t>Preferovány budou projekty, které nejvíce přispívají k naplňování finančního plánu z časového hlediska tj. projekty žadatelů, kteří se zaváží ke kratší době realizace projektu.</w:t>
            </w:r>
          </w:p>
        </w:tc>
      </w:tr>
      <w:tr w:rsidR="002B536B" w:rsidRPr="00413ACA" w14:paraId="19B97493" w14:textId="77777777" w:rsidTr="002B536B">
        <w:tc>
          <w:tcPr>
            <w:tcW w:w="9212" w:type="dxa"/>
            <w:gridSpan w:val="2"/>
            <w:tcBorders>
              <w:top w:val="single" w:sz="4" w:space="0" w:color="003B74"/>
              <w:left w:val="single" w:sz="4" w:space="0" w:color="003B74"/>
              <w:bottom w:val="single" w:sz="4" w:space="0" w:color="003B74"/>
              <w:right w:val="single" w:sz="4" w:space="0" w:color="003B74"/>
            </w:tcBorders>
          </w:tcPr>
          <w:p w14:paraId="3F8CDAFA" w14:textId="77777777" w:rsidR="002B536B" w:rsidRPr="00413ACA" w:rsidRDefault="002B536B">
            <w:pPr>
              <w:rPr>
                <w:rFonts w:ascii="Tahoma" w:hAnsi="Tahoma" w:cs="Tahoma"/>
                <w:color w:val="FF0000"/>
                <w:sz w:val="18"/>
                <w:szCs w:val="18"/>
              </w:rPr>
            </w:pPr>
          </w:p>
        </w:tc>
      </w:tr>
      <w:tr w:rsidR="002B536B" w:rsidRPr="00413ACA" w14:paraId="4B54251F" w14:textId="77777777" w:rsidTr="002B536B">
        <w:tc>
          <w:tcPr>
            <w:tcW w:w="9212" w:type="dxa"/>
            <w:gridSpan w:val="2"/>
            <w:tcBorders>
              <w:top w:val="single" w:sz="4" w:space="0" w:color="003B74"/>
              <w:left w:val="single" w:sz="4" w:space="0" w:color="003B74"/>
              <w:bottom w:val="single" w:sz="4" w:space="0" w:color="003B74"/>
              <w:right w:val="single" w:sz="4" w:space="0" w:color="003B74"/>
            </w:tcBorders>
            <w:hideMark/>
          </w:tcPr>
          <w:p w14:paraId="7AB9F760" w14:textId="77777777" w:rsidR="002B536B" w:rsidRPr="00413ACA" w:rsidRDefault="002B536B">
            <w:pPr>
              <w:rPr>
                <w:rFonts w:ascii="Tahoma" w:hAnsi="Tahoma" w:cs="Tahoma"/>
                <w:color w:val="FF0000"/>
                <w:sz w:val="18"/>
                <w:szCs w:val="18"/>
              </w:rPr>
            </w:pPr>
            <w:r w:rsidRPr="00413ACA">
              <w:rPr>
                <w:rFonts w:ascii="Tahoma" w:hAnsi="Tahoma" w:cs="Tahoma"/>
                <w:b/>
                <w:sz w:val="18"/>
                <w:szCs w:val="18"/>
              </w:rPr>
              <w:t>Indikátory výstupů</w:t>
            </w:r>
          </w:p>
        </w:tc>
      </w:tr>
      <w:tr w:rsidR="002B536B" w:rsidRPr="00413ACA" w14:paraId="65194EF1" w14:textId="77777777" w:rsidTr="002B536B">
        <w:tc>
          <w:tcPr>
            <w:tcW w:w="3085" w:type="dxa"/>
            <w:tcBorders>
              <w:top w:val="single" w:sz="4" w:space="0" w:color="003B74"/>
              <w:left w:val="single" w:sz="4" w:space="0" w:color="003B74"/>
              <w:bottom w:val="single" w:sz="4" w:space="0" w:color="003B74"/>
              <w:right w:val="single" w:sz="4" w:space="0" w:color="003B74"/>
            </w:tcBorders>
            <w:hideMark/>
          </w:tcPr>
          <w:p w14:paraId="7620EADA" w14:textId="77777777" w:rsidR="002B536B" w:rsidRPr="00413ACA" w:rsidRDefault="002B536B">
            <w:pPr>
              <w:pStyle w:val="Odstavecseseznamem"/>
              <w:spacing w:after="0" w:line="240" w:lineRule="auto"/>
              <w:ind w:left="360" w:hanging="360"/>
              <w:rPr>
                <w:rFonts w:ascii="Tahoma" w:hAnsi="Tahoma" w:cs="Tahoma"/>
                <w:i/>
                <w:sz w:val="18"/>
                <w:szCs w:val="18"/>
              </w:rPr>
            </w:pPr>
            <w:r w:rsidRPr="00413ACA">
              <w:rPr>
                <w:rFonts w:ascii="Tahoma" w:hAnsi="Tahoma" w:cs="Tahoma"/>
                <w:i/>
                <w:sz w:val="18"/>
                <w:szCs w:val="18"/>
              </w:rPr>
              <w:t>číslo</w:t>
            </w:r>
          </w:p>
        </w:tc>
        <w:tc>
          <w:tcPr>
            <w:tcW w:w="6127" w:type="dxa"/>
            <w:tcBorders>
              <w:top w:val="single" w:sz="4" w:space="0" w:color="003B74"/>
              <w:left w:val="single" w:sz="4" w:space="0" w:color="003B74"/>
              <w:bottom w:val="single" w:sz="4" w:space="0" w:color="003B74"/>
              <w:right w:val="single" w:sz="4" w:space="0" w:color="003B74"/>
            </w:tcBorders>
            <w:hideMark/>
          </w:tcPr>
          <w:p w14:paraId="67DEB02B" w14:textId="77777777" w:rsidR="002B536B" w:rsidRPr="002103F7" w:rsidRDefault="002B536B">
            <w:pPr>
              <w:pStyle w:val="W-Text"/>
              <w:rPr>
                <w:highlight w:val="yellow"/>
              </w:rPr>
            </w:pPr>
            <w:r w:rsidRPr="002103F7">
              <w:rPr>
                <w:highlight w:val="yellow"/>
              </w:rPr>
              <w:t>92702</w:t>
            </w:r>
          </w:p>
        </w:tc>
      </w:tr>
      <w:tr w:rsidR="002B536B" w:rsidRPr="00413ACA" w14:paraId="69E3099F" w14:textId="77777777" w:rsidTr="002B536B">
        <w:tc>
          <w:tcPr>
            <w:tcW w:w="3085" w:type="dxa"/>
            <w:tcBorders>
              <w:top w:val="single" w:sz="4" w:space="0" w:color="003B74"/>
              <w:left w:val="single" w:sz="4" w:space="0" w:color="003B74"/>
              <w:bottom w:val="single" w:sz="4" w:space="0" w:color="003B74"/>
              <w:right w:val="single" w:sz="4" w:space="0" w:color="003B74"/>
            </w:tcBorders>
            <w:hideMark/>
          </w:tcPr>
          <w:p w14:paraId="16F64DEB" w14:textId="77777777" w:rsidR="002B536B" w:rsidRPr="00413ACA" w:rsidRDefault="002B536B">
            <w:pPr>
              <w:pStyle w:val="Odstavecseseznamem"/>
              <w:spacing w:after="0" w:line="240" w:lineRule="auto"/>
              <w:ind w:left="360" w:hanging="360"/>
              <w:rPr>
                <w:rFonts w:ascii="Tahoma" w:hAnsi="Tahoma" w:cs="Tahoma"/>
                <w:i/>
                <w:sz w:val="18"/>
                <w:szCs w:val="18"/>
              </w:rPr>
            </w:pPr>
            <w:r w:rsidRPr="00413ACA">
              <w:rPr>
                <w:rFonts w:ascii="Tahoma" w:hAnsi="Tahoma" w:cs="Tahoma"/>
                <w:i/>
                <w:sz w:val="18"/>
                <w:szCs w:val="18"/>
              </w:rPr>
              <w:t>název</w:t>
            </w:r>
          </w:p>
        </w:tc>
        <w:tc>
          <w:tcPr>
            <w:tcW w:w="6127" w:type="dxa"/>
            <w:tcBorders>
              <w:top w:val="single" w:sz="4" w:space="0" w:color="003B74"/>
              <w:left w:val="single" w:sz="4" w:space="0" w:color="003B74"/>
              <w:bottom w:val="single" w:sz="4" w:space="0" w:color="003B74"/>
              <w:right w:val="single" w:sz="4" w:space="0" w:color="003B74"/>
            </w:tcBorders>
            <w:hideMark/>
          </w:tcPr>
          <w:p w14:paraId="0217E619" w14:textId="77777777" w:rsidR="002B536B" w:rsidRPr="002103F7" w:rsidRDefault="002B536B">
            <w:pPr>
              <w:pStyle w:val="W-Text"/>
              <w:rPr>
                <w:highlight w:val="yellow"/>
              </w:rPr>
            </w:pPr>
            <w:r w:rsidRPr="002103F7">
              <w:rPr>
                <w:highlight w:val="yellow"/>
              </w:rPr>
              <w:t>Počet podpořených operací (akcí)</w:t>
            </w:r>
          </w:p>
        </w:tc>
      </w:tr>
      <w:tr w:rsidR="002B536B" w:rsidRPr="00413ACA" w14:paraId="7C6D5739" w14:textId="77777777" w:rsidTr="002B536B">
        <w:tc>
          <w:tcPr>
            <w:tcW w:w="3085" w:type="dxa"/>
            <w:tcBorders>
              <w:top w:val="single" w:sz="4" w:space="0" w:color="003B74"/>
              <w:left w:val="single" w:sz="4" w:space="0" w:color="003B74"/>
              <w:bottom w:val="single" w:sz="4" w:space="0" w:color="003B74"/>
              <w:right w:val="single" w:sz="4" w:space="0" w:color="003B74"/>
            </w:tcBorders>
            <w:hideMark/>
          </w:tcPr>
          <w:p w14:paraId="45F50FFA" w14:textId="77777777" w:rsidR="002B536B" w:rsidRPr="00413ACA" w:rsidRDefault="002B536B">
            <w:pPr>
              <w:pStyle w:val="Odstavecseseznamem"/>
              <w:spacing w:after="0" w:line="240" w:lineRule="auto"/>
              <w:ind w:left="360" w:hanging="360"/>
              <w:rPr>
                <w:rFonts w:ascii="Tahoma" w:hAnsi="Tahoma" w:cs="Tahoma"/>
                <w:i/>
                <w:sz w:val="18"/>
                <w:szCs w:val="18"/>
              </w:rPr>
            </w:pPr>
            <w:r w:rsidRPr="00413ACA">
              <w:rPr>
                <w:rFonts w:ascii="Tahoma" w:hAnsi="Tahoma" w:cs="Tahoma"/>
                <w:i/>
                <w:sz w:val="18"/>
                <w:szCs w:val="18"/>
              </w:rPr>
              <w:t>výchozí stav</w:t>
            </w:r>
          </w:p>
        </w:tc>
        <w:tc>
          <w:tcPr>
            <w:tcW w:w="6127" w:type="dxa"/>
            <w:tcBorders>
              <w:top w:val="single" w:sz="4" w:space="0" w:color="003B74"/>
              <w:left w:val="single" w:sz="4" w:space="0" w:color="003B74"/>
              <w:bottom w:val="single" w:sz="4" w:space="0" w:color="003B74"/>
              <w:right w:val="single" w:sz="4" w:space="0" w:color="003B74"/>
            </w:tcBorders>
            <w:hideMark/>
          </w:tcPr>
          <w:p w14:paraId="6572B3EC" w14:textId="77777777" w:rsidR="002B536B" w:rsidRPr="002103F7" w:rsidRDefault="002B536B">
            <w:pPr>
              <w:pStyle w:val="W-Text"/>
              <w:rPr>
                <w:highlight w:val="yellow"/>
              </w:rPr>
            </w:pPr>
            <w:r w:rsidRPr="002103F7">
              <w:rPr>
                <w:highlight w:val="yellow"/>
              </w:rPr>
              <w:t>0</w:t>
            </w:r>
          </w:p>
        </w:tc>
      </w:tr>
      <w:tr w:rsidR="002B536B" w:rsidRPr="00413ACA" w14:paraId="51713F0D" w14:textId="77777777" w:rsidTr="002B536B">
        <w:tc>
          <w:tcPr>
            <w:tcW w:w="3085" w:type="dxa"/>
            <w:tcBorders>
              <w:top w:val="single" w:sz="4" w:space="0" w:color="003B74"/>
              <w:left w:val="single" w:sz="4" w:space="0" w:color="003B74"/>
              <w:bottom w:val="single" w:sz="4" w:space="0" w:color="003B74"/>
              <w:right w:val="single" w:sz="4" w:space="0" w:color="003B74"/>
            </w:tcBorders>
            <w:hideMark/>
          </w:tcPr>
          <w:p w14:paraId="09B81488" w14:textId="77777777" w:rsidR="002B536B" w:rsidRPr="00413ACA" w:rsidRDefault="002B536B">
            <w:pPr>
              <w:pStyle w:val="Odstavecseseznamem"/>
              <w:spacing w:after="0" w:line="240" w:lineRule="auto"/>
              <w:ind w:left="360" w:hanging="360"/>
              <w:rPr>
                <w:rFonts w:ascii="Tahoma" w:hAnsi="Tahoma" w:cs="Tahoma"/>
                <w:i/>
                <w:sz w:val="18"/>
                <w:szCs w:val="18"/>
              </w:rPr>
            </w:pPr>
            <w:r w:rsidRPr="00413ACA">
              <w:rPr>
                <w:rFonts w:ascii="Tahoma" w:hAnsi="Tahoma" w:cs="Tahoma"/>
                <w:i/>
                <w:sz w:val="18"/>
                <w:szCs w:val="18"/>
              </w:rPr>
              <w:t>hodnota pro mid-term (r. 2018)</w:t>
            </w:r>
          </w:p>
        </w:tc>
        <w:tc>
          <w:tcPr>
            <w:tcW w:w="6127" w:type="dxa"/>
            <w:tcBorders>
              <w:top w:val="single" w:sz="4" w:space="0" w:color="003B74"/>
              <w:left w:val="single" w:sz="4" w:space="0" w:color="003B74"/>
              <w:bottom w:val="single" w:sz="4" w:space="0" w:color="003B74"/>
              <w:right w:val="single" w:sz="4" w:space="0" w:color="003B74"/>
            </w:tcBorders>
            <w:hideMark/>
          </w:tcPr>
          <w:p w14:paraId="75F84B64" w14:textId="77777777" w:rsidR="002B536B" w:rsidRPr="002103F7" w:rsidRDefault="002B536B">
            <w:pPr>
              <w:pStyle w:val="W-Text"/>
              <w:rPr>
                <w:highlight w:val="yellow"/>
              </w:rPr>
            </w:pPr>
            <w:r w:rsidRPr="002103F7">
              <w:rPr>
                <w:highlight w:val="yellow"/>
              </w:rPr>
              <w:t>0</w:t>
            </w:r>
          </w:p>
        </w:tc>
      </w:tr>
      <w:tr w:rsidR="002B536B" w:rsidRPr="00413ACA" w14:paraId="4C8D3292" w14:textId="77777777" w:rsidTr="002B536B">
        <w:tc>
          <w:tcPr>
            <w:tcW w:w="3085" w:type="dxa"/>
            <w:tcBorders>
              <w:top w:val="single" w:sz="4" w:space="0" w:color="003B74"/>
              <w:left w:val="single" w:sz="4" w:space="0" w:color="003B74"/>
              <w:bottom w:val="single" w:sz="4" w:space="0" w:color="003B74"/>
              <w:right w:val="single" w:sz="4" w:space="0" w:color="003B74"/>
            </w:tcBorders>
            <w:hideMark/>
          </w:tcPr>
          <w:p w14:paraId="008CBC27" w14:textId="77777777" w:rsidR="002B536B" w:rsidRPr="00413ACA" w:rsidRDefault="002B536B">
            <w:pPr>
              <w:pStyle w:val="Odstavecseseznamem"/>
              <w:spacing w:after="0" w:line="240" w:lineRule="auto"/>
              <w:ind w:left="360" w:hanging="360"/>
              <w:rPr>
                <w:rFonts w:ascii="Tahoma" w:hAnsi="Tahoma" w:cs="Tahoma"/>
                <w:i/>
                <w:sz w:val="18"/>
                <w:szCs w:val="18"/>
              </w:rPr>
            </w:pPr>
            <w:r w:rsidRPr="00413ACA">
              <w:rPr>
                <w:rFonts w:ascii="Tahoma" w:hAnsi="Tahoma" w:cs="Tahoma"/>
                <w:i/>
                <w:sz w:val="18"/>
                <w:szCs w:val="18"/>
              </w:rPr>
              <w:t>cílová hodnota</w:t>
            </w:r>
          </w:p>
        </w:tc>
        <w:tc>
          <w:tcPr>
            <w:tcW w:w="6127" w:type="dxa"/>
            <w:tcBorders>
              <w:top w:val="single" w:sz="4" w:space="0" w:color="003B74"/>
              <w:left w:val="single" w:sz="4" w:space="0" w:color="003B74"/>
              <w:bottom w:val="single" w:sz="4" w:space="0" w:color="003B74"/>
              <w:right w:val="single" w:sz="4" w:space="0" w:color="003B74"/>
            </w:tcBorders>
            <w:hideMark/>
          </w:tcPr>
          <w:p w14:paraId="321AE342" w14:textId="77777777" w:rsidR="002B536B" w:rsidRPr="002103F7" w:rsidRDefault="002B536B">
            <w:pPr>
              <w:pStyle w:val="W-Text"/>
              <w:rPr>
                <w:highlight w:val="yellow"/>
              </w:rPr>
            </w:pPr>
            <w:r w:rsidRPr="002103F7">
              <w:rPr>
                <w:highlight w:val="yellow"/>
              </w:rPr>
              <w:t>15</w:t>
            </w:r>
          </w:p>
        </w:tc>
      </w:tr>
      <w:tr w:rsidR="002B536B" w:rsidRPr="00413ACA" w14:paraId="4319255D" w14:textId="77777777" w:rsidTr="002B536B">
        <w:tc>
          <w:tcPr>
            <w:tcW w:w="9212" w:type="dxa"/>
            <w:gridSpan w:val="2"/>
            <w:tcBorders>
              <w:top w:val="single" w:sz="4" w:space="0" w:color="003B74"/>
              <w:left w:val="single" w:sz="4" w:space="0" w:color="003B74"/>
              <w:bottom w:val="single" w:sz="4" w:space="0" w:color="003B74"/>
              <w:right w:val="single" w:sz="4" w:space="0" w:color="003B74"/>
            </w:tcBorders>
          </w:tcPr>
          <w:p w14:paraId="5FD9D6FA" w14:textId="77777777" w:rsidR="002B536B" w:rsidRPr="00413ACA" w:rsidRDefault="002B536B">
            <w:pPr>
              <w:rPr>
                <w:rFonts w:ascii="Tahoma" w:hAnsi="Tahoma" w:cs="Tahoma"/>
                <w:color w:val="FF0000"/>
                <w:sz w:val="18"/>
                <w:szCs w:val="18"/>
              </w:rPr>
            </w:pPr>
          </w:p>
        </w:tc>
      </w:tr>
      <w:tr w:rsidR="002B536B" w:rsidRPr="00413ACA" w14:paraId="46C22970" w14:textId="77777777" w:rsidTr="002B536B">
        <w:tc>
          <w:tcPr>
            <w:tcW w:w="9212" w:type="dxa"/>
            <w:gridSpan w:val="2"/>
            <w:tcBorders>
              <w:top w:val="single" w:sz="4" w:space="0" w:color="003B74"/>
              <w:left w:val="single" w:sz="4" w:space="0" w:color="003B74"/>
              <w:bottom w:val="single" w:sz="4" w:space="0" w:color="003B74"/>
              <w:right w:val="single" w:sz="4" w:space="0" w:color="003B74"/>
            </w:tcBorders>
            <w:hideMark/>
          </w:tcPr>
          <w:p w14:paraId="36BB33E2" w14:textId="77777777" w:rsidR="002B536B" w:rsidRPr="00413ACA" w:rsidRDefault="002B536B">
            <w:pPr>
              <w:rPr>
                <w:rFonts w:ascii="Tahoma" w:hAnsi="Tahoma" w:cs="Tahoma"/>
                <w:sz w:val="18"/>
                <w:szCs w:val="18"/>
              </w:rPr>
            </w:pPr>
            <w:r w:rsidRPr="00413ACA">
              <w:rPr>
                <w:rFonts w:ascii="Tahoma" w:hAnsi="Tahoma" w:cs="Tahoma"/>
                <w:b/>
                <w:sz w:val="18"/>
                <w:szCs w:val="18"/>
              </w:rPr>
              <w:t>Indikátory výsledků</w:t>
            </w:r>
          </w:p>
        </w:tc>
      </w:tr>
      <w:tr w:rsidR="002B536B" w:rsidRPr="00413ACA" w14:paraId="7339D41C" w14:textId="77777777" w:rsidTr="002B536B">
        <w:tc>
          <w:tcPr>
            <w:tcW w:w="3085" w:type="dxa"/>
            <w:tcBorders>
              <w:top w:val="single" w:sz="4" w:space="0" w:color="003B74"/>
              <w:left w:val="single" w:sz="4" w:space="0" w:color="003B74"/>
              <w:bottom w:val="single" w:sz="4" w:space="0" w:color="003B74"/>
              <w:right w:val="single" w:sz="4" w:space="0" w:color="003B74"/>
            </w:tcBorders>
            <w:hideMark/>
          </w:tcPr>
          <w:p w14:paraId="21BC7A57" w14:textId="77777777" w:rsidR="002B536B" w:rsidRPr="00413ACA" w:rsidRDefault="002B536B">
            <w:pPr>
              <w:pStyle w:val="Odstavecseseznamem"/>
              <w:spacing w:after="0" w:line="240" w:lineRule="auto"/>
              <w:ind w:left="360" w:hanging="360"/>
              <w:rPr>
                <w:rFonts w:ascii="Tahoma" w:hAnsi="Tahoma" w:cs="Tahoma"/>
                <w:i/>
                <w:sz w:val="18"/>
                <w:szCs w:val="18"/>
              </w:rPr>
            </w:pPr>
            <w:r w:rsidRPr="00413ACA">
              <w:rPr>
                <w:rFonts w:ascii="Tahoma" w:hAnsi="Tahoma" w:cs="Tahoma"/>
                <w:i/>
                <w:sz w:val="18"/>
                <w:szCs w:val="18"/>
              </w:rPr>
              <w:lastRenderedPageBreak/>
              <w:t>číslo</w:t>
            </w:r>
          </w:p>
        </w:tc>
        <w:tc>
          <w:tcPr>
            <w:tcW w:w="6127" w:type="dxa"/>
            <w:tcBorders>
              <w:top w:val="single" w:sz="4" w:space="0" w:color="003B74"/>
              <w:left w:val="single" w:sz="4" w:space="0" w:color="003B74"/>
              <w:bottom w:val="single" w:sz="4" w:space="0" w:color="003B74"/>
              <w:right w:val="single" w:sz="4" w:space="0" w:color="003B74"/>
            </w:tcBorders>
            <w:hideMark/>
          </w:tcPr>
          <w:p w14:paraId="56AE2E7A" w14:textId="77777777" w:rsidR="002B536B" w:rsidRPr="002103F7" w:rsidRDefault="002B536B">
            <w:pPr>
              <w:pStyle w:val="W-Text"/>
              <w:rPr>
                <w:highlight w:val="yellow"/>
              </w:rPr>
            </w:pPr>
            <w:r w:rsidRPr="002103F7">
              <w:rPr>
                <w:highlight w:val="yellow"/>
              </w:rPr>
              <w:t>94800</w:t>
            </w:r>
          </w:p>
        </w:tc>
      </w:tr>
      <w:tr w:rsidR="002B536B" w:rsidRPr="00413ACA" w14:paraId="2AE09174" w14:textId="77777777" w:rsidTr="002B536B">
        <w:tc>
          <w:tcPr>
            <w:tcW w:w="3085" w:type="dxa"/>
            <w:tcBorders>
              <w:top w:val="single" w:sz="4" w:space="0" w:color="003B74"/>
              <w:left w:val="single" w:sz="4" w:space="0" w:color="003B74"/>
              <w:bottom w:val="single" w:sz="4" w:space="0" w:color="003B74"/>
              <w:right w:val="single" w:sz="4" w:space="0" w:color="003B74"/>
            </w:tcBorders>
            <w:hideMark/>
          </w:tcPr>
          <w:p w14:paraId="0C8B358E" w14:textId="77777777" w:rsidR="002B536B" w:rsidRPr="00413ACA" w:rsidRDefault="002B536B">
            <w:pPr>
              <w:pStyle w:val="Odstavecseseznamem"/>
              <w:spacing w:after="0" w:line="240" w:lineRule="auto"/>
              <w:ind w:left="360" w:hanging="360"/>
              <w:rPr>
                <w:rFonts w:ascii="Tahoma" w:hAnsi="Tahoma" w:cs="Tahoma"/>
                <w:i/>
                <w:sz w:val="18"/>
                <w:szCs w:val="18"/>
              </w:rPr>
            </w:pPr>
            <w:r w:rsidRPr="00413ACA">
              <w:rPr>
                <w:rFonts w:ascii="Tahoma" w:hAnsi="Tahoma" w:cs="Tahoma"/>
                <w:i/>
                <w:sz w:val="18"/>
                <w:szCs w:val="18"/>
              </w:rPr>
              <w:t>název</w:t>
            </w:r>
          </w:p>
        </w:tc>
        <w:tc>
          <w:tcPr>
            <w:tcW w:w="6127" w:type="dxa"/>
            <w:tcBorders>
              <w:top w:val="single" w:sz="4" w:space="0" w:color="003B74"/>
              <w:left w:val="single" w:sz="4" w:space="0" w:color="003B74"/>
              <w:bottom w:val="single" w:sz="4" w:space="0" w:color="003B74"/>
              <w:right w:val="single" w:sz="4" w:space="0" w:color="003B74"/>
            </w:tcBorders>
            <w:hideMark/>
          </w:tcPr>
          <w:p w14:paraId="539233F8" w14:textId="77777777" w:rsidR="002B536B" w:rsidRPr="002103F7" w:rsidRDefault="002B536B">
            <w:pPr>
              <w:pStyle w:val="W-Text"/>
              <w:rPr>
                <w:highlight w:val="yellow"/>
              </w:rPr>
            </w:pPr>
            <w:r w:rsidRPr="002103F7">
              <w:rPr>
                <w:highlight w:val="yellow"/>
              </w:rPr>
              <w:t>Pracovní místa vytvořená v rámci podpořených projektů (Leader)</w:t>
            </w:r>
          </w:p>
        </w:tc>
      </w:tr>
      <w:tr w:rsidR="002B536B" w:rsidRPr="00413ACA" w14:paraId="6F06EBE8" w14:textId="77777777" w:rsidTr="002B536B">
        <w:tc>
          <w:tcPr>
            <w:tcW w:w="3085" w:type="dxa"/>
            <w:tcBorders>
              <w:top w:val="single" w:sz="4" w:space="0" w:color="003B74"/>
              <w:left w:val="single" w:sz="4" w:space="0" w:color="003B74"/>
              <w:bottom w:val="single" w:sz="4" w:space="0" w:color="003B74"/>
              <w:right w:val="single" w:sz="4" w:space="0" w:color="003B74"/>
            </w:tcBorders>
            <w:hideMark/>
          </w:tcPr>
          <w:p w14:paraId="0438D940" w14:textId="77777777" w:rsidR="002B536B" w:rsidRPr="00413ACA" w:rsidRDefault="002B536B">
            <w:pPr>
              <w:pStyle w:val="Odstavecseseznamem"/>
              <w:spacing w:after="0" w:line="240" w:lineRule="auto"/>
              <w:ind w:left="360" w:hanging="360"/>
              <w:rPr>
                <w:rFonts w:ascii="Tahoma" w:hAnsi="Tahoma" w:cs="Tahoma"/>
                <w:i/>
                <w:sz w:val="18"/>
                <w:szCs w:val="18"/>
              </w:rPr>
            </w:pPr>
            <w:r w:rsidRPr="00413ACA">
              <w:rPr>
                <w:rFonts w:ascii="Tahoma" w:hAnsi="Tahoma" w:cs="Tahoma"/>
                <w:i/>
                <w:sz w:val="18"/>
                <w:szCs w:val="18"/>
              </w:rPr>
              <w:t>výchozí stav</w:t>
            </w:r>
          </w:p>
        </w:tc>
        <w:tc>
          <w:tcPr>
            <w:tcW w:w="6127" w:type="dxa"/>
            <w:tcBorders>
              <w:top w:val="single" w:sz="4" w:space="0" w:color="003B74"/>
              <w:left w:val="single" w:sz="4" w:space="0" w:color="003B74"/>
              <w:bottom w:val="single" w:sz="4" w:space="0" w:color="003B74"/>
              <w:right w:val="single" w:sz="4" w:space="0" w:color="003B74"/>
            </w:tcBorders>
            <w:hideMark/>
          </w:tcPr>
          <w:p w14:paraId="13F31204" w14:textId="77777777" w:rsidR="002B536B" w:rsidRPr="002103F7" w:rsidRDefault="002B536B">
            <w:pPr>
              <w:pStyle w:val="W-Text"/>
              <w:rPr>
                <w:highlight w:val="yellow"/>
              </w:rPr>
            </w:pPr>
            <w:r w:rsidRPr="002103F7">
              <w:rPr>
                <w:highlight w:val="yellow"/>
              </w:rPr>
              <w:t>0</w:t>
            </w:r>
            <w:r w:rsidRPr="002103F7">
              <w:rPr>
                <w:rStyle w:val="Znakapoznpodarou"/>
                <w:rFonts w:cs="Tahoma"/>
                <w:szCs w:val="18"/>
                <w:highlight w:val="yellow"/>
              </w:rPr>
              <w:footnoteReference w:id="11"/>
            </w:r>
          </w:p>
        </w:tc>
      </w:tr>
      <w:tr w:rsidR="002B536B" w:rsidRPr="00413ACA" w14:paraId="42E0D6D7" w14:textId="77777777" w:rsidTr="002B536B">
        <w:tc>
          <w:tcPr>
            <w:tcW w:w="3085" w:type="dxa"/>
            <w:tcBorders>
              <w:top w:val="single" w:sz="4" w:space="0" w:color="003B74"/>
              <w:left w:val="single" w:sz="4" w:space="0" w:color="003B74"/>
              <w:bottom w:val="single" w:sz="4" w:space="0" w:color="003B74"/>
              <w:right w:val="single" w:sz="4" w:space="0" w:color="003B74"/>
            </w:tcBorders>
            <w:hideMark/>
          </w:tcPr>
          <w:p w14:paraId="779515EB" w14:textId="77777777" w:rsidR="002B536B" w:rsidRPr="00413ACA" w:rsidRDefault="002B536B">
            <w:pPr>
              <w:pStyle w:val="Odstavecseseznamem"/>
              <w:spacing w:after="0" w:line="240" w:lineRule="auto"/>
              <w:ind w:left="360" w:hanging="360"/>
              <w:rPr>
                <w:rFonts w:ascii="Tahoma" w:hAnsi="Tahoma" w:cs="Tahoma"/>
                <w:i/>
                <w:sz w:val="18"/>
                <w:szCs w:val="18"/>
              </w:rPr>
            </w:pPr>
            <w:r w:rsidRPr="00413ACA">
              <w:rPr>
                <w:rFonts w:ascii="Tahoma" w:hAnsi="Tahoma" w:cs="Tahoma"/>
                <w:i/>
                <w:sz w:val="18"/>
                <w:szCs w:val="18"/>
              </w:rPr>
              <w:t>hodnota pro mid-term (r. 2018)</w:t>
            </w:r>
          </w:p>
        </w:tc>
        <w:tc>
          <w:tcPr>
            <w:tcW w:w="6127" w:type="dxa"/>
            <w:tcBorders>
              <w:top w:val="single" w:sz="4" w:space="0" w:color="003B74"/>
              <w:left w:val="single" w:sz="4" w:space="0" w:color="003B74"/>
              <w:bottom w:val="single" w:sz="4" w:space="0" w:color="003B74"/>
              <w:right w:val="single" w:sz="4" w:space="0" w:color="003B74"/>
            </w:tcBorders>
            <w:hideMark/>
          </w:tcPr>
          <w:p w14:paraId="2D76D547" w14:textId="77777777" w:rsidR="002B536B" w:rsidRPr="002103F7" w:rsidRDefault="002B536B">
            <w:pPr>
              <w:pStyle w:val="W-Text"/>
              <w:rPr>
                <w:highlight w:val="yellow"/>
              </w:rPr>
            </w:pPr>
            <w:r w:rsidRPr="002103F7">
              <w:rPr>
                <w:highlight w:val="yellow"/>
              </w:rPr>
              <w:t>0</w:t>
            </w:r>
          </w:p>
        </w:tc>
      </w:tr>
      <w:tr w:rsidR="002B536B" w14:paraId="13058FAE" w14:textId="77777777" w:rsidTr="002B536B">
        <w:tc>
          <w:tcPr>
            <w:tcW w:w="3085" w:type="dxa"/>
            <w:tcBorders>
              <w:top w:val="single" w:sz="4" w:space="0" w:color="003B74"/>
              <w:left w:val="single" w:sz="4" w:space="0" w:color="003B74"/>
              <w:bottom w:val="single" w:sz="4" w:space="0" w:color="003B74"/>
              <w:right w:val="single" w:sz="4" w:space="0" w:color="003B74"/>
            </w:tcBorders>
            <w:hideMark/>
          </w:tcPr>
          <w:p w14:paraId="469ECBF9" w14:textId="77777777" w:rsidR="002B536B" w:rsidRPr="00413ACA" w:rsidRDefault="002B536B">
            <w:pPr>
              <w:pStyle w:val="Odstavecseseznamem"/>
              <w:spacing w:after="0" w:line="240" w:lineRule="auto"/>
              <w:ind w:left="360" w:hanging="360"/>
              <w:rPr>
                <w:rFonts w:ascii="Tahoma" w:hAnsi="Tahoma" w:cs="Tahoma"/>
                <w:i/>
                <w:sz w:val="18"/>
                <w:szCs w:val="18"/>
              </w:rPr>
            </w:pPr>
            <w:r w:rsidRPr="00413ACA">
              <w:rPr>
                <w:rFonts w:ascii="Tahoma" w:hAnsi="Tahoma" w:cs="Tahoma"/>
                <w:i/>
                <w:sz w:val="18"/>
                <w:szCs w:val="18"/>
              </w:rPr>
              <w:t>cílová hodnota</w:t>
            </w:r>
          </w:p>
        </w:tc>
        <w:tc>
          <w:tcPr>
            <w:tcW w:w="6127" w:type="dxa"/>
            <w:tcBorders>
              <w:top w:val="single" w:sz="4" w:space="0" w:color="003B74"/>
              <w:left w:val="single" w:sz="4" w:space="0" w:color="003B74"/>
              <w:bottom w:val="single" w:sz="4" w:space="0" w:color="003B74"/>
              <w:right w:val="single" w:sz="4" w:space="0" w:color="003B74"/>
            </w:tcBorders>
            <w:hideMark/>
          </w:tcPr>
          <w:p w14:paraId="5503EF70" w14:textId="7A57CDBB" w:rsidR="002B536B" w:rsidRPr="002103F7" w:rsidRDefault="00573881">
            <w:pPr>
              <w:pStyle w:val="W-Text"/>
              <w:rPr>
                <w:highlight w:val="yellow"/>
              </w:rPr>
            </w:pPr>
            <w:r w:rsidRPr="00573881">
              <w:rPr>
                <w:highlight w:val="green"/>
              </w:rPr>
              <w:t>0</w:t>
            </w:r>
          </w:p>
        </w:tc>
      </w:tr>
    </w:tbl>
    <w:p w14:paraId="7BE2A525" w14:textId="6B299F1B" w:rsidR="003357C6" w:rsidRDefault="003357C6" w:rsidP="00DB70AA">
      <w:pPr>
        <w:jc w:val="both"/>
        <w:rPr>
          <w:rFonts w:ascii="Tahoma" w:hAnsi="Tahoma"/>
          <w:sz w:val="18"/>
          <w:szCs w:val="20"/>
          <w:lang w:eastAsia="cs-CZ"/>
        </w:rPr>
      </w:pPr>
    </w:p>
    <w:p w14:paraId="72DD6A19" w14:textId="77777777" w:rsidR="000B7B94" w:rsidRPr="0015713C" w:rsidRDefault="000B7B94" w:rsidP="000B7B94">
      <w:pPr>
        <w:pStyle w:val="W-Nadpis2"/>
        <w:numPr>
          <w:ilvl w:val="1"/>
          <w:numId w:val="1"/>
        </w:numPr>
        <w:ind w:left="737"/>
      </w:pPr>
      <w:r w:rsidRPr="0015713C">
        <w:t>Integrovaný přístup a vazby na opatření STRATEGIE</w:t>
      </w:r>
    </w:p>
    <w:p w14:paraId="333C324D" w14:textId="77777777" w:rsidR="000B7B94" w:rsidRPr="0015713C" w:rsidRDefault="000B7B94" w:rsidP="000B7B94">
      <w:pPr>
        <w:pStyle w:val="W-Nadpis3"/>
        <w:numPr>
          <w:ilvl w:val="2"/>
          <w:numId w:val="1"/>
        </w:numPr>
        <w:ind w:left="737"/>
      </w:pPr>
      <w:r w:rsidRPr="0015713C">
        <w:t>Integrovaný přístup napříč programovými rámci</w:t>
      </w:r>
    </w:p>
    <w:p w14:paraId="27627922" w14:textId="77777777" w:rsidR="000B7B94" w:rsidRPr="0015713C" w:rsidRDefault="000B7B94" w:rsidP="000B7B94">
      <w:pPr>
        <w:pStyle w:val="W-Text"/>
      </w:pPr>
      <w:r w:rsidRPr="0015713C">
        <w:t>Integrujícím prvkem v programovém rámci Operačního programu Zaměstnanost (dále „OPZ“) je cíl přispět ke snížení sociálního vyloučení a ohrožení sociálním vyloučením znevýhodněných skupin obyvatel a přispět ke zvýšení zaměstnanosti zejména znevýhodněných skupin obyvatel. Základní myšlenkou je předpoklad, že dostupnost zaměstnání, sociální služeb a dalších doprovodných programů a aktivit přispěje k omezení chudoby a prevenci sociálního vyloučení. Programový rámec je zaměřen na neinvestiční projekty a navazuje na opatření programového rámce Integrovaného regionálního operačního programu (dále „IROP“) Infrastruktura sociálních služeb a začleňování. Opatření v operačním programu IROP přispívají k naplňování cílů programového rámce OPZ vytváření vhodné infrastruktury v oblasti vzdělávání klíčových kompetencí a inkluze ve vzdělávání, zkvalitňováním dopravní dostupnosti služeb a zvyšování kapacit školských zařízení. Zejména v souvislosti se zvýšením uplatnitelnosti na trhu práce a zkvalitněním nabídky pracovních sil programový rámec OPZ navazuje na programový rámec Programu rozvoje venkova (dále „PRV“).</w:t>
      </w:r>
    </w:p>
    <w:p w14:paraId="07CDD9EF" w14:textId="7882F644" w:rsidR="000B7B94" w:rsidRPr="0015713C" w:rsidRDefault="000B7B94" w:rsidP="000B7B94">
      <w:pPr>
        <w:pStyle w:val="W-Text"/>
      </w:pPr>
      <w:r w:rsidRPr="0015713C">
        <w:t xml:space="preserve">Integrujícím prvkem v programovém rámci PRV je </w:t>
      </w:r>
      <w:r w:rsidR="002103F7" w:rsidRPr="002103F7">
        <w:rPr>
          <w:highlight w:val="yellow"/>
        </w:rPr>
        <w:t>rozvoj občanské vybavenosti a</w:t>
      </w:r>
      <w:r w:rsidR="002103F7">
        <w:t xml:space="preserve"> </w:t>
      </w:r>
      <w:r w:rsidRPr="0015713C">
        <w:t>zvyšování konkurenceschopnosti místního hospodářství, která dává práci místním lidem a zajišťuje dostupnost potřebných služeb a výrobků. Programový rámec Programu rozvoje venkova kromě vazeb na programový rámec OPZ (popsáno výše) má vazbu na zbývající dva programové rámce. Programový rámec IROP přispívá k naplňování cílů programového rámce PRV zkvalitňováním dopravní dostupnosti služeb a výrobků. Rovněž programový rámec Operačního programu Životní prostředí (dále „OPŽP“) přispívá k naplňování cílů programového rámce PRV a to zvyšováním atraktivity krajiny pro cestovní ruch.</w:t>
      </w:r>
    </w:p>
    <w:p w14:paraId="7F2E4B5C" w14:textId="77777777" w:rsidR="000B7B94" w:rsidRPr="0015713C" w:rsidRDefault="000B7B94" w:rsidP="000B7B94">
      <w:pPr>
        <w:pStyle w:val="W-Text"/>
      </w:pPr>
      <w:r w:rsidRPr="0015713C">
        <w:t>Programový rámec OPŽP se soustředí na dva typy aktivit a to prevenci šíření vybraných invazních druhů a sídelní zeleň v intravilánech a veřejných prostranstvích. Tímto přispívá k cílů programového rámce PRV (viz výše) a současně společně s aktivitami programového rámce IROP přispívá ke zvyšování ekologické stability krajiny a biodiverzity. Okrajově daný programový rámec přispívá ke zkvalitňování životního prostředí místních společenství.</w:t>
      </w:r>
    </w:p>
    <w:p w14:paraId="2E0E08B3" w14:textId="77777777" w:rsidR="000B7B94" w:rsidRPr="0015713C" w:rsidRDefault="000B7B94" w:rsidP="000B7B94">
      <w:pPr>
        <w:pStyle w:val="W-Text"/>
      </w:pPr>
      <w:r w:rsidRPr="0015713C">
        <w:t>Jednotlivé vazby mezi programovými rámci jsou znázorněny v následujícím schématu.</w:t>
      </w:r>
    </w:p>
    <w:p w14:paraId="6B7093AA" w14:textId="290C9491" w:rsidR="000B7B94" w:rsidRPr="0015713C" w:rsidRDefault="000B7B94" w:rsidP="000B7B94">
      <w:pPr>
        <w:pStyle w:val="W-Titulek"/>
      </w:pPr>
      <w:r w:rsidRPr="0015713C">
        <w:lastRenderedPageBreak/>
        <w:t xml:space="preserve">Obrázek </w:t>
      </w:r>
      <w:fldSimple w:instr=" SEQ Obrázek \* ARABIC ">
        <w:r w:rsidR="00735EC2">
          <w:rPr>
            <w:noProof/>
          </w:rPr>
          <w:t>2</w:t>
        </w:r>
      </w:fldSimple>
      <w:r w:rsidRPr="0015713C">
        <w:t>: Integrovaný přístup napříč programovými rámci</w:t>
      </w:r>
    </w:p>
    <w:p w14:paraId="58DDDC63" w14:textId="77777777" w:rsidR="000B7B94" w:rsidRPr="0015713C" w:rsidRDefault="000B7B94" w:rsidP="000B7B94">
      <w:pPr>
        <w:pStyle w:val="W-Titulek"/>
        <w:rPr>
          <w:noProof/>
          <w:lang w:bidi="ar-SA"/>
        </w:rPr>
      </w:pPr>
      <w:r w:rsidRPr="0015713C">
        <w:rPr>
          <w:noProof/>
        </w:rPr>
        <w:drawing>
          <wp:inline distT="0" distB="0" distL="0" distR="0" wp14:anchorId="25F7FE8B" wp14:editId="35ECE08E">
            <wp:extent cx="5749290" cy="3365500"/>
            <wp:effectExtent l="19050" t="19050" r="3810" b="6350"/>
            <wp:docPr id="52" name="obrázek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49290" cy="3365500"/>
                    </a:xfrm>
                    <a:prstGeom prst="rect">
                      <a:avLst/>
                    </a:prstGeom>
                    <a:noFill/>
                    <a:ln w="6350" cmpd="sng">
                      <a:solidFill>
                        <a:srgbClr val="FF6600"/>
                      </a:solidFill>
                      <a:miter lim="800000"/>
                      <a:headEnd/>
                      <a:tailEnd/>
                    </a:ln>
                    <a:effectLst/>
                  </pic:spPr>
                </pic:pic>
              </a:graphicData>
            </a:graphic>
          </wp:inline>
        </w:drawing>
      </w:r>
    </w:p>
    <w:p w14:paraId="525CB714" w14:textId="77777777" w:rsidR="000B7B94" w:rsidRPr="0015713C" w:rsidRDefault="000B7B94" w:rsidP="000B7B94">
      <w:pPr>
        <w:pStyle w:val="W-Text"/>
      </w:pPr>
      <w:r w:rsidRPr="0015713C">
        <w:t>Nejvýraznější synergetické efekty lze spatřovat mezi programovými rámci OPZ, IROP a PRV, které přispívají ke zvyšování konkurenceschopnosti místního hospodářství, k boji proti chudobě a ke zvyšování zaměstnanosti a uplatnitelnosti na trhu práce. Integrační přístup bude v rámci implementace zdůrazněn preferováním víceodvětvových a integrovaných akcí a projektů, které navazují na další projekty.</w:t>
      </w:r>
    </w:p>
    <w:p w14:paraId="49E8506F" w14:textId="77777777" w:rsidR="000B7B94" w:rsidRPr="0015713C" w:rsidRDefault="000B7B94" w:rsidP="000B7B94">
      <w:pPr>
        <w:pStyle w:val="W-Nadpis3"/>
        <w:numPr>
          <w:ilvl w:val="2"/>
          <w:numId w:val="1"/>
        </w:numPr>
        <w:ind w:left="737"/>
      </w:pPr>
      <w:r w:rsidRPr="0015713C">
        <w:t>Vazby programových rámců na opatření mimo programové rámce</w:t>
      </w:r>
    </w:p>
    <w:p w14:paraId="706287D1" w14:textId="77777777" w:rsidR="000B7B94" w:rsidRPr="0015713C" w:rsidRDefault="000B7B94" w:rsidP="000B7B94">
      <w:pPr>
        <w:pStyle w:val="W-Text"/>
      </w:pPr>
      <w:r w:rsidRPr="0015713C">
        <w:t>Na úrovni celé strategie jsou vazby mezi jednotlivými opatřeními jednoho specifického cíle jsou logicky dané přispíváním opatření k naplňování daného opatření. Často se jedná o vazby mezi neinvestičními a investičními opatřeními (např. specifické cíle 2.1 nebo 2.2) nebo vazby dané logickou tematickou návaznosti jednotlivých opatření (např. specifických cíl 1.1 nebo 3.5). Blíže tyto návaznosti mezi opatřeními daného specifického cíle strategie jsou popsány v kap. 5. Existuje i vazba mezi jednotlivými specifickými cíli strategie. Úroveň těchto vazeb a integrované rysy na úrovni celé strategie jsou blíže popsány v kap. 8.</w:t>
      </w:r>
    </w:p>
    <w:p w14:paraId="0F01406F" w14:textId="77777777" w:rsidR="000B7B94" w:rsidRDefault="000B7B94" w:rsidP="000B7B94">
      <w:pPr>
        <w:pStyle w:val="W-Text"/>
      </w:pPr>
      <w:r w:rsidRPr="0015713C">
        <w:t>Opatření programových rámců mají přímou vazbu na specifické cíle a opatření strategie, což je zdůrazněno ve většině programových rámců použitím stejného název. Pouze v programovém rámci PRV je v rámci jedné fiche připuštěna kombinace více specifických cílů a opatření. Následující tabulka uvádí tuto přímou vazbu.</w:t>
      </w:r>
    </w:p>
    <w:p w14:paraId="3E119E31" w14:textId="77777777" w:rsidR="000B7B94" w:rsidRPr="0015713C" w:rsidRDefault="000B7B94" w:rsidP="000B7B94">
      <w:pPr>
        <w:pStyle w:val="W-Text"/>
      </w:pPr>
    </w:p>
    <w:p w14:paraId="44EE9CA9" w14:textId="1DFBA732" w:rsidR="000B7B94" w:rsidRPr="00F15F33" w:rsidRDefault="000B7B94" w:rsidP="000B7B94">
      <w:pPr>
        <w:pStyle w:val="W-Titulek"/>
        <w:rPr>
          <w:color w:val="auto"/>
        </w:rPr>
      </w:pPr>
      <w:r w:rsidRPr="00F15F33">
        <w:rPr>
          <w:color w:val="auto"/>
          <w:highlight w:val="yellow"/>
        </w:rPr>
        <w:t xml:space="preserve">Tabulka </w:t>
      </w:r>
      <w:r w:rsidRPr="00F15F33">
        <w:rPr>
          <w:color w:val="auto"/>
          <w:highlight w:val="yellow"/>
        </w:rPr>
        <w:fldChar w:fldCharType="begin"/>
      </w:r>
      <w:r w:rsidRPr="00F15F33">
        <w:rPr>
          <w:color w:val="auto"/>
          <w:highlight w:val="yellow"/>
        </w:rPr>
        <w:instrText xml:space="preserve"> SEQ Tabulka \* ARABIC </w:instrText>
      </w:r>
      <w:r w:rsidRPr="00F15F33">
        <w:rPr>
          <w:color w:val="auto"/>
          <w:highlight w:val="yellow"/>
        </w:rPr>
        <w:fldChar w:fldCharType="separate"/>
      </w:r>
      <w:r w:rsidR="00735EC2">
        <w:rPr>
          <w:noProof/>
          <w:color w:val="auto"/>
          <w:highlight w:val="yellow"/>
        </w:rPr>
        <w:t>7</w:t>
      </w:r>
      <w:r w:rsidRPr="00F15F33">
        <w:rPr>
          <w:noProof/>
          <w:color w:val="auto"/>
          <w:highlight w:val="yellow"/>
        </w:rPr>
        <w:fldChar w:fldCharType="end"/>
      </w:r>
      <w:r w:rsidRPr="00F15F33">
        <w:rPr>
          <w:color w:val="auto"/>
          <w:highlight w:val="yellow"/>
        </w:rPr>
        <w:t>: Přímé vazby programových rámců na specifické cíle a opatření strategie</w:t>
      </w:r>
    </w:p>
    <w:tbl>
      <w:tblPr>
        <w:tblW w:w="5000" w:type="pct"/>
        <w:jc w:val="center"/>
        <w:tblBorders>
          <w:top w:val="single" w:sz="4" w:space="0" w:color="003B74"/>
          <w:left w:val="single" w:sz="4" w:space="0" w:color="003B74"/>
          <w:bottom w:val="single" w:sz="4" w:space="0" w:color="003B74"/>
          <w:right w:val="single" w:sz="4" w:space="0" w:color="003B74"/>
          <w:insideH w:val="single" w:sz="4" w:space="0" w:color="003B74"/>
          <w:insideV w:val="single" w:sz="4" w:space="0" w:color="003B74"/>
        </w:tblBorders>
        <w:tblLook w:val="04A0" w:firstRow="1" w:lastRow="0" w:firstColumn="1" w:lastColumn="0" w:noHBand="0" w:noVBand="1"/>
      </w:tblPr>
      <w:tblGrid>
        <w:gridCol w:w="2265"/>
        <w:gridCol w:w="2265"/>
        <w:gridCol w:w="2266"/>
        <w:gridCol w:w="2266"/>
      </w:tblGrid>
      <w:tr w:rsidR="000B7B94" w:rsidRPr="0015713C" w14:paraId="0DD64A91" w14:textId="77777777" w:rsidTr="009628D3">
        <w:trPr>
          <w:cantSplit/>
          <w:trHeight w:val="454"/>
          <w:tblHeader/>
          <w:jc w:val="center"/>
        </w:trPr>
        <w:tc>
          <w:tcPr>
            <w:tcW w:w="1250" w:type="pct"/>
            <w:tcBorders>
              <w:bottom w:val="double" w:sz="4" w:space="0" w:color="003B74"/>
            </w:tcBorders>
            <w:shd w:val="clear" w:color="auto" w:fill="FF6600"/>
            <w:vAlign w:val="center"/>
          </w:tcPr>
          <w:p w14:paraId="10FCD797" w14:textId="77777777" w:rsidR="000B7B94" w:rsidRPr="0015713C" w:rsidRDefault="000B7B94" w:rsidP="009628D3">
            <w:pPr>
              <w:pStyle w:val="W-Obsahtabulky"/>
              <w:jc w:val="center"/>
              <w:rPr>
                <w:b/>
              </w:rPr>
            </w:pPr>
            <w:r w:rsidRPr="0015713C">
              <w:rPr>
                <w:b/>
              </w:rPr>
              <w:t>Specifický cíl strategie (SCLLD)</w:t>
            </w:r>
          </w:p>
        </w:tc>
        <w:tc>
          <w:tcPr>
            <w:tcW w:w="1250" w:type="pct"/>
            <w:tcBorders>
              <w:bottom w:val="double" w:sz="4" w:space="0" w:color="003B74"/>
            </w:tcBorders>
            <w:shd w:val="clear" w:color="auto" w:fill="FF6600"/>
            <w:vAlign w:val="center"/>
          </w:tcPr>
          <w:p w14:paraId="4EE76750" w14:textId="77777777" w:rsidR="000B7B94" w:rsidRPr="0015713C" w:rsidRDefault="000B7B94" w:rsidP="009628D3">
            <w:pPr>
              <w:pStyle w:val="W-Obsahtabulky"/>
              <w:jc w:val="center"/>
              <w:rPr>
                <w:b/>
              </w:rPr>
            </w:pPr>
            <w:r w:rsidRPr="0015713C">
              <w:rPr>
                <w:b/>
              </w:rPr>
              <w:t>Opatření strategie</w:t>
            </w:r>
          </w:p>
        </w:tc>
        <w:tc>
          <w:tcPr>
            <w:tcW w:w="1250" w:type="pct"/>
            <w:tcBorders>
              <w:bottom w:val="double" w:sz="4" w:space="0" w:color="003B74"/>
            </w:tcBorders>
            <w:shd w:val="clear" w:color="auto" w:fill="FF6600"/>
            <w:vAlign w:val="center"/>
          </w:tcPr>
          <w:p w14:paraId="1E734F64" w14:textId="77777777" w:rsidR="000B7B94" w:rsidRPr="0015713C" w:rsidRDefault="000B7B94" w:rsidP="009628D3">
            <w:pPr>
              <w:pStyle w:val="W-Obsahtabulky"/>
              <w:jc w:val="center"/>
              <w:rPr>
                <w:b/>
              </w:rPr>
            </w:pPr>
            <w:r w:rsidRPr="0015713C">
              <w:rPr>
                <w:b/>
              </w:rPr>
              <w:t>Programový rámec</w:t>
            </w:r>
          </w:p>
        </w:tc>
        <w:tc>
          <w:tcPr>
            <w:tcW w:w="1250" w:type="pct"/>
            <w:tcBorders>
              <w:bottom w:val="double" w:sz="4" w:space="0" w:color="003B74"/>
            </w:tcBorders>
            <w:shd w:val="clear" w:color="auto" w:fill="FF6600"/>
            <w:vAlign w:val="center"/>
          </w:tcPr>
          <w:p w14:paraId="48B97550" w14:textId="77777777" w:rsidR="000B7B94" w:rsidRPr="0015713C" w:rsidRDefault="000B7B94" w:rsidP="009628D3">
            <w:pPr>
              <w:pStyle w:val="W-Obsahtabulky"/>
              <w:jc w:val="center"/>
              <w:rPr>
                <w:b/>
              </w:rPr>
            </w:pPr>
            <w:r w:rsidRPr="0015713C">
              <w:rPr>
                <w:b/>
              </w:rPr>
              <w:t>Opatření/fiche programového rámce</w:t>
            </w:r>
          </w:p>
        </w:tc>
      </w:tr>
      <w:tr w:rsidR="000B7B94" w:rsidRPr="0015713C" w14:paraId="1286DE68" w14:textId="77777777" w:rsidTr="009628D3">
        <w:trPr>
          <w:cantSplit/>
          <w:trHeight w:val="340"/>
          <w:jc w:val="center"/>
        </w:trPr>
        <w:tc>
          <w:tcPr>
            <w:tcW w:w="1250" w:type="pct"/>
            <w:vMerge w:val="restart"/>
            <w:tcBorders>
              <w:top w:val="double" w:sz="4" w:space="0" w:color="003B74"/>
            </w:tcBorders>
            <w:shd w:val="clear" w:color="auto" w:fill="auto"/>
            <w:vAlign w:val="center"/>
          </w:tcPr>
          <w:p w14:paraId="70F7619B" w14:textId="77777777" w:rsidR="000B7B94" w:rsidRPr="0015713C" w:rsidRDefault="000B7B94" w:rsidP="009628D3">
            <w:pPr>
              <w:pStyle w:val="W-Obsahtabulky"/>
            </w:pPr>
            <w:r w:rsidRPr="0015713C">
              <w:t>1.1 Zlepšit příležitosti pro zvýšení zaměstnanosti a uplatnění zejména znevýhodněných skupin obyvatel na trhu práce</w:t>
            </w:r>
          </w:p>
        </w:tc>
        <w:tc>
          <w:tcPr>
            <w:tcW w:w="1250" w:type="pct"/>
            <w:tcBorders>
              <w:top w:val="double" w:sz="4" w:space="0" w:color="003B74"/>
              <w:bottom w:val="single" w:sz="4" w:space="0" w:color="003B74"/>
            </w:tcBorders>
            <w:vAlign w:val="center"/>
          </w:tcPr>
          <w:p w14:paraId="5D687BB5" w14:textId="77777777" w:rsidR="000B7B94" w:rsidRPr="0015713C" w:rsidRDefault="000B7B94" w:rsidP="009628D3">
            <w:pPr>
              <w:pStyle w:val="W-Obsahtabulky"/>
            </w:pPr>
            <w:r w:rsidRPr="0015713C">
              <w:t>1.1.1 Přístup k zaměstnání</w:t>
            </w:r>
          </w:p>
        </w:tc>
        <w:tc>
          <w:tcPr>
            <w:tcW w:w="1250" w:type="pct"/>
            <w:vMerge w:val="restart"/>
            <w:tcBorders>
              <w:top w:val="double" w:sz="4" w:space="0" w:color="003B74"/>
            </w:tcBorders>
            <w:vAlign w:val="center"/>
          </w:tcPr>
          <w:p w14:paraId="0C5EA719" w14:textId="77777777" w:rsidR="000B7B94" w:rsidRPr="0015713C" w:rsidRDefault="000B7B94" w:rsidP="009628D3">
            <w:pPr>
              <w:pStyle w:val="W-Obsahtabulky"/>
            </w:pPr>
            <w:r w:rsidRPr="0015713C">
              <w:t>Operačního programu Zaměstnanost</w:t>
            </w:r>
          </w:p>
        </w:tc>
        <w:tc>
          <w:tcPr>
            <w:tcW w:w="1250" w:type="pct"/>
            <w:tcBorders>
              <w:top w:val="double" w:sz="4" w:space="0" w:color="003B74"/>
              <w:bottom w:val="single" w:sz="4" w:space="0" w:color="003B74"/>
            </w:tcBorders>
            <w:vAlign w:val="center"/>
          </w:tcPr>
          <w:p w14:paraId="263D237B" w14:textId="77777777" w:rsidR="000B7B94" w:rsidRPr="0015713C" w:rsidRDefault="000B7B94" w:rsidP="009628D3">
            <w:pPr>
              <w:pStyle w:val="W-Obsahtabulky"/>
            </w:pPr>
            <w:r w:rsidRPr="0015713C">
              <w:t>Přístup k zaměstnání</w:t>
            </w:r>
          </w:p>
        </w:tc>
      </w:tr>
      <w:tr w:rsidR="000B7B94" w:rsidRPr="0015713C" w14:paraId="5A816769" w14:textId="77777777" w:rsidTr="009628D3">
        <w:trPr>
          <w:cantSplit/>
          <w:trHeight w:val="340"/>
          <w:jc w:val="center"/>
        </w:trPr>
        <w:tc>
          <w:tcPr>
            <w:tcW w:w="1250" w:type="pct"/>
            <w:vMerge/>
            <w:shd w:val="clear" w:color="auto" w:fill="auto"/>
            <w:vAlign w:val="center"/>
          </w:tcPr>
          <w:p w14:paraId="5B0F0283" w14:textId="77777777" w:rsidR="000B7B94" w:rsidRPr="0015713C" w:rsidRDefault="000B7B94" w:rsidP="009628D3">
            <w:pPr>
              <w:pStyle w:val="W-Obsahtabulky"/>
            </w:pPr>
          </w:p>
        </w:tc>
        <w:tc>
          <w:tcPr>
            <w:tcW w:w="1250" w:type="pct"/>
            <w:tcBorders>
              <w:top w:val="single" w:sz="4" w:space="0" w:color="003B74"/>
            </w:tcBorders>
            <w:vAlign w:val="center"/>
          </w:tcPr>
          <w:p w14:paraId="69E04769" w14:textId="77777777" w:rsidR="000B7B94" w:rsidRPr="0015713C" w:rsidRDefault="000B7B94" w:rsidP="009628D3">
            <w:pPr>
              <w:pStyle w:val="W-Obsahtabulky"/>
            </w:pPr>
            <w:r w:rsidRPr="0015713C">
              <w:t>1.1.2 Slaďování rodinného a profesního života</w:t>
            </w:r>
          </w:p>
        </w:tc>
        <w:tc>
          <w:tcPr>
            <w:tcW w:w="1250" w:type="pct"/>
            <w:vMerge/>
            <w:vAlign w:val="center"/>
          </w:tcPr>
          <w:p w14:paraId="5C206F98" w14:textId="77777777" w:rsidR="000B7B94" w:rsidRPr="0015713C" w:rsidRDefault="000B7B94" w:rsidP="009628D3">
            <w:pPr>
              <w:pStyle w:val="W-Obsahtabulky"/>
            </w:pPr>
          </w:p>
        </w:tc>
        <w:tc>
          <w:tcPr>
            <w:tcW w:w="1250" w:type="pct"/>
            <w:tcBorders>
              <w:top w:val="single" w:sz="4" w:space="0" w:color="003B74"/>
            </w:tcBorders>
            <w:vAlign w:val="center"/>
          </w:tcPr>
          <w:p w14:paraId="6365FC00" w14:textId="77777777" w:rsidR="000B7B94" w:rsidRPr="0015713C" w:rsidRDefault="000B7B94" w:rsidP="009628D3">
            <w:pPr>
              <w:pStyle w:val="W-Obsahtabulky"/>
            </w:pPr>
            <w:r w:rsidRPr="0015713C">
              <w:t>Slaďování rodinného a profesního života</w:t>
            </w:r>
          </w:p>
        </w:tc>
      </w:tr>
      <w:tr w:rsidR="000B7B94" w:rsidRPr="0015713C" w14:paraId="6D769E15" w14:textId="77777777" w:rsidTr="009628D3">
        <w:trPr>
          <w:cantSplit/>
          <w:trHeight w:val="340"/>
          <w:jc w:val="center"/>
        </w:trPr>
        <w:tc>
          <w:tcPr>
            <w:tcW w:w="1250" w:type="pct"/>
            <w:vMerge w:val="restart"/>
            <w:shd w:val="clear" w:color="auto" w:fill="auto"/>
            <w:vAlign w:val="center"/>
          </w:tcPr>
          <w:p w14:paraId="31691810" w14:textId="77777777" w:rsidR="000B7B94" w:rsidRPr="0015713C" w:rsidRDefault="000B7B94" w:rsidP="009628D3">
            <w:pPr>
              <w:pStyle w:val="W-Obsahtabulky"/>
            </w:pPr>
            <w:r w:rsidRPr="0015713C">
              <w:t>1.3 Vytvořit příležitosti pro zvýšení konkurenceschopnosti místních výrobků a služeb</w:t>
            </w:r>
          </w:p>
        </w:tc>
        <w:tc>
          <w:tcPr>
            <w:tcW w:w="1250" w:type="pct"/>
            <w:vAlign w:val="center"/>
          </w:tcPr>
          <w:p w14:paraId="27CCED63" w14:textId="77777777" w:rsidR="000B7B94" w:rsidRPr="0015713C" w:rsidRDefault="000B7B94" w:rsidP="009628D3">
            <w:pPr>
              <w:pStyle w:val="W-Obsahtabulky"/>
            </w:pPr>
            <w:r w:rsidRPr="0015713C">
              <w:t>1.3.1 Místní výrobky a služby</w:t>
            </w:r>
          </w:p>
        </w:tc>
        <w:tc>
          <w:tcPr>
            <w:tcW w:w="1250" w:type="pct"/>
            <w:vMerge w:val="restart"/>
            <w:vAlign w:val="center"/>
          </w:tcPr>
          <w:p w14:paraId="7BBBC50E" w14:textId="77777777" w:rsidR="000B7B94" w:rsidRPr="0015713C" w:rsidRDefault="000B7B94" w:rsidP="009628D3">
            <w:pPr>
              <w:pStyle w:val="W-Obsahtabulky"/>
            </w:pPr>
            <w:r w:rsidRPr="0015713C">
              <w:t>Programu rozvoje venkova</w:t>
            </w:r>
          </w:p>
        </w:tc>
        <w:tc>
          <w:tcPr>
            <w:tcW w:w="1250" w:type="pct"/>
            <w:vAlign w:val="center"/>
          </w:tcPr>
          <w:p w14:paraId="6D839EF9" w14:textId="77777777" w:rsidR="000B7B94" w:rsidRPr="0015713C" w:rsidRDefault="000B7B94" w:rsidP="009628D3">
            <w:pPr>
              <w:pStyle w:val="W-Obsahtabulky"/>
            </w:pPr>
            <w:r w:rsidRPr="0015713C">
              <w:t>Fiche 3 Místní nezemědělská produkce (Fiche 2 Zemědělské produkty)</w:t>
            </w:r>
          </w:p>
        </w:tc>
      </w:tr>
      <w:tr w:rsidR="000B7B94" w:rsidRPr="0015713C" w14:paraId="2773039D" w14:textId="77777777" w:rsidTr="009628D3">
        <w:trPr>
          <w:cantSplit/>
          <w:trHeight w:val="340"/>
          <w:jc w:val="center"/>
        </w:trPr>
        <w:tc>
          <w:tcPr>
            <w:tcW w:w="1250" w:type="pct"/>
            <w:vMerge/>
            <w:shd w:val="clear" w:color="auto" w:fill="auto"/>
            <w:vAlign w:val="center"/>
          </w:tcPr>
          <w:p w14:paraId="7A9B6D8F" w14:textId="77777777" w:rsidR="000B7B94" w:rsidRPr="0015713C" w:rsidRDefault="000B7B94" w:rsidP="009628D3">
            <w:pPr>
              <w:pStyle w:val="W-Obsahtabulky"/>
            </w:pPr>
          </w:p>
        </w:tc>
        <w:tc>
          <w:tcPr>
            <w:tcW w:w="1250" w:type="pct"/>
            <w:vAlign w:val="center"/>
          </w:tcPr>
          <w:p w14:paraId="37C6F060" w14:textId="77777777" w:rsidR="000B7B94" w:rsidRPr="0015713C" w:rsidRDefault="000B7B94" w:rsidP="009628D3">
            <w:pPr>
              <w:pStyle w:val="W-Obsahtabulky"/>
            </w:pPr>
            <w:r w:rsidRPr="0015713C">
              <w:t>1.3.2 Cestovní ruch</w:t>
            </w:r>
          </w:p>
        </w:tc>
        <w:tc>
          <w:tcPr>
            <w:tcW w:w="1250" w:type="pct"/>
            <w:vMerge/>
            <w:vAlign w:val="center"/>
          </w:tcPr>
          <w:p w14:paraId="66005C3A" w14:textId="77777777" w:rsidR="000B7B94" w:rsidRPr="0015713C" w:rsidRDefault="000B7B94" w:rsidP="009628D3">
            <w:pPr>
              <w:pStyle w:val="W-Obsahtabulky"/>
            </w:pPr>
          </w:p>
        </w:tc>
        <w:tc>
          <w:tcPr>
            <w:tcW w:w="1250" w:type="pct"/>
            <w:vAlign w:val="center"/>
          </w:tcPr>
          <w:p w14:paraId="36DF169B" w14:textId="77777777" w:rsidR="000B7B94" w:rsidRPr="0015713C" w:rsidRDefault="000B7B94" w:rsidP="009628D3">
            <w:pPr>
              <w:pStyle w:val="W-Obsahtabulky"/>
            </w:pPr>
            <w:r w:rsidRPr="0015713C">
              <w:t>Fiche 3 Místní nezemědělská produkce</w:t>
            </w:r>
          </w:p>
        </w:tc>
      </w:tr>
      <w:tr w:rsidR="000B7B94" w:rsidRPr="0015713C" w14:paraId="06024E82" w14:textId="77777777" w:rsidTr="009628D3">
        <w:trPr>
          <w:cantSplit/>
          <w:trHeight w:val="340"/>
          <w:jc w:val="center"/>
        </w:trPr>
        <w:tc>
          <w:tcPr>
            <w:tcW w:w="1250" w:type="pct"/>
            <w:vMerge w:val="restart"/>
            <w:shd w:val="clear" w:color="auto" w:fill="auto"/>
            <w:vAlign w:val="center"/>
          </w:tcPr>
          <w:p w14:paraId="025E6692" w14:textId="77777777" w:rsidR="000B7B94" w:rsidRPr="0015713C" w:rsidRDefault="000B7B94" w:rsidP="009628D3">
            <w:pPr>
              <w:pStyle w:val="W-Obsahtabulky"/>
            </w:pPr>
            <w:r w:rsidRPr="0015713C">
              <w:t>1.4 Vytvořit příležitosti pro zvýšení konkurenceschopnost místního zemědělství a lesnictví</w:t>
            </w:r>
          </w:p>
        </w:tc>
        <w:tc>
          <w:tcPr>
            <w:tcW w:w="1250" w:type="pct"/>
            <w:vAlign w:val="center"/>
          </w:tcPr>
          <w:p w14:paraId="7A919BEB" w14:textId="77777777" w:rsidR="000B7B94" w:rsidRPr="0015713C" w:rsidRDefault="000B7B94" w:rsidP="009628D3">
            <w:pPr>
              <w:pStyle w:val="W-Obsahtabulky"/>
            </w:pPr>
            <w:r w:rsidRPr="0015713C">
              <w:t>1.4.1 Zemědělská produkce</w:t>
            </w:r>
          </w:p>
        </w:tc>
        <w:tc>
          <w:tcPr>
            <w:tcW w:w="1250" w:type="pct"/>
            <w:vMerge/>
            <w:vAlign w:val="center"/>
          </w:tcPr>
          <w:p w14:paraId="3F177F02" w14:textId="77777777" w:rsidR="000B7B94" w:rsidRPr="0015713C" w:rsidRDefault="000B7B94" w:rsidP="009628D3">
            <w:pPr>
              <w:pStyle w:val="W-Obsahtabulky"/>
            </w:pPr>
          </w:p>
        </w:tc>
        <w:tc>
          <w:tcPr>
            <w:tcW w:w="1250" w:type="pct"/>
            <w:vAlign w:val="center"/>
          </w:tcPr>
          <w:p w14:paraId="03704B38" w14:textId="77777777" w:rsidR="000B7B94" w:rsidRPr="0015713C" w:rsidRDefault="000B7B94" w:rsidP="009628D3">
            <w:pPr>
              <w:pStyle w:val="W-Obsahtabulky"/>
            </w:pPr>
            <w:r w:rsidRPr="0015713C">
              <w:t>Fiche 2 Zemědělské produkty</w:t>
            </w:r>
          </w:p>
        </w:tc>
      </w:tr>
      <w:tr w:rsidR="000B7B94" w:rsidRPr="0015713C" w14:paraId="15AD8ACF" w14:textId="77777777" w:rsidTr="009628D3">
        <w:trPr>
          <w:cantSplit/>
          <w:trHeight w:val="340"/>
          <w:jc w:val="center"/>
        </w:trPr>
        <w:tc>
          <w:tcPr>
            <w:tcW w:w="1250" w:type="pct"/>
            <w:vMerge/>
            <w:shd w:val="clear" w:color="auto" w:fill="auto"/>
            <w:vAlign w:val="center"/>
          </w:tcPr>
          <w:p w14:paraId="218A7651" w14:textId="77777777" w:rsidR="000B7B94" w:rsidRPr="0015713C" w:rsidRDefault="000B7B94" w:rsidP="009628D3">
            <w:pPr>
              <w:pStyle w:val="W-Obsahtabulky"/>
            </w:pPr>
          </w:p>
        </w:tc>
        <w:tc>
          <w:tcPr>
            <w:tcW w:w="1250" w:type="pct"/>
            <w:vAlign w:val="center"/>
          </w:tcPr>
          <w:p w14:paraId="57E9D7E4" w14:textId="77777777" w:rsidR="000B7B94" w:rsidRPr="0015713C" w:rsidRDefault="000B7B94" w:rsidP="009628D3">
            <w:pPr>
              <w:pStyle w:val="W-Obsahtabulky"/>
            </w:pPr>
            <w:r w:rsidRPr="0015713C">
              <w:t>1.4.2 Konkurenceschopnost zemědělství</w:t>
            </w:r>
          </w:p>
        </w:tc>
        <w:tc>
          <w:tcPr>
            <w:tcW w:w="1250" w:type="pct"/>
            <w:vMerge/>
            <w:vAlign w:val="center"/>
          </w:tcPr>
          <w:p w14:paraId="410C3732" w14:textId="77777777" w:rsidR="000B7B94" w:rsidRPr="0015713C" w:rsidRDefault="000B7B94" w:rsidP="009628D3">
            <w:pPr>
              <w:pStyle w:val="W-Obsahtabulky"/>
            </w:pPr>
          </w:p>
        </w:tc>
        <w:tc>
          <w:tcPr>
            <w:tcW w:w="1250" w:type="pct"/>
            <w:vAlign w:val="center"/>
          </w:tcPr>
          <w:p w14:paraId="0CAE4C30" w14:textId="77777777" w:rsidR="000B7B94" w:rsidRPr="0015713C" w:rsidRDefault="000B7B94" w:rsidP="009628D3">
            <w:pPr>
              <w:pStyle w:val="W-Obsahtabulky"/>
            </w:pPr>
            <w:r w:rsidRPr="0015713C">
              <w:t>Fiche 1 Investice do zemědělství</w:t>
            </w:r>
          </w:p>
        </w:tc>
      </w:tr>
      <w:tr w:rsidR="000B7B94" w:rsidRPr="0015713C" w14:paraId="376EA54A" w14:textId="77777777" w:rsidTr="009628D3">
        <w:trPr>
          <w:cantSplit/>
          <w:trHeight w:val="340"/>
          <w:jc w:val="center"/>
        </w:trPr>
        <w:tc>
          <w:tcPr>
            <w:tcW w:w="1250" w:type="pct"/>
            <w:vMerge/>
            <w:shd w:val="clear" w:color="auto" w:fill="auto"/>
            <w:vAlign w:val="center"/>
          </w:tcPr>
          <w:p w14:paraId="3DB2D19C" w14:textId="77777777" w:rsidR="000B7B94" w:rsidRPr="0015713C" w:rsidRDefault="000B7B94" w:rsidP="009628D3">
            <w:pPr>
              <w:pStyle w:val="W-Obsahtabulky"/>
            </w:pPr>
          </w:p>
        </w:tc>
        <w:tc>
          <w:tcPr>
            <w:tcW w:w="1250" w:type="pct"/>
            <w:vAlign w:val="center"/>
          </w:tcPr>
          <w:p w14:paraId="1020202C" w14:textId="77777777" w:rsidR="000B7B94" w:rsidRPr="0015713C" w:rsidRDefault="000B7B94" w:rsidP="009628D3">
            <w:pPr>
              <w:pStyle w:val="W-Obsahtabulky"/>
            </w:pPr>
            <w:r w:rsidRPr="0015713C">
              <w:t>1.4.3 Diverzifikace činnosti zemědělských subjektů</w:t>
            </w:r>
          </w:p>
        </w:tc>
        <w:tc>
          <w:tcPr>
            <w:tcW w:w="1250" w:type="pct"/>
            <w:vMerge/>
            <w:vAlign w:val="center"/>
          </w:tcPr>
          <w:p w14:paraId="3B7EEAF0" w14:textId="77777777" w:rsidR="000B7B94" w:rsidRPr="0015713C" w:rsidRDefault="000B7B94" w:rsidP="009628D3">
            <w:pPr>
              <w:pStyle w:val="W-Obsahtabulky"/>
            </w:pPr>
          </w:p>
        </w:tc>
        <w:tc>
          <w:tcPr>
            <w:tcW w:w="1250" w:type="pct"/>
            <w:vAlign w:val="center"/>
          </w:tcPr>
          <w:p w14:paraId="0F07C073" w14:textId="77777777" w:rsidR="000B7B94" w:rsidRPr="0015713C" w:rsidRDefault="000B7B94" w:rsidP="009628D3">
            <w:pPr>
              <w:pStyle w:val="W-Obsahtabulky"/>
            </w:pPr>
            <w:r w:rsidRPr="0015713C">
              <w:t>(Fiche 3 Místní nezemědělská produkce)</w:t>
            </w:r>
          </w:p>
        </w:tc>
      </w:tr>
      <w:tr w:rsidR="000B7B94" w:rsidRPr="0015713C" w14:paraId="79952D9F" w14:textId="77777777" w:rsidTr="009628D3">
        <w:trPr>
          <w:cantSplit/>
          <w:trHeight w:val="340"/>
          <w:jc w:val="center"/>
        </w:trPr>
        <w:tc>
          <w:tcPr>
            <w:tcW w:w="1250" w:type="pct"/>
            <w:vMerge/>
            <w:shd w:val="clear" w:color="auto" w:fill="auto"/>
            <w:vAlign w:val="center"/>
          </w:tcPr>
          <w:p w14:paraId="2AC7D37D" w14:textId="77777777" w:rsidR="000B7B94" w:rsidRPr="0015713C" w:rsidRDefault="000B7B94" w:rsidP="009628D3">
            <w:pPr>
              <w:pStyle w:val="W-Obsahtabulky"/>
            </w:pPr>
          </w:p>
        </w:tc>
        <w:tc>
          <w:tcPr>
            <w:tcW w:w="1250" w:type="pct"/>
            <w:vAlign w:val="center"/>
          </w:tcPr>
          <w:p w14:paraId="4F092073" w14:textId="77777777" w:rsidR="000B7B94" w:rsidRPr="0015713C" w:rsidRDefault="000B7B94" w:rsidP="009628D3">
            <w:pPr>
              <w:pStyle w:val="W-Obsahtabulky"/>
            </w:pPr>
            <w:r w:rsidRPr="0015713C">
              <w:t>1.4.4 Lesnictví</w:t>
            </w:r>
          </w:p>
        </w:tc>
        <w:tc>
          <w:tcPr>
            <w:tcW w:w="1250" w:type="pct"/>
            <w:vMerge/>
            <w:vAlign w:val="center"/>
          </w:tcPr>
          <w:p w14:paraId="2C2EC4E7" w14:textId="77777777" w:rsidR="000B7B94" w:rsidRPr="0015713C" w:rsidRDefault="000B7B94" w:rsidP="009628D3">
            <w:pPr>
              <w:pStyle w:val="W-Obsahtabulky"/>
            </w:pPr>
          </w:p>
        </w:tc>
        <w:tc>
          <w:tcPr>
            <w:tcW w:w="1250" w:type="pct"/>
            <w:vAlign w:val="center"/>
          </w:tcPr>
          <w:p w14:paraId="1944A5B1" w14:textId="77777777" w:rsidR="000B7B94" w:rsidRPr="0015713C" w:rsidRDefault="000B7B94" w:rsidP="009628D3">
            <w:pPr>
              <w:pStyle w:val="W-Obsahtabulky"/>
            </w:pPr>
            <w:r w:rsidRPr="0015713C">
              <w:t>Fiche 4 Investice do lesnictví</w:t>
            </w:r>
          </w:p>
        </w:tc>
      </w:tr>
      <w:tr w:rsidR="000B7B94" w:rsidRPr="0015713C" w14:paraId="3F950B92" w14:textId="77777777" w:rsidTr="009628D3">
        <w:trPr>
          <w:cantSplit/>
          <w:trHeight w:val="901"/>
          <w:jc w:val="center"/>
        </w:trPr>
        <w:tc>
          <w:tcPr>
            <w:tcW w:w="1250" w:type="pct"/>
            <w:shd w:val="clear" w:color="auto" w:fill="auto"/>
            <w:vAlign w:val="center"/>
          </w:tcPr>
          <w:p w14:paraId="6B04210C" w14:textId="77777777" w:rsidR="000B7B94" w:rsidRPr="0015713C" w:rsidRDefault="000B7B94" w:rsidP="009628D3">
            <w:pPr>
              <w:pStyle w:val="W-Obsahtabulky"/>
            </w:pPr>
            <w:r w:rsidRPr="002103F7">
              <w:rPr>
                <w:highlight w:val="yellow"/>
              </w:rPr>
              <w:t>2. 4 Zkvalitnit podmínky pro spolkovou činnost</w:t>
            </w:r>
          </w:p>
        </w:tc>
        <w:tc>
          <w:tcPr>
            <w:tcW w:w="1250" w:type="pct"/>
            <w:vAlign w:val="center"/>
          </w:tcPr>
          <w:p w14:paraId="1874C5F8" w14:textId="58BBE50E" w:rsidR="000B7B94" w:rsidRPr="0015713C" w:rsidRDefault="000B7B94" w:rsidP="009628D3">
            <w:pPr>
              <w:pStyle w:val="W-Obsahtabulky"/>
            </w:pPr>
            <w:r w:rsidRPr="002103F7">
              <w:rPr>
                <w:highlight w:val="yellow"/>
              </w:rPr>
              <w:t xml:space="preserve">2.4.1: Podmínky pro spolkovou </w:t>
            </w:r>
            <w:r w:rsidR="00C0082F">
              <w:rPr>
                <w:highlight w:val="yellow"/>
              </w:rPr>
              <w:t xml:space="preserve">a kulturní </w:t>
            </w:r>
            <w:r w:rsidRPr="002103F7">
              <w:rPr>
                <w:highlight w:val="yellow"/>
              </w:rPr>
              <w:t>činnost</w:t>
            </w:r>
          </w:p>
        </w:tc>
        <w:tc>
          <w:tcPr>
            <w:tcW w:w="1250" w:type="pct"/>
            <w:vMerge/>
            <w:vAlign w:val="center"/>
          </w:tcPr>
          <w:p w14:paraId="52DB7144" w14:textId="77777777" w:rsidR="000B7B94" w:rsidRPr="0015713C" w:rsidRDefault="000B7B94" w:rsidP="009628D3">
            <w:pPr>
              <w:pStyle w:val="W-Obsahtabulky"/>
            </w:pPr>
          </w:p>
        </w:tc>
        <w:tc>
          <w:tcPr>
            <w:tcW w:w="1250" w:type="pct"/>
            <w:vAlign w:val="center"/>
          </w:tcPr>
          <w:p w14:paraId="4795240E" w14:textId="77777777" w:rsidR="000B7B94" w:rsidRPr="0015713C" w:rsidRDefault="000B7B94" w:rsidP="009628D3">
            <w:pPr>
              <w:pStyle w:val="W-Obsahtabulky"/>
            </w:pPr>
            <w:r w:rsidRPr="002103F7">
              <w:rPr>
                <w:highlight w:val="yellow"/>
              </w:rPr>
              <w:t>Fiche 6 Občanská vybavenost</w:t>
            </w:r>
          </w:p>
        </w:tc>
      </w:tr>
      <w:tr w:rsidR="000B7B94" w:rsidRPr="0015713C" w14:paraId="16439E9E" w14:textId="77777777" w:rsidTr="009628D3">
        <w:trPr>
          <w:cantSplit/>
          <w:trHeight w:val="340"/>
          <w:jc w:val="center"/>
        </w:trPr>
        <w:tc>
          <w:tcPr>
            <w:tcW w:w="1250" w:type="pct"/>
            <w:vMerge w:val="restart"/>
            <w:shd w:val="clear" w:color="auto" w:fill="auto"/>
            <w:vAlign w:val="center"/>
          </w:tcPr>
          <w:p w14:paraId="53E9BBC0" w14:textId="77777777" w:rsidR="000B7B94" w:rsidRPr="0015713C" w:rsidRDefault="000B7B94" w:rsidP="009628D3">
            <w:pPr>
              <w:pStyle w:val="W-Obsahtabulky"/>
            </w:pPr>
            <w:r w:rsidRPr="0015713C">
              <w:t>2.1 Zlepšit příležitosti pro začlenění sociálně vyloučených nebo sociálním vyloučením ohrožených osob a skupin osob</w:t>
            </w:r>
          </w:p>
        </w:tc>
        <w:tc>
          <w:tcPr>
            <w:tcW w:w="1250" w:type="pct"/>
            <w:vAlign w:val="center"/>
          </w:tcPr>
          <w:p w14:paraId="48D49B2D" w14:textId="77777777" w:rsidR="000B7B94" w:rsidRPr="0015713C" w:rsidRDefault="000B7B94" w:rsidP="009628D3">
            <w:pPr>
              <w:pStyle w:val="W-Obsahtabulky"/>
            </w:pPr>
            <w:r w:rsidRPr="0015713C">
              <w:t>2.1.1 Prevence a řešení sociálního vyloučení</w:t>
            </w:r>
          </w:p>
        </w:tc>
        <w:tc>
          <w:tcPr>
            <w:tcW w:w="1250" w:type="pct"/>
            <w:vMerge w:val="restart"/>
            <w:vAlign w:val="center"/>
          </w:tcPr>
          <w:p w14:paraId="1F51F2CE" w14:textId="77777777" w:rsidR="000B7B94" w:rsidRPr="0015713C" w:rsidRDefault="000B7B94" w:rsidP="009628D3">
            <w:pPr>
              <w:pStyle w:val="W-Obsahtabulky"/>
            </w:pPr>
            <w:r w:rsidRPr="0015713C">
              <w:t>Operačního programu Zaměstnanost</w:t>
            </w:r>
          </w:p>
        </w:tc>
        <w:tc>
          <w:tcPr>
            <w:tcW w:w="1250" w:type="pct"/>
            <w:vAlign w:val="center"/>
          </w:tcPr>
          <w:p w14:paraId="25DC7A11" w14:textId="77777777" w:rsidR="000B7B94" w:rsidRPr="0015713C" w:rsidRDefault="000B7B94" w:rsidP="009628D3">
            <w:pPr>
              <w:pStyle w:val="W-Obsahtabulky"/>
            </w:pPr>
            <w:r w:rsidRPr="0015713C">
              <w:t>Prevence a řešení sociálního vyloučení</w:t>
            </w:r>
          </w:p>
        </w:tc>
      </w:tr>
      <w:tr w:rsidR="000B7B94" w:rsidRPr="0015713C" w14:paraId="6C7DA76C" w14:textId="77777777" w:rsidTr="009628D3">
        <w:trPr>
          <w:cantSplit/>
          <w:trHeight w:val="340"/>
          <w:jc w:val="center"/>
        </w:trPr>
        <w:tc>
          <w:tcPr>
            <w:tcW w:w="1250" w:type="pct"/>
            <w:vMerge/>
            <w:shd w:val="clear" w:color="auto" w:fill="auto"/>
            <w:vAlign w:val="center"/>
          </w:tcPr>
          <w:p w14:paraId="3B28CEF8" w14:textId="77777777" w:rsidR="000B7B94" w:rsidRPr="0015713C" w:rsidRDefault="000B7B94" w:rsidP="009628D3">
            <w:pPr>
              <w:pStyle w:val="W-Obsahtabulky"/>
            </w:pPr>
          </w:p>
        </w:tc>
        <w:tc>
          <w:tcPr>
            <w:tcW w:w="1250" w:type="pct"/>
            <w:vAlign w:val="center"/>
          </w:tcPr>
          <w:p w14:paraId="2798C315" w14:textId="77777777" w:rsidR="000B7B94" w:rsidRPr="0015713C" w:rsidRDefault="000B7B94" w:rsidP="009628D3">
            <w:pPr>
              <w:pStyle w:val="W-Obsahtabulky"/>
            </w:pPr>
            <w:r w:rsidRPr="0015713C">
              <w:t>2.1.2 Péče o osoby se sníženou soběstačností a hendikepem</w:t>
            </w:r>
          </w:p>
        </w:tc>
        <w:tc>
          <w:tcPr>
            <w:tcW w:w="1250" w:type="pct"/>
            <w:vMerge/>
            <w:vAlign w:val="center"/>
          </w:tcPr>
          <w:p w14:paraId="2A80BEF1" w14:textId="77777777" w:rsidR="000B7B94" w:rsidRPr="0015713C" w:rsidRDefault="000B7B94" w:rsidP="009628D3">
            <w:pPr>
              <w:pStyle w:val="W-Obsahtabulky"/>
            </w:pPr>
          </w:p>
        </w:tc>
        <w:tc>
          <w:tcPr>
            <w:tcW w:w="1250" w:type="pct"/>
            <w:vAlign w:val="center"/>
          </w:tcPr>
          <w:p w14:paraId="2829F3E0" w14:textId="77777777" w:rsidR="000B7B94" w:rsidRPr="0015713C" w:rsidRDefault="000B7B94" w:rsidP="009628D3">
            <w:pPr>
              <w:pStyle w:val="W-Obsahtabulky"/>
            </w:pPr>
            <w:r w:rsidRPr="0015713C">
              <w:t>Péče o osoby se sníženou soběstačností a hendikepem</w:t>
            </w:r>
          </w:p>
        </w:tc>
      </w:tr>
      <w:tr w:rsidR="000B7B94" w:rsidRPr="0015713C" w14:paraId="020F53CE" w14:textId="77777777" w:rsidTr="009628D3">
        <w:trPr>
          <w:cantSplit/>
          <w:trHeight w:val="340"/>
          <w:jc w:val="center"/>
        </w:trPr>
        <w:tc>
          <w:tcPr>
            <w:tcW w:w="1250" w:type="pct"/>
            <w:vMerge/>
            <w:shd w:val="clear" w:color="auto" w:fill="auto"/>
            <w:vAlign w:val="center"/>
          </w:tcPr>
          <w:p w14:paraId="2B8CCC47" w14:textId="77777777" w:rsidR="000B7B94" w:rsidRPr="0015713C" w:rsidRDefault="000B7B94" w:rsidP="009628D3">
            <w:pPr>
              <w:pStyle w:val="W-Obsahtabulky"/>
            </w:pPr>
          </w:p>
        </w:tc>
        <w:tc>
          <w:tcPr>
            <w:tcW w:w="1250" w:type="pct"/>
            <w:vAlign w:val="center"/>
          </w:tcPr>
          <w:p w14:paraId="538584F3" w14:textId="77777777" w:rsidR="000B7B94" w:rsidRPr="0015713C" w:rsidRDefault="000B7B94" w:rsidP="009628D3">
            <w:pPr>
              <w:pStyle w:val="W-Obsahtabulky"/>
            </w:pPr>
            <w:r w:rsidRPr="0015713C">
              <w:t>2.1.4 Infrastruktura sociálních služeb a začleňování</w:t>
            </w:r>
          </w:p>
        </w:tc>
        <w:tc>
          <w:tcPr>
            <w:tcW w:w="1250" w:type="pct"/>
            <w:vMerge w:val="restart"/>
            <w:vAlign w:val="center"/>
          </w:tcPr>
          <w:p w14:paraId="444A5138" w14:textId="77777777" w:rsidR="000B7B94" w:rsidRPr="0015713C" w:rsidRDefault="000B7B94" w:rsidP="009628D3">
            <w:pPr>
              <w:pStyle w:val="W-Obsahtabulky"/>
            </w:pPr>
            <w:r w:rsidRPr="0015713C">
              <w:t>Integrovaného regionálního operačního programu</w:t>
            </w:r>
          </w:p>
        </w:tc>
        <w:tc>
          <w:tcPr>
            <w:tcW w:w="1250" w:type="pct"/>
            <w:vAlign w:val="center"/>
          </w:tcPr>
          <w:p w14:paraId="721A9D3E" w14:textId="77777777" w:rsidR="000B7B94" w:rsidRPr="0015713C" w:rsidRDefault="000B7B94" w:rsidP="009628D3">
            <w:pPr>
              <w:pStyle w:val="W-Obsahtabulky"/>
            </w:pPr>
            <w:r w:rsidRPr="0015713C">
              <w:t>Infrastruktura sociálních služeb a začleňování</w:t>
            </w:r>
          </w:p>
        </w:tc>
      </w:tr>
      <w:tr w:rsidR="000B7B94" w:rsidRPr="0015713C" w14:paraId="304C4F8B" w14:textId="77777777" w:rsidTr="009628D3">
        <w:trPr>
          <w:cantSplit/>
          <w:trHeight w:val="340"/>
          <w:jc w:val="center"/>
        </w:trPr>
        <w:tc>
          <w:tcPr>
            <w:tcW w:w="1250" w:type="pct"/>
            <w:shd w:val="clear" w:color="auto" w:fill="auto"/>
            <w:vAlign w:val="center"/>
          </w:tcPr>
          <w:p w14:paraId="210EB81D" w14:textId="77777777" w:rsidR="000B7B94" w:rsidRPr="0015713C" w:rsidRDefault="000B7B94" w:rsidP="009628D3">
            <w:pPr>
              <w:pStyle w:val="W-Obsahtabulky"/>
            </w:pPr>
            <w:r w:rsidRPr="0015713C">
              <w:t>2.2 Přiblížit vzdělávání, školy a s nimi spolupracující organizace životu venkovských společenství</w:t>
            </w:r>
          </w:p>
        </w:tc>
        <w:tc>
          <w:tcPr>
            <w:tcW w:w="1250" w:type="pct"/>
            <w:vAlign w:val="center"/>
          </w:tcPr>
          <w:p w14:paraId="4CBA05CE" w14:textId="77777777" w:rsidR="000B7B94" w:rsidRPr="0015713C" w:rsidRDefault="000B7B94" w:rsidP="009628D3">
            <w:pPr>
              <w:pStyle w:val="W-Obsahtabulky"/>
            </w:pPr>
            <w:r w:rsidRPr="0015713C">
              <w:t>2.2.4 Vzdělávací infrastruktura</w:t>
            </w:r>
          </w:p>
        </w:tc>
        <w:tc>
          <w:tcPr>
            <w:tcW w:w="1250" w:type="pct"/>
            <w:vMerge/>
            <w:vAlign w:val="center"/>
          </w:tcPr>
          <w:p w14:paraId="177D9571" w14:textId="77777777" w:rsidR="000B7B94" w:rsidRPr="0015713C" w:rsidRDefault="000B7B94" w:rsidP="009628D3">
            <w:pPr>
              <w:pStyle w:val="W-Obsahtabulky"/>
            </w:pPr>
          </w:p>
        </w:tc>
        <w:tc>
          <w:tcPr>
            <w:tcW w:w="1250" w:type="pct"/>
            <w:vAlign w:val="center"/>
          </w:tcPr>
          <w:p w14:paraId="47DACF37" w14:textId="77777777" w:rsidR="000B7B94" w:rsidRPr="0015713C" w:rsidRDefault="000B7B94" w:rsidP="009628D3">
            <w:pPr>
              <w:pStyle w:val="W-Obsahtabulky"/>
            </w:pPr>
            <w:r w:rsidRPr="0015713C">
              <w:t>Vzdělávací infrastruktura</w:t>
            </w:r>
          </w:p>
        </w:tc>
      </w:tr>
      <w:tr w:rsidR="000B7B94" w:rsidRPr="0015713C" w14:paraId="18D5E887" w14:textId="77777777" w:rsidTr="009628D3">
        <w:trPr>
          <w:cantSplit/>
          <w:trHeight w:val="340"/>
          <w:jc w:val="center"/>
        </w:trPr>
        <w:tc>
          <w:tcPr>
            <w:tcW w:w="1250" w:type="pct"/>
            <w:shd w:val="clear" w:color="auto" w:fill="auto"/>
            <w:vAlign w:val="center"/>
          </w:tcPr>
          <w:p w14:paraId="7A9443CF" w14:textId="77777777" w:rsidR="000B7B94" w:rsidRPr="0015713C" w:rsidRDefault="000B7B94" w:rsidP="009628D3">
            <w:pPr>
              <w:pStyle w:val="W-Obsahtabulky"/>
            </w:pPr>
            <w:r w:rsidRPr="0015713C">
              <w:t>3.4 Vytvořit příležitosti pro zkvalitnění dopravy a dopravní infrastruktury</w:t>
            </w:r>
          </w:p>
        </w:tc>
        <w:tc>
          <w:tcPr>
            <w:tcW w:w="1250" w:type="pct"/>
            <w:vAlign w:val="center"/>
          </w:tcPr>
          <w:p w14:paraId="24FA64DF" w14:textId="77777777" w:rsidR="000B7B94" w:rsidRPr="0015713C" w:rsidRDefault="000B7B94" w:rsidP="009628D3">
            <w:pPr>
              <w:pStyle w:val="W-Obsahtabulky"/>
            </w:pPr>
            <w:r w:rsidRPr="0015713C">
              <w:t>3.4.2 Udržitelná a bezpečná doprava</w:t>
            </w:r>
          </w:p>
        </w:tc>
        <w:tc>
          <w:tcPr>
            <w:tcW w:w="1250" w:type="pct"/>
            <w:vMerge/>
            <w:vAlign w:val="center"/>
          </w:tcPr>
          <w:p w14:paraId="34FC7E7A" w14:textId="77777777" w:rsidR="000B7B94" w:rsidRPr="0015713C" w:rsidRDefault="000B7B94" w:rsidP="009628D3">
            <w:pPr>
              <w:pStyle w:val="W-Obsahtabulky"/>
            </w:pPr>
          </w:p>
        </w:tc>
        <w:tc>
          <w:tcPr>
            <w:tcW w:w="1250" w:type="pct"/>
            <w:vAlign w:val="center"/>
          </w:tcPr>
          <w:p w14:paraId="558CE264" w14:textId="77777777" w:rsidR="000B7B94" w:rsidRPr="0015713C" w:rsidRDefault="000B7B94" w:rsidP="009628D3">
            <w:pPr>
              <w:pStyle w:val="W-Obsahtabulky"/>
            </w:pPr>
            <w:r w:rsidRPr="0015713C">
              <w:t>Udržitelná a bezpečná doprava</w:t>
            </w:r>
          </w:p>
        </w:tc>
      </w:tr>
      <w:tr w:rsidR="000B7B94" w:rsidRPr="0015713C" w14:paraId="4746385B" w14:textId="77777777" w:rsidTr="009628D3">
        <w:trPr>
          <w:cantSplit/>
          <w:trHeight w:val="340"/>
          <w:jc w:val="center"/>
        </w:trPr>
        <w:tc>
          <w:tcPr>
            <w:tcW w:w="1250" w:type="pct"/>
            <w:vMerge w:val="restart"/>
            <w:shd w:val="clear" w:color="auto" w:fill="auto"/>
            <w:vAlign w:val="center"/>
          </w:tcPr>
          <w:p w14:paraId="6146407C" w14:textId="77777777" w:rsidR="000B7B94" w:rsidRPr="0015713C" w:rsidRDefault="000B7B94" w:rsidP="009628D3">
            <w:pPr>
              <w:pStyle w:val="W-Obsahtabulky"/>
            </w:pPr>
            <w:r w:rsidRPr="0015713C">
              <w:t>3.5 Vytvořit příležitosti pro obnovení a využití tradiční kulturní krajiny</w:t>
            </w:r>
          </w:p>
        </w:tc>
        <w:tc>
          <w:tcPr>
            <w:tcW w:w="1250" w:type="pct"/>
            <w:vAlign w:val="center"/>
          </w:tcPr>
          <w:p w14:paraId="5F24ACC9" w14:textId="77777777" w:rsidR="000B7B94" w:rsidRPr="0015713C" w:rsidRDefault="000B7B94" w:rsidP="009628D3">
            <w:pPr>
              <w:pStyle w:val="W-Obsahtabulky"/>
            </w:pPr>
            <w:r w:rsidRPr="0015713C">
              <w:t>3.5.5 Prevence invazních druhů</w:t>
            </w:r>
          </w:p>
        </w:tc>
        <w:tc>
          <w:tcPr>
            <w:tcW w:w="1250" w:type="pct"/>
            <w:vAlign w:val="center"/>
          </w:tcPr>
          <w:p w14:paraId="1D058FC3" w14:textId="77777777" w:rsidR="000B7B94" w:rsidRPr="0015713C" w:rsidRDefault="000B7B94" w:rsidP="009628D3">
            <w:pPr>
              <w:pStyle w:val="W-Obsahtabulky"/>
            </w:pPr>
            <w:r w:rsidRPr="0015713C">
              <w:t>Operačního programu Životní prostředí</w:t>
            </w:r>
          </w:p>
        </w:tc>
        <w:tc>
          <w:tcPr>
            <w:tcW w:w="1250" w:type="pct"/>
            <w:vAlign w:val="center"/>
          </w:tcPr>
          <w:p w14:paraId="7968DF2A" w14:textId="77777777" w:rsidR="000B7B94" w:rsidRPr="0015713C" w:rsidRDefault="000B7B94" w:rsidP="009628D3">
            <w:pPr>
              <w:pStyle w:val="W-Obsahtabulky"/>
            </w:pPr>
            <w:r w:rsidRPr="0015713C">
              <w:t>Prevence invazních druhů</w:t>
            </w:r>
          </w:p>
        </w:tc>
      </w:tr>
      <w:tr w:rsidR="000B7B94" w:rsidRPr="0015713C" w14:paraId="2CB42E80" w14:textId="77777777" w:rsidTr="009628D3">
        <w:trPr>
          <w:cantSplit/>
          <w:trHeight w:val="163"/>
          <w:jc w:val="center"/>
        </w:trPr>
        <w:tc>
          <w:tcPr>
            <w:tcW w:w="1250" w:type="pct"/>
            <w:vMerge/>
            <w:shd w:val="clear" w:color="auto" w:fill="auto"/>
            <w:vAlign w:val="center"/>
          </w:tcPr>
          <w:p w14:paraId="6BECDCB0" w14:textId="77777777" w:rsidR="000B7B94" w:rsidRPr="0015713C" w:rsidRDefault="000B7B94" w:rsidP="009628D3">
            <w:pPr>
              <w:pStyle w:val="W-Obsahtabulky"/>
            </w:pPr>
          </w:p>
        </w:tc>
        <w:tc>
          <w:tcPr>
            <w:tcW w:w="1250" w:type="pct"/>
            <w:vMerge w:val="restart"/>
            <w:vAlign w:val="center"/>
          </w:tcPr>
          <w:p w14:paraId="78DB3FC6" w14:textId="77777777" w:rsidR="000B7B94" w:rsidRPr="0015713C" w:rsidRDefault="000B7B94" w:rsidP="009628D3">
            <w:pPr>
              <w:pStyle w:val="W-Obsahtabulky"/>
            </w:pPr>
            <w:r w:rsidRPr="0015713C">
              <w:t>3.5.3 Intravilány a veřejná prostranství</w:t>
            </w:r>
          </w:p>
        </w:tc>
        <w:tc>
          <w:tcPr>
            <w:tcW w:w="1250" w:type="pct"/>
            <w:vMerge w:val="restart"/>
            <w:vAlign w:val="center"/>
          </w:tcPr>
          <w:p w14:paraId="0E2A883E" w14:textId="77777777" w:rsidR="000B7B94" w:rsidRPr="0015713C" w:rsidRDefault="000B7B94" w:rsidP="009628D3">
            <w:pPr>
              <w:pStyle w:val="W-Obsahtabulky"/>
            </w:pPr>
            <w:r w:rsidRPr="002103F7">
              <w:rPr>
                <w:highlight w:val="yellow"/>
              </w:rPr>
              <w:t>Program rozvoje venkova</w:t>
            </w:r>
          </w:p>
          <w:p w14:paraId="10B96900" w14:textId="77777777" w:rsidR="000B7B94" w:rsidRPr="0015713C" w:rsidRDefault="000B7B94" w:rsidP="009628D3">
            <w:pPr>
              <w:pStyle w:val="W-Obsahtabulky"/>
            </w:pPr>
          </w:p>
        </w:tc>
        <w:tc>
          <w:tcPr>
            <w:tcW w:w="1250" w:type="pct"/>
            <w:vAlign w:val="center"/>
          </w:tcPr>
          <w:p w14:paraId="33FDDA80" w14:textId="77777777" w:rsidR="000B7B94" w:rsidRPr="0015713C" w:rsidRDefault="000B7B94" w:rsidP="009628D3">
            <w:pPr>
              <w:pStyle w:val="W-Obsahtabulky"/>
            </w:pPr>
            <w:r w:rsidRPr="0015713C">
              <w:t>Intravilány a veřejná prostranství</w:t>
            </w:r>
          </w:p>
        </w:tc>
      </w:tr>
      <w:tr w:rsidR="000B7B94" w:rsidRPr="0015713C" w14:paraId="2A129055" w14:textId="77777777" w:rsidTr="009628D3">
        <w:trPr>
          <w:cantSplit/>
          <w:trHeight w:val="409"/>
          <w:jc w:val="center"/>
        </w:trPr>
        <w:tc>
          <w:tcPr>
            <w:tcW w:w="1250" w:type="pct"/>
            <w:vMerge/>
            <w:shd w:val="clear" w:color="auto" w:fill="auto"/>
            <w:vAlign w:val="center"/>
          </w:tcPr>
          <w:p w14:paraId="1768C1B7" w14:textId="77777777" w:rsidR="000B7B94" w:rsidRPr="0015713C" w:rsidRDefault="000B7B94" w:rsidP="009628D3">
            <w:pPr>
              <w:pStyle w:val="W-Obsahtabulky"/>
            </w:pPr>
          </w:p>
        </w:tc>
        <w:tc>
          <w:tcPr>
            <w:tcW w:w="1250" w:type="pct"/>
            <w:vMerge/>
            <w:vAlign w:val="center"/>
          </w:tcPr>
          <w:p w14:paraId="28DC3B76" w14:textId="77777777" w:rsidR="000B7B94" w:rsidRPr="0015713C" w:rsidRDefault="000B7B94" w:rsidP="009628D3">
            <w:pPr>
              <w:pStyle w:val="W-Obsahtabulky"/>
            </w:pPr>
          </w:p>
        </w:tc>
        <w:tc>
          <w:tcPr>
            <w:tcW w:w="1250" w:type="pct"/>
            <w:vMerge/>
            <w:vAlign w:val="center"/>
          </w:tcPr>
          <w:p w14:paraId="23E1D744" w14:textId="77777777" w:rsidR="000B7B94" w:rsidRDefault="000B7B94" w:rsidP="009628D3">
            <w:pPr>
              <w:pStyle w:val="W-Obsahtabulky"/>
            </w:pPr>
          </w:p>
        </w:tc>
        <w:tc>
          <w:tcPr>
            <w:tcW w:w="1250" w:type="pct"/>
            <w:vAlign w:val="center"/>
          </w:tcPr>
          <w:p w14:paraId="2A0C046D" w14:textId="77777777" w:rsidR="000B7B94" w:rsidRPr="0015713C" w:rsidRDefault="000B7B94" w:rsidP="009628D3">
            <w:pPr>
              <w:pStyle w:val="W-Obsahtabulky"/>
            </w:pPr>
            <w:r w:rsidRPr="002103F7">
              <w:rPr>
                <w:highlight w:val="yellow"/>
              </w:rPr>
              <w:t>Fiche 6 Občanská vybavenost</w:t>
            </w:r>
          </w:p>
        </w:tc>
      </w:tr>
      <w:tr w:rsidR="000B7B94" w:rsidRPr="0015713C" w14:paraId="68E6DE8C" w14:textId="77777777" w:rsidTr="009628D3">
        <w:trPr>
          <w:cantSplit/>
          <w:trHeight w:val="340"/>
          <w:jc w:val="center"/>
        </w:trPr>
        <w:tc>
          <w:tcPr>
            <w:tcW w:w="1250" w:type="pct"/>
            <w:shd w:val="clear" w:color="auto" w:fill="auto"/>
            <w:vAlign w:val="center"/>
          </w:tcPr>
          <w:p w14:paraId="2537D257" w14:textId="77777777" w:rsidR="000B7B94" w:rsidRPr="0015713C" w:rsidRDefault="000B7B94" w:rsidP="009628D3">
            <w:pPr>
              <w:pStyle w:val="W-Obsahtabulky"/>
            </w:pPr>
            <w:r w:rsidRPr="002103F7">
              <w:rPr>
                <w:highlight w:val="yellow"/>
              </w:rPr>
              <w:t>4.3 Zlepšit příležitosti pro zvýšení bezpečnosti území</w:t>
            </w:r>
          </w:p>
        </w:tc>
        <w:tc>
          <w:tcPr>
            <w:tcW w:w="1250" w:type="pct"/>
            <w:vAlign w:val="center"/>
          </w:tcPr>
          <w:p w14:paraId="698D15B1" w14:textId="77777777" w:rsidR="000B7B94" w:rsidRPr="0015713C" w:rsidRDefault="000B7B94" w:rsidP="009628D3">
            <w:pPr>
              <w:pStyle w:val="W-Obsahtabulky"/>
            </w:pPr>
            <w:r w:rsidRPr="002103F7">
              <w:rPr>
                <w:highlight w:val="yellow"/>
              </w:rPr>
              <w:t>4.3.2: Připravenost na mimořádné události</w:t>
            </w:r>
          </w:p>
        </w:tc>
        <w:tc>
          <w:tcPr>
            <w:tcW w:w="1250" w:type="pct"/>
            <w:vMerge/>
            <w:vAlign w:val="center"/>
          </w:tcPr>
          <w:p w14:paraId="64860915" w14:textId="77777777" w:rsidR="000B7B94" w:rsidRPr="0015713C" w:rsidRDefault="000B7B94" w:rsidP="009628D3">
            <w:pPr>
              <w:pStyle w:val="W-Obsahtabulky"/>
            </w:pPr>
          </w:p>
        </w:tc>
        <w:tc>
          <w:tcPr>
            <w:tcW w:w="1250" w:type="pct"/>
            <w:vAlign w:val="center"/>
          </w:tcPr>
          <w:p w14:paraId="0517460C" w14:textId="77777777" w:rsidR="000B7B94" w:rsidRPr="0015713C" w:rsidRDefault="000B7B94" w:rsidP="009628D3">
            <w:pPr>
              <w:pStyle w:val="W-Obsahtabulky"/>
            </w:pPr>
            <w:r w:rsidRPr="002103F7">
              <w:rPr>
                <w:highlight w:val="yellow"/>
              </w:rPr>
              <w:t>Fiche 6 Občanská vybavenost</w:t>
            </w:r>
          </w:p>
        </w:tc>
      </w:tr>
      <w:tr w:rsidR="000B7B94" w:rsidRPr="0015713C" w14:paraId="4C0F44F8" w14:textId="77777777" w:rsidTr="009628D3">
        <w:trPr>
          <w:cantSplit/>
          <w:trHeight w:val="340"/>
          <w:jc w:val="center"/>
        </w:trPr>
        <w:tc>
          <w:tcPr>
            <w:tcW w:w="1250" w:type="pct"/>
            <w:shd w:val="clear" w:color="auto" w:fill="auto"/>
            <w:vAlign w:val="center"/>
          </w:tcPr>
          <w:p w14:paraId="7BF496CB" w14:textId="77777777" w:rsidR="000B7B94" w:rsidRPr="0015713C" w:rsidRDefault="000B7B94" w:rsidP="009628D3">
            <w:pPr>
              <w:pStyle w:val="W-Obsahtabulky"/>
            </w:pPr>
            <w:r w:rsidRPr="0015713C">
              <w:t>4.4 Zlepšit příležitosti pro rozvoj metody LEADER v Pobeskydí</w:t>
            </w:r>
          </w:p>
        </w:tc>
        <w:tc>
          <w:tcPr>
            <w:tcW w:w="1250" w:type="pct"/>
            <w:vAlign w:val="center"/>
          </w:tcPr>
          <w:p w14:paraId="7149E633" w14:textId="77777777" w:rsidR="000B7B94" w:rsidRPr="0015713C" w:rsidRDefault="000B7B94" w:rsidP="009628D3">
            <w:pPr>
              <w:pStyle w:val="W-Obsahtabulky"/>
            </w:pPr>
            <w:r w:rsidRPr="0015713C">
              <w:t>4.4.1 Spolupráce a výměra zkušeností</w:t>
            </w:r>
          </w:p>
        </w:tc>
        <w:tc>
          <w:tcPr>
            <w:tcW w:w="1250" w:type="pct"/>
            <w:vMerge/>
            <w:vAlign w:val="center"/>
          </w:tcPr>
          <w:p w14:paraId="3B11277E" w14:textId="77777777" w:rsidR="000B7B94" w:rsidRPr="0015713C" w:rsidRDefault="000B7B94" w:rsidP="009628D3">
            <w:pPr>
              <w:pStyle w:val="W-Obsahtabulky"/>
            </w:pPr>
          </w:p>
        </w:tc>
        <w:tc>
          <w:tcPr>
            <w:tcW w:w="1250" w:type="pct"/>
            <w:vAlign w:val="center"/>
          </w:tcPr>
          <w:p w14:paraId="1C24D515" w14:textId="77777777" w:rsidR="000B7B94" w:rsidRPr="0015713C" w:rsidRDefault="000B7B94" w:rsidP="009628D3">
            <w:pPr>
              <w:pStyle w:val="W-Obsahtabulky"/>
            </w:pPr>
            <w:r w:rsidRPr="0015713C">
              <w:t>Fiche 5 Spolupráce v rámci iniciativy LEADER</w:t>
            </w:r>
          </w:p>
        </w:tc>
      </w:tr>
    </w:tbl>
    <w:p w14:paraId="00D5BCBB" w14:textId="77777777" w:rsidR="000B7B94" w:rsidRPr="0015713C" w:rsidRDefault="000B7B94" w:rsidP="000B7B94">
      <w:pPr>
        <w:pStyle w:val="W-Text"/>
      </w:pPr>
    </w:p>
    <w:p w14:paraId="22B61539" w14:textId="77777777" w:rsidR="000B7B94" w:rsidRPr="0015713C" w:rsidRDefault="000B7B94" w:rsidP="000B7B94">
      <w:pPr>
        <w:pStyle w:val="W-Text"/>
      </w:pPr>
      <w:r w:rsidRPr="0015713C">
        <w:t>Kromě této přímé vazby dané stejným zaměřením opatření programových rámců a opatření strategie (SCLLD), programové rámce a jejich opatření mají vazby i na další opatření strategie mimo programové rámce. Tyto vazby jsou stručně znázorněny v níže uvedeném schématu a popisu těchto vazeb.</w:t>
      </w:r>
    </w:p>
    <w:p w14:paraId="3E58E388" w14:textId="77777777" w:rsidR="000B7B94" w:rsidRPr="0015713C" w:rsidRDefault="000B7B94" w:rsidP="000B7B94">
      <w:pPr>
        <w:pStyle w:val="W-Podnadpis"/>
      </w:pPr>
      <w:r w:rsidRPr="0015713C">
        <w:t>Programový rámec Operačního programu Zaměstnanost</w:t>
      </w:r>
    </w:p>
    <w:p w14:paraId="731DA3BE" w14:textId="77777777" w:rsidR="000B7B94" w:rsidRPr="0015713C" w:rsidRDefault="000B7B94" w:rsidP="000B7B94">
      <w:pPr>
        <w:pStyle w:val="W-Text"/>
      </w:pPr>
      <w:r w:rsidRPr="0015713C">
        <w:t>Opatření daného programového rámce mají návaznost na specifické cíle a opatření oblasti hospodářství a to zejména v souvislosti s trhem práce a nabídkou pracovních sil. Dále opatření navazují na specifické cíle a opatření oblasti společnosti zejména v prioritách pomoc a péče pro potřebné, školství a venkovské školy a chuť bavit se a poznávat. Zejména opatření Prevence a řešení sociálního vyloučení má dále vazby na oblast management rozvoje území. Vazba jednotlivých opatření programového rámce na konkrétní opatření strategie (SCLLD) uvádí následující schéma.</w:t>
      </w:r>
    </w:p>
    <w:p w14:paraId="531FB58B" w14:textId="7EB28CD9" w:rsidR="000B7B94" w:rsidRPr="0015713C" w:rsidRDefault="000B7B94" w:rsidP="000B7B94">
      <w:pPr>
        <w:pStyle w:val="W-Titulek"/>
      </w:pPr>
      <w:r w:rsidRPr="0015713C">
        <w:t xml:space="preserve">Obrázek </w:t>
      </w:r>
      <w:fldSimple w:instr=" SEQ Obrázek \* ARABIC ">
        <w:r w:rsidR="00735EC2">
          <w:rPr>
            <w:noProof/>
          </w:rPr>
          <w:t>3</w:t>
        </w:r>
      </w:fldSimple>
      <w:r w:rsidRPr="0015713C">
        <w:t>: Vazba opatření programového rámce OPZ na opatření mimo programové rámce</w:t>
      </w:r>
    </w:p>
    <w:p w14:paraId="028489B7" w14:textId="77777777" w:rsidR="000B7B94" w:rsidRPr="0015713C" w:rsidRDefault="000B7B94" w:rsidP="000B7B94">
      <w:pPr>
        <w:pStyle w:val="W-Text"/>
        <w:rPr>
          <w:noProof/>
        </w:rPr>
      </w:pPr>
      <w:r w:rsidRPr="0015713C">
        <w:rPr>
          <w:noProof/>
        </w:rPr>
        <w:drawing>
          <wp:inline distT="0" distB="0" distL="0" distR="0" wp14:anchorId="5B6F7B0E" wp14:editId="5ED0AF43">
            <wp:extent cx="5486400" cy="6556375"/>
            <wp:effectExtent l="19050" t="19050" r="0" b="0"/>
            <wp:docPr id="53" name="obrázek 5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486400" cy="6556375"/>
                    </a:xfrm>
                    <a:prstGeom prst="rect">
                      <a:avLst/>
                    </a:prstGeom>
                    <a:noFill/>
                    <a:ln w="19050" cmpd="sng">
                      <a:solidFill>
                        <a:srgbClr val="FF6600"/>
                      </a:solidFill>
                      <a:miter lim="800000"/>
                      <a:headEnd/>
                      <a:tailEnd/>
                    </a:ln>
                    <a:effectLst/>
                  </pic:spPr>
                </pic:pic>
              </a:graphicData>
            </a:graphic>
          </wp:inline>
        </w:drawing>
      </w:r>
    </w:p>
    <w:p w14:paraId="31A3DA64" w14:textId="77777777" w:rsidR="000B7B94" w:rsidRPr="0015713C" w:rsidRDefault="000B7B94" w:rsidP="000B7B94">
      <w:pPr>
        <w:pStyle w:val="W-Text"/>
      </w:pPr>
    </w:p>
    <w:p w14:paraId="75FE0EE9" w14:textId="77777777" w:rsidR="000B7B94" w:rsidRPr="0015713C" w:rsidRDefault="000B7B94" w:rsidP="000B7B94">
      <w:pPr>
        <w:pStyle w:val="W-Podnadpis"/>
      </w:pPr>
      <w:r w:rsidRPr="0015713C">
        <w:t>Programový rámec Operačního programu Životní prostředí</w:t>
      </w:r>
    </w:p>
    <w:p w14:paraId="2E8EF6A8" w14:textId="77777777" w:rsidR="000B7B94" w:rsidRPr="0015713C" w:rsidRDefault="000B7B94" w:rsidP="000B7B94">
      <w:pPr>
        <w:pStyle w:val="W-Text"/>
      </w:pPr>
      <w:r w:rsidRPr="0015713C">
        <w:t>Opatření daného programového rámce má vazbu na další opatření specifického cíle 3.5 Vytvořit příležitosti pro obnovení a využití tradiční kulturní krajiny. Dílčí návaznosti jsou i na opatření zaměřené na místní hospodářství, zemědělství, lesnictví a opatření řešící dopravní infrastrukturu a občanskou vybavenost. Vazba jednotlivých opatření programového rámce na konkrétní opatření strategie (SCLLD) uvádí následující schéma.</w:t>
      </w:r>
    </w:p>
    <w:p w14:paraId="3D99682B" w14:textId="3B89012A" w:rsidR="000B7B94" w:rsidRPr="0015713C" w:rsidRDefault="000B7B94" w:rsidP="000B7B94">
      <w:pPr>
        <w:pStyle w:val="W-Titulek"/>
      </w:pPr>
      <w:r w:rsidRPr="0015713C">
        <w:t xml:space="preserve">Obrázek </w:t>
      </w:r>
      <w:r w:rsidRPr="0015713C">
        <w:rPr>
          <w:noProof/>
        </w:rPr>
        <w:fldChar w:fldCharType="begin"/>
      </w:r>
      <w:r w:rsidRPr="0015713C">
        <w:rPr>
          <w:noProof/>
        </w:rPr>
        <w:instrText xml:space="preserve"> SEQ Obrázek \* ARABIC </w:instrText>
      </w:r>
      <w:r w:rsidRPr="0015713C">
        <w:rPr>
          <w:noProof/>
        </w:rPr>
        <w:fldChar w:fldCharType="separate"/>
      </w:r>
      <w:r w:rsidR="00735EC2">
        <w:rPr>
          <w:noProof/>
        </w:rPr>
        <w:t>4</w:t>
      </w:r>
      <w:r w:rsidRPr="0015713C">
        <w:rPr>
          <w:noProof/>
        </w:rPr>
        <w:fldChar w:fldCharType="end"/>
      </w:r>
      <w:r w:rsidRPr="0015713C">
        <w:t>: Vazba opatření programového rámce OPŽP na opatření mimo programové rámce</w:t>
      </w:r>
    </w:p>
    <w:p w14:paraId="413E0AFE" w14:textId="77777777" w:rsidR="000B7B94" w:rsidRPr="0015713C" w:rsidRDefault="000B7B94" w:rsidP="000B7B94">
      <w:pPr>
        <w:pStyle w:val="W-Titulek"/>
        <w:rPr>
          <w:noProof/>
        </w:rPr>
      </w:pPr>
      <w:r w:rsidRPr="0015713C">
        <w:rPr>
          <w:noProof/>
        </w:rPr>
        <w:drawing>
          <wp:inline distT="0" distB="0" distL="0" distR="0" wp14:anchorId="06E07BC1" wp14:editId="6CF8497E">
            <wp:extent cx="5486400" cy="5107305"/>
            <wp:effectExtent l="19050" t="19050" r="0" b="0"/>
            <wp:docPr id="54" name="Diagram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Diagram 2"/>
                    <pic:cNvPicPr>
                      <a:picLocks noChangeArrowheads="1"/>
                    </pic:cNvPicPr>
                  </pic:nvPicPr>
                  <pic:blipFill>
                    <a:blip r:embed="rId19">
                      <a:extLst>
                        <a:ext uri="{28A0092B-C50C-407E-A947-70E740481C1C}">
                          <a14:useLocalDpi xmlns:a14="http://schemas.microsoft.com/office/drawing/2010/main" val="0"/>
                        </a:ext>
                      </a:extLst>
                    </a:blip>
                    <a:srcRect l="-443" r="-116"/>
                    <a:stretch>
                      <a:fillRect/>
                    </a:stretch>
                  </pic:blipFill>
                  <pic:spPr bwMode="auto">
                    <a:xfrm>
                      <a:off x="0" y="0"/>
                      <a:ext cx="5486400" cy="5107305"/>
                    </a:xfrm>
                    <a:prstGeom prst="rect">
                      <a:avLst/>
                    </a:prstGeom>
                    <a:noFill/>
                    <a:ln w="6350" cmpd="sng">
                      <a:solidFill>
                        <a:srgbClr val="FF6600"/>
                      </a:solidFill>
                      <a:miter lim="800000"/>
                      <a:headEnd/>
                      <a:tailEnd/>
                    </a:ln>
                    <a:effectLst/>
                  </pic:spPr>
                </pic:pic>
              </a:graphicData>
            </a:graphic>
          </wp:inline>
        </w:drawing>
      </w:r>
    </w:p>
    <w:p w14:paraId="04389628" w14:textId="77777777" w:rsidR="000B7B94" w:rsidRPr="0015713C" w:rsidRDefault="000B7B94" w:rsidP="000B7B94">
      <w:pPr>
        <w:pStyle w:val="W-Podnadpis"/>
      </w:pPr>
      <w:r w:rsidRPr="0015713C">
        <w:t>Programový rámec Programu rozvoje venkova</w:t>
      </w:r>
    </w:p>
    <w:p w14:paraId="09E534E2" w14:textId="77777777" w:rsidR="000B7B94" w:rsidRPr="0015713C" w:rsidRDefault="000B7B94" w:rsidP="000B7B94">
      <w:pPr>
        <w:pStyle w:val="W-Text"/>
      </w:pPr>
      <w:r w:rsidRPr="0015713C">
        <w:t>Fiche</w:t>
      </w:r>
      <w:r>
        <w:t xml:space="preserve"> </w:t>
      </w:r>
      <w:r w:rsidRPr="000B7B94">
        <w:rPr>
          <w:highlight w:val="yellow"/>
        </w:rPr>
        <w:t>1 až 4</w:t>
      </w:r>
      <w:r w:rsidRPr="0015713C">
        <w:t xml:space="preserve"> daného programového rámce mají návaznost na specifické cíle a opatření oblasti hospodářství a to zejména v souvislosti se zvyšováním konkurenceschopnosti místního trhu. Dále opatření navazují na specifické cíle a opatření oblasti životní prostředí a infrastruktura zejména priority 3.5 </w:t>
      </w:r>
      <w:r>
        <w:t>K</w:t>
      </w:r>
      <w:r w:rsidRPr="0015713C">
        <w:t xml:space="preserve">ulturní krajina a příroda a oblasti společnost opatření 3.5.1 Kulturní dědictví a tradice. Fiche </w:t>
      </w:r>
      <w:r>
        <w:t>5</w:t>
      </w:r>
      <w:r w:rsidRPr="0015713C">
        <w:t xml:space="preserve"> zaměřená na spolupráci místních akčních skupin má vazbu na další opatření specifického cíle 4.4 Zlepšit příležitosti pro rozvoj metody LEADER v Pobeskydí. Tematicky tato fiche má potenciální návaznost na většinu opatření strategie (bude upřesněno konkrétními projekty</w:t>
      </w:r>
      <w:r w:rsidRPr="000B7B94">
        <w:rPr>
          <w:highlight w:val="yellow"/>
        </w:rPr>
        <w:t>). Fiche 6 je zaměřená na občanskou vybavenost a má vazbu na priority 2.3 Chuť bavit se a poznávat, 2.4 Podmínky pro spolkovou činnost, 2.5 Kulturní dědictví a tradice, 3.5 Kulturní krajina a příroda, 4.3 Bezpečnost a prevence.</w:t>
      </w:r>
      <w:r w:rsidRPr="0015713C">
        <w:t xml:space="preserve"> Vazba jednotlivých opatření programového rámce na konkrétní opatření strategie (SCLLD) uvádí následující schéma.</w:t>
      </w:r>
    </w:p>
    <w:p w14:paraId="392A65FE" w14:textId="020ED708" w:rsidR="000B7B94" w:rsidRPr="0015713C" w:rsidRDefault="000B7B94" w:rsidP="000B7B94">
      <w:pPr>
        <w:pStyle w:val="W-Titulek"/>
      </w:pPr>
      <w:r w:rsidRPr="0023665E">
        <w:rPr>
          <w:highlight w:val="yellow"/>
        </w:rPr>
        <w:t xml:space="preserve">Obrázek </w:t>
      </w:r>
      <w:r w:rsidRPr="0023665E">
        <w:rPr>
          <w:noProof/>
          <w:highlight w:val="yellow"/>
        </w:rPr>
        <w:fldChar w:fldCharType="begin"/>
      </w:r>
      <w:r w:rsidRPr="0023665E">
        <w:rPr>
          <w:noProof/>
          <w:highlight w:val="yellow"/>
        </w:rPr>
        <w:instrText xml:space="preserve"> SEQ Obrázek \* ARABIC </w:instrText>
      </w:r>
      <w:r w:rsidRPr="0023665E">
        <w:rPr>
          <w:noProof/>
          <w:highlight w:val="yellow"/>
        </w:rPr>
        <w:fldChar w:fldCharType="separate"/>
      </w:r>
      <w:r w:rsidR="00735EC2">
        <w:rPr>
          <w:noProof/>
          <w:highlight w:val="yellow"/>
        </w:rPr>
        <w:t>5</w:t>
      </w:r>
      <w:r w:rsidRPr="0023665E">
        <w:rPr>
          <w:noProof/>
          <w:highlight w:val="yellow"/>
        </w:rPr>
        <w:fldChar w:fldCharType="end"/>
      </w:r>
      <w:r w:rsidRPr="0023665E">
        <w:rPr>
          <w:highlight w:val="yellow"/>
        </w:rPr>
        <w:t>: Vazba fichí programového rámce PRV na opatření mimo programové rámce</w:t>
      </w:r>
    </w:p>
    <w:p w14:paraId="2A979B57" w14:textId="77777777" w:rsidR="000B7B94" w:rsidRDefault="000B7B94" w:rsidP="000B7B94">
      <w:r>
        <w:rPr>
          <w:noProof/>
        </w:rPr>
        <w:drawing>
          <wp:inline distT="0" distB="0" distL="0" distR="0" wp14:anchorId="0C285153" wp14:editId="04A781DF">
            <wp:extent cx="5486400" cy="7962900"/>
            <wp:effectExtent l="0" t="0" r="19050" b="19050"/>
            <wp:docPr id="72" name="Diagram 7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p>
    <w:p w14:paraId="152F18D2" w14:textId="77777777" w:rsidR="000B7B94" w:rsidRPr="0015713C" w:rsidRDefault="000B7B94" w:rsidP="000B7B94">
      <w:pPr>
        <w:pStyle w:val="W-Text"/>
        <w:rPr>
          <w:noProof/>
        </w:rPr>
      </w:pPr>
    </w:p>
    <w:p w14:paraId="4AD7FD51" w14:textId="77777777" w:rsidR="000B7B94" w:rsidRPr="0015713C" w:rsidRDefault="000B7B94" w:rsidP="000B7B94">
      <w:pPr>
        <w:pStyle w:val="W-Podnadpis"/>
      </w:pPr>
      <w:r w:rsidRPr="0015713C">
        <w:t>Programový rámec Integrovaného regionálního operačního programu</w:t>
      </w:r>
    </w:p>
    <w:p w14:paraId="5B1DDBC6" w14:textId="77777777" w:rsidR="000B7B94" w:rsidRPr="0015713C" w:rsidRDefault="000B7B94" w:rsidP="000B7B94">
      <w:pPr>
        <w:pStyle w:val="W-Text"/>
      </w:pPr>
      <w:r w:rsidRPr="0015713C">
        <w:t>Opatření daného programového rámce mají návaznost na specifické cíle a opatření oblasti společnosti a to zejména v souvislosti se zkvalitňováním infrastruktury potřebné pro zajištění služeb sociálních (a obdobných), vzdělávacích a dopravní dostupnosti. Dále opatření navazují na specifické cíle a opatření oblasti hospodářství zejména priority 1.1 zaměstnanost. Zlepšováním vzhledu intravilánů a realizací doprovodných aktivit výsadby zeleně opatření mají vazbu na prioritu 3.5 kulturní krajina a příroda. Vazba jednotlivých opatření programového rámce na konkrétní opatření strategie (SCLLD) uvádí následující schéma.</w:t>
      </w:r>
    </w:p>
    <w:p w14:paraId="2385227C" w14:textId="7F711E5E" w:rsidR="000B7B94" w:rsidRPr="0015713C" w:rsidRDefault="000B7B94" w:rsidP="000B7B94">
      <w:pPr>
        <w:pStyle w:val="W-Titulek"/>
      </w:pPr>
      <w:r w:rsidRPr="0015713C">
        <w:t xml:space="preserve">Obrázek </w:t>
      </w:r>
      <w:r w:rsidRPr="0015713C">
        <w:rPr>
          <w:noProof/>
        </w:rPr>
        <w:fldChar w:fldCharType="begin"/>
      </w:r>
      <w:r w:rsidRPr="0015713C">
        <w:rPr>
          <w:noProof/>
        </w:rPr>
        <w:instrText xml:space="preserve"> SEQ Obrázek \* ARABIC </w:instrText>
      </w:r>
      <w:r w:rsidRPr="0015713C">
        <w:rPr>
          <w:noProof/>
        </w:rPr>
        <w:fldChar w:fldCharType="separate"/>
      </w:r>
      <w:r w:rsidR="00735EC2">
        <w:rPr>
          <w:noProof/>
        </w:rPr>
        <w:t>6</w:t>
      </w:r>
      <w:r w:rsidRPr="0015713C">
        <w:rPr>
          <w:noProof/>
        </w:rPr>
        <w:fldChar w:fldCharType="end"/>
      </w:r>
      <w:r w:rsidRPr="0015713C">
        <w:t>: Vazba opatření programového rámce IROP na opatření mimo programové rámce</w:t>
      </w:r>
    </w:p>
    <w:p w14:paraId="4588A392" w14:textId="77777777" w:rsidR="000B7B94" w:rsidRPr="0015713C" w:rsidRDefault="000B7B94" w:rsidP="000B7B94">
      <w:pPr>
        <w:pStyle w:val="W-Text"/>
        <w:rPr>
          <w:noProof/>
        </w:rPr>
      </w:pPr>
      <w:r w:rsidRPr="0015713C">
        <w:rPr>
          <w:noProof/>
        </w:rPr>
        <w:drawing>
          <wp:inline distT="0" distB="0" distL="0" distR="0" wp14:anchorId="6EA22E80" wp14:editId="5EDED7AA">
            <wp:extent cx="5486400" cy="3278505"/>
            <wp:effectExtent l="19050" t="19050" r="0" b="0"/>
            <wp:docPr id="56" name="obrázek 5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486400" cy="3278505"/>
                    </a:xfrm>
                    <a:prstGeom prst="rect">
                      <a:avLst/>
                    </a:prstGeom>
                    <a:noFill/>
                    <a:ln w="19050" cmpd="sng">
                      <a:solidFill>
                        <a:srgbClr val="FF6600"/>
                      </a:solidFill>
                      <a:miter lim="800000"/>
                      <a:headEnd/>
                      <a:tailEnd/>
                    </a:ln>
                    <a:effectLst/>
                  </pic:spPr>
                </pic:pic>
              </a:graphicData>
            </a:graphic>
          </wp:inline>
        </w:drawing>
      </w:r>
    </w:p>
    <w:p w14:paraId="108B4545" w14:textId="77777777" w:rsidR="002103F7" w:rsidRDefault="002103F7" w:rsidP="00DB70AA">
      <w:pPr>
        <w:jc w:val="both"/>
        <w:rPr>
          <w:rFonts w:ascii="Tahoma" w:hAnsi="Tahoma"/>
          <w:sz w:val="18"/>
          <w:szCs w:val="20"/>
          <w:lang w:eastAsia="cs-CZ"/>
        </w:rPr>
        <w:sectPr w:rsidR="002103F7">
          <w:footerReference w:type="default" r:id="rId26"/>
          <w:pgSz w:w="11906" w:h="16838"/>
          <w:pgMar w:top="1417" w:right="1417" w:bottom="1417" w:left="1417" w:header="708" w:footer="708" w:gutter="0"/>
          <w:cols w:space="708"/>
          <w:docGrid w:linePitch="360"/>
        </w:sectPr>
      </w:pPr>
    </w:p>
    <w:p w14:paraId="36C9B2FD" w14:textId="3B31A54C" w:rsidR="00413ACA" w:rsidRDefault="002103F7" w:rsidP="00DB70AA">
      <w:pPr>
        <w:jc w:val="both"/>
        <w:rPr>
          <w:rFonts w:ascii="Tahoma" w:hAnsi="Tahoma"/>
          <w:b/>
          <w:bCs/>
          <w:sz w:val="18"/>
          <w:szCs w:val="20"/>
          <w:lang w:eastAsia="cs-CZ"/>
        </w:rPr>
      </w:pPr>
      <w:r w:rsidRPr="00FB7921">
        <w:rPr>
          <w:rFonts w:ascii="Tahoma" w:hAnsi="Tahoma"/>
          <w:b/>
          <w:bCs/>
          <w:sz w:val="18"/>
          <w:szCs w:val="20"/>
          <w:highlight w:val="yellow"/>
          <w:lang w:eastAsia="cs-CZ"/>
        </w:rPr>
        <w:t>ZMĚNA FINANČNÍHO PLÁNU</w:t>
      </w:r>
      <w:r w:rsidR="001C167A" w:rsidRPr="00FB7921">
        <w:rPr>
          <w:rFonts w:ascii="Tahoma" w:hAnsi="Tahoma"/>
          <w:b/>
          <w:bCs/>
          <w:sz w:val="18"/>
          <w:szCs w:val="20"/>
          <w:highlight w:val="yellow"/>
          <w:lang w:eastAsia="cs-CZ"/>
        </w:rPr>
        <w:t xml:space="preserve"> programového rámce PRV</w:t>
      </w:r>
    </w:p>
    <w:p w14:paraId="7A9F162B" w14:textId="3DD2AB13" w:rsidR="00FB7921" w:rsidRPr="00FB7921" w:rsidRDefault="00FB7921" w:rsidP="00DB70AA">
      <w:pPr>
        <w:jc w:val="both"/>
        <w:rPr>
          <w:rFonts w:ascii="Tahoma" w:hAnsi="Tahoma" w:cs="Tahoma"/>
          <w:b/>
          <w:bCs/>
          <w:sz w:val="18"/>
          <w:szCs w:val="20"/>
          <w:lang w:eastAsia="cs-CZ"/>
        </w:rPr>
      </w:pPr>
      <w:r w:rsidRPr="00280BD7">
        <w:rPr>
          <w:rFonts w:ascii="Tahoma" w:eastAsia="Times New Roman" w:hAnsi="Tahoma" w:cs="Tahoma"/>
          <w:b/>
          <w:bCs/>
          <w:color w:val="000000"/>
          <w:sz w:val="20"/>
          <w:szCs w:val="20"/>
          <w:lang w:eastAsia="cs-CZ"/>
        </w:rPr>
        <w:t>Opatření: Fiche č. 1 Investice do zemědělství</w:t>
      </w:r>
    </w:p>
    <w:tbl>
      <w:tblPr>
        <w:tblW w:w="15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02"/>
        <w:gridCol w:w="1435"/>
        <w:gridCol w:w="1436"/>
        <w:gridCol w:w="1436"/>
        <w:gridCol w:w="1436"/>
        <w:gridCol w:w="1436"/>
        <w:gridCol w:w="1435"/>
        <w:gridCol w:w="1436"/>
        <w:gridCol w:w="1436"/>
        <w:gridCol w:w="1436"/>
        <w:gridCol w:w="1436"/>
      </w:tblGrid>
      <w:tr w:rsidR="00FB7921" w:rsidRPr="00FB7921" w14:paraId="1E70B17F" w14:textId="77777777" w:rsidTr="00FB7921">
        <w:trPr>
          <w:trHeight w:val="315"/>
        </w:trPr>
        <w:tc>
          <w:tcPr>
            <w:tcW w:w="0" w:type="auto"/>
            <w:shd w:val="clear" w:color="auto" w:fill="D9D9D9" w:themeFill="background1" w:themeFillShade="D9"/>
            <w:tcMar>
              <w:top w:w="30" w:type="dxa"/>
              <w:left w:w="45" w:type="dxa"/>
              <w:bottom w:w="30" w:type="dxa"/>
              <w:right w:w="45" w:type="dxa"/>
            </w:tcMar>
            <w:vAlign w:val="center"/>
            <w:hideMark/>
          </w:tcPr>
          <w:p w14:paraId="71B874B7" w14:textId="71BF52CA" w:rsidR="00280BD7" w:rsidRPr="00280BD7" w:rsidRDefault="001C167A" w:rsidP="00FB7921">
            <w:pPr>
              <w:spacing w:after="0" w:line="240" w:lineRule="auto"/>
              <w:jc w:val="center"/>
              <w:rPr>
                <w:rFonts w:ascii="Tahoma" w:eastAsia="Times New Roman" w:hAnsi="Tahoma" w:cs="Tahoma"/>
                <w:sz w:val="16"/>
                <w:szCs w:val="16"/>
                <w:lang w:eastAsia="cs-CZ"/>
              </w:rPr>
            </w:pPr>
            <w:r w:rsidRPr="00FB7921">
              <w:rPr>
                <w:rFonts w:ascii="Tahoma" w:eastAsia="Times New Roman" w:hAnsi="Tahoma" w:cs="Tahoma"/>
                <w:color w:val="000000"/>
                <w:sz w:val="16"/>
                <w:szCs w:val="16"/>
                <w:lang w:eastAsia="cs-CZ"/>
              </w:rPr>
              <w:t>Rok</w:t>
            </w:r>
          </w:p>
        </w:tc>
        <w:tc>
          <w:tcPr>
            <w:tcW w:w="1435" w:type="dxa"/>
            <w:shd w:val="clear" w:color="auto" w:fill="D9D9D9" w:themeFill="background1" w:themeFillShade="D9"/>
            <w:tcMar>
              <w:top w:w="30" w:type="dxa"/>
              <w:left w:w="45" w:type="dxa"/>
              <w:bottom w:w="30" w:type="dxa"/>
              <w:right w:w="45" w:type="dxa"/>
            </w:tcMar>
            <w:vAlign w:val="center"/>
            <w:hideMark/>
          </w:tcPr>
          <w:p w14:paraId="4C628A63" w14:textId="77777777" w:rsidR="00280BD7" w:rsidRPr="00280BD7" w:rsidRDefault="00280BD7" w:rsidP="00FB7921">
            <w:pPr>
              <w:spacing w:after="0" w:line="240" w:lineRule="auto"/>
              <w:jc w:val="center"/>
              <w:rPr>
                <w:rFonts w:ascii="Tahoma" w:eastAsia="Times New Roman" w:hAnsi="Tahoma" w:cs="Tahoma"/>
                <w:color w:val="000000"/>
                <w:sz w:val="16"/>
                <w:szCs w:val="16"/>
                <w:lang w:eastAsia="cs-CZ"/>
              </w:rPr>
            </w:pPr>
            <w:r w:rsidRPr="00280BD7">
              <w:rPr>
                <w:rFonts w:ascii="Tahoma" w:eastAsia="Times New Roman" w:hAnsi="Tahoma" w:cs="Tahoma"/>
                <w:color w:val="000000"/>
                <w:sz w:val="16"/>
                <w:szCs w:val="16"/>
                <w:lang w:eastAsia="cs-CZ"/>
              </w:rPr>
              <w:t>Celkové výdaje projektu</w:t>
            </w:r>
          </w:p>
        </w:tc>
        <w:tc>
          <w:tcPr>
            <w:tcW w:w="1436" w:type="dxa"/>
            <w:shd w:val="clear" w:color="auto" w:fill="D9D9D9" w:themeFill="background1" w:themeFillShade="D9"/>
            <w:tcMar>
              <w:top w:w="30" w:type="dxa"/>
              <w:left w:w="45" w:type="dxa"/>
              <w:bottom w:w="30" w:type="dxa"/>
              <w:right w:w="45" w:type="dxa"/>
            </w:tcMar>
            <w:vAlign w:val="center"/>
            <w:hideMark/>
          </w:tcPr>
          <w:p w14:paraId="7B63E62E" w14:textId="77777777" w:rsidR="00280BD7" w:rsidRPr="00280BD7" w:rsidRDefault="00280BD7" w:rsidP="00FB7921">
            <w:pPr>
              <w:spacing w:after="0" w:line="240" w:lineRule="auto"/>
              <w:jc w:val="center"/>
              <w:rPr>
                <w:rFonts w:ascii="Tahoma" w:eastAsia="Times New Roman" w:hAnsi="Tahoma" w:cs="Tahoma"/>
                <w:color w:val="000000"/>
                <w:sz w:val="16"/>
                <w:szCs w:val="16"/>
                <w:lang w:eastAsia="cs-CZ"/>
              </w:rPr>
            </w:pPr>
            <w:r w:rsidRPr="00280BD7">
              <w:rPr>
                <w:rFonts w:ascii="Tahoma" w:eastAsia="Times New Roman" w:hAnsi="Tahoma" w:cs="Tahoma"/>
                <w:color w:val="000000"/>
                <w:sz w:val="16"/>
                <w:szCs w:val="16"/>
                <w:lang w:eastAsia="cs-CZ"/>
              </w:rPr>
              <w:t>CZV, ze kterých je stanovena dotace</w:t>
            </w:r>
          </w:p>
        </w:tc>
        <w:tc>
          <w:tcPr>
            <w:tcW w:w="1436" w:type="dxa"/>
            <w:shd w:val="clear" w:color="auto" w:fill="D9D9D9" w:themeFill="background1" w:themeFillShade="D9"/>
            <w:tcMar>
              <w:top w:w="30" w:type="dxa"/>
              <w:left w:w="45" w:type="dxa"/>
              <w:bottom w:w="30" w:type="dxa"/>
              <w:right w:w="45" w:type="dxa"/>
            </w:tcMar>
            <w:vAlign w:val="center"/>
            <w:hideMark/>
          </w:tcPr>
          <w:p w14:paraId="42827A55" w14:textId="77777777" w:rsidR="00280BD7" w:rsidRPr="00280BD7" w:rsidRDefault="00280BD7" w:rsidP="00FB7921">
            <w:pPr>
              <w:spacing w:after="0" w:line="240" w:lineRule="auto"/>
              <w:jc w:val="center"/>
              <w:rPr>
                <w:rFonts w:ascii="Tahoma" w:eastAsia="Times New Roman" w:hAnsi="Tahoma" w:cs="Tahoma"/>
                <w:color w:val="000000"/>
                <w:sz w:val="16"/>
                <w:szCs w:val="16"/>
                <w:lang w:eastAsia="cs-CZ"/>
              </w:rPr>
            </w:pPr>
            <w:r w:rsidRPr="00280BD7">
              <w:rPr>
                <w:rFonts w:ascii="Tahoma" w:eastAsia="Times New Roman" w:hAnsi="Tahoma" w:cs="Tahoma"/>
                <w:color w:val="000000"/>
                <w:sz w:val="16"/>
                <w:szCs w:val="16"/>
                <w:lang w:eastAsia="cs-CZ"/>
              </w:rPr>
              <w:t>Podpora</w:t>
            </w:r>
          </w:p>
        </w:tc>
        <w:tc>
          <w:tcPr>
            <w:tcW w:w="1436" w:type="dxa"/>
            <w:shd w:val="clear" w:color="auto" w:fill="D9D9D9" w:themeFill="background1" w:themeFillShade="D9"/>
            <w:tcMar>
              <w:top w:w="30" w:type="dxa"/>
              <w:left w:w="45" w:type="dxa"/>
              <w:bottom w:w="30" w:type="dxa"/>
              <w:right w:w="45" w:type="dxa"/>
            </w:tcMar>
            <w:vAlign w:val="center"/>
            <w:hideMark/>
          </w:tcPr>
          <w:p w14:paraId="229BE007" w14:textId="77777777" w:rsidR="00280BD7" w:rsidRPr="00280BD7" w:rsidRDefault="00280BD7" w:rsidP="00FB7921">
            <w:pPr>
              <w:spacing w:after="0" w:line="240" w:lineRule="auto"/>
              <w:jc w:val="center"/>
              <w:rPr>
                <w:rFonts w:ascii="Tahoma" w:eastAsia="Times New Roman" w:hAnsi="Tahoma" w:cs="Tahoma"/>
                <w:color w:val="000000"/>
                <w:sz w:val="16"/>
                <w:szCs w:val="16"/>
                <w:lang w:eastAsia="cs-CZ"/>
              </w:rPr>
            </w:pPr>
            <w:r w:rsidRPr="00280BD7">
              <w:rPr>
                <w:rFonts w:ascii="Tahoma" w:eastAsia="Times New Roman" w:hAnsi="Tahoma" w:cs="Tahoma"/>
                <w:color w:val="000000"/>
                <w:sz w:val="16"/>
                <w:szCs w:val="16"/>
                <w:lang w:eastAsia="cs-CZ"/>
              </w:rPr>
              <w:t>Příspěvek Unie</w:t>
            </w:r>
          </w:p>
        </w:tc>
        <w:tc>
          <w:tcPr>
            <w:tcW w:w="1436" w:type="dxa"/>
            <w:shd w:val="clear" w:color="auto" w:fill="D9D9D9" w:themeFill="background1" w:themeFillShade="D9"/>
            <w:tcMar>
              <w:top w:w="30" w:type="dxa"/>
              <w:left w:w="45" w:type="dxa"/>
              <w:bottom w:w="30" w:type="dxa"/>
              <w:right w:w="45" w:type="dxa"/>
            </w:tcMar>
            <w:vAlign w:val="center"/>
            <w:hideMark/>
          </w:tcPr>
          <w:p w14:paraId="50EE3B84" w14:textId="77777777" w:rsidR="00280BD7" w:rsidRPr="00280BD7" w:rsidRDefault="00280BD7" w:rsidP="00FB7921">
            <w:pPr>
              <w:spacing w:after="0" w:line="240" w:lineRule="auto"/>
              <w:jc w:val="center"/>
              <w:rPr>
                <w:rFonts w:ascii="Tahoma" w:eastAsia="Times New Roman" w:hAnsi="Tahoma" w:cs="Tahoma"/>
                <w:color w:val="000000"/>
                <w:sz w:val="16"/>
                <w:szCs w:val="16"/>
                <w:lang w:eastAsia="cs-CZ"/>
              </w:rPr>
            </w:pPr>
            <w:r w:rsidRPr="00280BD7">
              <w:rPr>
                <w:rFonts w:ascii="Tahoma" w:eastAsia="Times New Roman" w:hAnsi="Tahoma" w:cs="Tahoma"/>
                <w:color w:val="000000"/>
                <w:sz w:val="16"/>
                <w:szCs w:val="16"/>
                <w:lang w:eastAsia="cs-CZ"/>
              </w:rPr>
              <w:t>Národní veřejné zdroje (SR, SF)</w:t>
            </w:r>
          </w:p>
        </w:tc>
        <w:tc>
          <w:tcPr>
            <w:tcW w:w="1435" w:type="dxa"/>
            <w:shd w:val="clear" w:color="auto" w:fill="D9D9D9" w:themeFill="background1" w:themeFillShade="D9"/>
            <w:tcMar>
              <w:top w:w="30" w:type="dxa"/>
              <w:left w:w="45" w:type="dxa"/>
              <w:bottom w:w="30" w:type="dxa"/>
              <w:right w:w="45" w:type="dxa"/>
            </w:tcMar>
            <w:vAlign w:val="center"/>
            <w:hideMark/>
          </w:tcPr>
          <w:p w14:paraId="5E6E2206" w14:textId="77777777" w:rsidR="00280BD7" w:rsidRPr="00280BD7" w:rsidRDefault="00280BD7" w:rsidP="00FB7921">
            <w:pPr>
              <w:spacing w:after="0" w:line="240" w:lineRule="auto"/>
              <w:jc w:val="center"/>
              <w:rPr>
                <w:rFonts w:ascii="Tahoma" w:eastAsia="Times New Roman" w:hAnsi="Tahoma" w:cs="Tahoma"/>
                <w:color w:val="000000"/>
                <w:sz w:val="16"/>
                <w:szCs w:val="16"/>
                <w:lang w:eastAsia="cs-CZ"/>
              </w:rPr>
            </w:pPr>
            <w:r w:rsidRPr="00280BD7">
              <w:rPr>
                <w:rFonts w:ascii="Tahoma" w:eastAsia="Times New Roman" w:hAnsi="Tahoma" w:cs="Tahoma"/>
                <w:color w:val="000000"/>
                <w:sz w:val="16"/>
                <w:szCs w:val="16"/>
                <w:lang w:eastAsia="cs-CZ"/>
              </w:rPr>
              <w:t>Vlastní zdroje příjemce</w:t>
            </w:r>
          </w:p>
        </w:tc>
        <w:tc>
          <w:tcPr>
            <w:tcW w:w="1436" w:type="dxa"/>
            <w:shd w:val="clear" w:color="auto" w:fill="D9D9D9" w:themeFill="background1" w:themeFillShade="D9"/>
            <w:tcMar>
              <w:top w:w="30" w:type="dxa"/>
              <w:left w:w="45" w:type="dxa"/>
              <w:bottom w:w="30" w:type="dxa"/>
              <w:right w:w="45" w:type="dxa"/>
            </w:tcMar>
            <w:vAlign w:val="center"/>
            <w:hideMark/>
          </w:tcPr>
          <w:p w14:paraId="421C2FAC" w14:textId="77777777" w:rsidR="00280BD7" w:rsidRPr="00280BD7" w:rsidRDefault="00280BD7" w:rsidP="00FB7921">
            <w:pPr>
              <w:spacing w:after="0" w:line="240" w:lineRule="auto"/>
              <w:jc w:val="center"/>
              <w:rPr>
                <w:rFonts w:ascii="Tahoma" w:eastAsia="Times New Roman" w:hAnsi="Tahoma" w:cs="Tahoma"/>
                <w:color w:val="000000"/>
                <w:sz w:val="16"/>
                <w:szCs w:val="16"/>
                <w:lang w:eastAsia="cs-CZ"/>
              </w:rPr>
            </w:pPr>
            <w:r w:rsidRPr="00280BD7">
              <w:rPr>
                <w:rFonts w:ascii="Tahoma" w:eastAsia="Times New Roman" w:hAnsi="Tahoma" w:cs="Tahoma"/>
                <w:color w:val="000000"/>
                <w:sz w:val="16"/>
                <w:szCs w:val="16"/>
                <w:lang w:eastAsia="cs-CZ"/>
              </w:rPr>
              <w:t>Národní veřejné zdroje (kraj, obec, jiné)</w:t>
            </w:r>
          </w:p>
        </w:tc>
        <w:tc>
          <w:tcPr>
            <w:tcW w:w="1436" w:type="dxa"/>
            <w:shd w:val="clear" w:color="auto" w:fill="D9D9D9" w:themeFill="background1" w:themeFillShade="D9"/>
            <w:tcMar>
              <w:top w:w="30" w:type="dxa"/>
              <w:left w:w="45" w:type="dxa"/>
              <w:bottom w:w="30" w:type="dxa"/>
              <w:right w:w="45" w:type="dxa"/>
            </w:tcMar>
            <w:vAlign w:val="center"/>
            <w:hideMark/>
          </w:tcPr>
          <w:p w14:paraId="4E5DBE1D" w14:textId="77777777" w:rsidR="00280BD7" w:rsidRPr="00280BD7" w:rsidRDefault="00280BD7" w:rsidP="00FB7921">
            <w:pPr>
              <w:spacing w:after="0" w:line="240" w:lineRule="auto"/>
              <w:jc w:val="center"/>
              <w:rPr>
                <w:rFonts w:ascii="Tahoma" w:eastAsia="Times New Roman" w:hAnsi="Tahoma" w:cs="Tahoma"/>
                <w:color w:val="000000"/>
                <w:sz w:val="16"/>
                <w:szCs w:val="16"/>
                <w:lang w:eastAsia="cs-CZ"/>
              </w:rPr>
            </w:pPr>
            <w:r w:rsidRPr="00280BD7">
              <w:rPr>
                <w:rFonts w:ascii="Tahoma" w:eastAsia="Times New Roman" w:hAnsi="Tahoma" w:cs="Tahoma"/>
                <w:color w:val="000000"/>
                <w:sz w:val="16"/>
                <w:szCs w:val="16"/>
                <w:lang w:eastAsia="cs-CZ"/>
              </w:rPr>
              <w:t>Národní soukromé zdroje</w:t>
            </w:r>
          </w:p>
        </w:tc>
        <w:tc>
          <w:tcPr>
            <w:tcW w:w="1436" w:type="dxa"/>
            <w:shd w:val="clear" w:color="auto" w:fill="D9D9D9" w:themeFill="background1" w:themeFillShade="D9"/>
            <w:tcMar>
              <w:top w:w="30" w:type="dxa"/>
              <w:left w:w="45" w:type="dxa"/>
              <w:bottom w:w="30" w:type="dxa"/>
              <w:right w:w="45" w:type="dxa"/>
            </w:tcMar>
            <w:vAlign w:val="center"/>
            <w:hideMark/>
          </w:tcPr>
          <w:p w14:paraId="7D533633" w14:textId="77777777" w:rsidR="00280BD7" w:rsidRPr="00280BD7" w:rsidRDefault="00280BD7" w:rsidP="00FB7921">
            <w:pPr>
              <w:spacing w:after="0" w:line="240" w:lineRule="auto"/>
              <w:jc w:val="center"/>
              <w:rPr>
                <w:rFonts w:ascii="Tahoma" w:eastAsia="Times New Roman" w:hAnsi="Tahoma" w:cs="Tahoma"/>
                <w:color w:val="000000"/>
                <w:sz w:val="16"/>
                <w:szCs w:val="16"/>
                <w:lang w:eastAsia="cs-CZ"/>
              </w:rPr>
            </w:pPr>
            <w:r w:rsidRPr="00280BD7">
              <w:rPr>
                <w:rFonts w:ascii="Tahoma" w:eastAsia="Times New Roman" w:hAnsi="Tahoma" w:cs="Tahoma"/>
                <w:color w:val="000000"/>
                <w:sz w:val="16"/>
                <w:szCs w:val="16"/>
                <w:lang w:eastAsia="cs-CZ"/>
              </w:rPr>
              <w:t>Soukromé zdroje</w:t>
            </w:r>
          </w:p>
        </w:tc>
        <w:tc>
          <w:tcPr>
            <w:tcW w:w="1436" w:type="dxa"/>
            <w:shd w:val="clear" w:color="auto" w:fill="D9D9D9" w:themeFill="background1" w:themeFillShade="D9"/>
            <w:tcMar>
              <w:top w:w="30" w:type="dxa"/>
              <w:left w:w="45" w:type="dxa"/>
              <w:bottom w:w="30" w:type="dxa"/>
              <w:right w:w="45" w:type="dxa"/>
            </w:tcMar>
            <w:vAlign w:val="center"/>
            <w:hideMark/>
          </w:tcPr>
          <w:p w14:paraId="7C53304B" w14:textId="77777777" w:rsidR="00280BD7" w:rsidRPr="00280BD7" w:rsidRDefault="00280BD7" w:rsidP="00FB7921">
            <w:pPr>
              <w:spacing w:after="0" w:line="240" w:lineRule="auto"/>
              <w:jc w:val="center"/>
              <w:rPr>
                <w:rFonts w:ascii="Tahoma" w:eastAsia="Times New Roman" w:hAnsi="Tahoma" w:cs="Tahoma"/>
                <w:color w:val="000000"/>
                <w:sz w:val="16"/>
                <w:szCs w:val="16"/>
                <w:lang w:eastAsia="cs-CZ"/>
              </w:rPr>
            </w:pPr>
            <w:r w:rsidRPr="00280BD7">
              <w:rPr>
                <w:rFonts w:ascii="Tahoma" w:eastAsia="Times New Roman" w:hAnsi="Tahoma" w:cs="Tahoma"/>
                <w:color w:val="000000"/>
                <w:sz w:val="16"/>
                <w:szCs w:val="16"/>
                <w:lang w:eastAsia="cs-CZ"/>
              </w:rPr>
              <w:t>Nezpůsobilé výdaje</w:t>
            </w:r>
          </w:p>
        </w:tc>
      </w:tr>
      <w:tr w:rsidR="00FB7921" w:rsidRPr="00FB7921" w14:paraId="2424F60D" w14:textId="77777777" w:rsidTr="00FB7921">
        <w:trPr>
          <w:trHeight w:val="315"/>
        </w:trPr>
        <w:tc>
          <w:tcPr>
            <w:tcW w:w="0" w:type="auto"/>
            <w:shd w:val="clear" w:color="auto" w:fill="auto"/>
            <w:tcMar>
              <w:top w:w="30" w:type="dxa"/>
              <w:left w:w="45" w:type="dxa"/>
              <w:bottom w:w="30" w:type="dxa"/>
              <w:right w:w="45" w:type="dxa"/>
            </w:tcMar>
            <w:vAlign w:val="bottom"/>
            <w:hideMark/>
          </w:tcPr>
          <w:p w14:paraId="64561F8A" w14:textId="77777777" w:rsidR="00FB7921" w:rsidRPr="00280BD7" w:rsidRDefault="00FB7921" w:rsidP="00FB7921">
            <w:pPr>
              <w:spacing w:after="0" w:line="240" w:lineRule="auto"/>
              <w:jc w:val="center"/>
              <w:rPr>
                <w:rFonts w:ascii="Tahoma" w:eastAsia="Times New Roman" w:hAnsi="Tahoma" w:cs="Tahoma"/>
                <w:color w:val="000000"/>
                <w:sz w:val="16"/>
                <w:szCs w:val="16"/>
                <w:lang w:eastAsia="cs-CZ"/>
              </w:rPr>
            </w:pPr>
            <w:r w:rsidRPr="00280BD7">
              <w:rPr>
                <w:rFonts w:ascii="Tahoma" w:eastAsia="Times New Roman" w:hAnsi="Tahoma" w:cs="Tahoma"/>
                <w:color w:val="000000"/>
                <w:sz w:val="16"/>
                <w:szCs w:val="16"/>
                <w:lang w:eastAsia="cs-CZ"/>
              </w:rPr>
              <w:t>2015</w:t>
            </w:r>
          </w:p>
        </w:tc>
        <w:tc>
          <w:tcPr>
            <w:tcW w:w="1435" w:type="dxa"/>
            <w:shd w:val="clear" w:color="auto" w:fill="auto"/>
            <w:tcMar>
              <w:top w:w="30" w:type="dxa"/>
              <w:left w:w="45" w:type="dxa"/>
              <w:bottom w:w="30" w:type="dxa"/>
              <w:right w:w="45" w:type="dxa"/>
            </w:tcMar>
            <w:vAlign w:val="bottom"/>
            <w:hideMark/>
          </w:tcPr>
          <w:p w14:paraId="5704D922" w14:textId="77777777" w:rsidR="00FB7921" w:rsidRPr="00280BD7" w:rsidRDefault="00FB7921" w:rsidP="00FB7921">
            <w:pPr>
              <w:spacing w:after="0" w:line="240" w:lineRule="auto"/>
              <w:jc w:val="right"/>
              <w:rPr>
                <w:rFonts w:ascii="Tahoma" w:eastAsia="Times New Roman" w:hAnsi="Tahoma" w:cs="Tahoma"/>
                <w:color w:val="000000"/>
                <w:sz w:val="16"/>
                <w:szCs w:val="16"/>
                <w:lang w:eastAsia="cs-CZ"/>
              </w:rPr>
            </w:pPr>
          </w:p>
        </w:tc>
        <w:tc>
          <w:tcPr>
            <w:tcW w:w="1436" w:type="dxa"/>
            <w:shd w:val="clear" w:color="auto" w:fill="auto"/>
            <w:tcMar>
              <w:top w:w="30" w:type="dxa"/>
              <w:left w:w="45" w:type="dxa"/>
              <w:bottom w:w="30" w:type="dxa"/>
              <w:right w:w="45" w:type="dxa"/>
            </w:tcMar>
            <w:vAlign w:val="bottom"/>
            <w:hideMark/>
          </w:tcPr>
          <w:p w14:paraId="700ACBAF" w14:textId="1CD82AD0" w:rsidR="00FB7921" w:rsidRPr="00280BD7" w:rsidRDefault="00FB7921" w:rsidP="00FB7921">
            <w:pPr>
              <w:spacing w:after="0" w:line="240" w:lineRule="auto"/>
              <w:jc w:val="right"/>
              <w:rPr>
                <w:rFonts w:ascii="Tahoma" w:eastAsia="Times New Roman" w:hAnsi="Tahoma" w:cs="Tahoma"/>
                <w:sz w:val="16"/>
                <w:szCs w:val="16"/>
                <w:lang w:eastAsia="cs-CZ"/>
              </w:rPr>
            </w:pPr>
            <w:r w:rsidRPr="00FB7921">
              <w:rPr>
                <w:rFonts w:ascii="Tahoma" w:hAnsi="Tahoma" w:cs="Tahoma"/>
                <w:sz w:val="16"/>
                <w:szCs w:val="16"/>
              </w:rPr>
              <w:t xml:space="preserve">  -   Kč </w:t>
            </w:r>
          </w:p>
        </w:tc>
        <w:tc>
          <w:tcPr>
            <w:tcW w:w="1436" w:type="dxa"/>
            <w:shd w:val="clear" w:color="auto" w:fill="auto"/>
            <w:tcMar>
              <w:top w:w="30" w:type="dxa"/>
              <w:left w:w="45" w:type="dxa"/>
              <w:bottom w:w="30" w:type="dxa"/>
              <w:right w:w="45" w:type="dxa"/>
            </w:tcMar>
            <w:vAlign w:val="bottom"/>
            <w:hideMark/>
          </w:tcPr>
          <w:p w14:paraId="6934ECB6" w14:textId="1425FC84" w:rsidR="00FB7921" w:rsidRPr="00280BD7" w:rsidRDefault="00FB7921" w:rsidP="00FB7921">
            <w:pPr>
              <w:spacing w:after="0" w:line="240" w:lineRule="auto"/>
              <w:jc w:val="right"/>
              <w:rPr>
                <w:rFonts w:ascii="Tahoma" w:eastAsia="Times New Roman" w:hAnsi="Tahoma" w:cs="Tahoma"/>
                <w:sz w:val="16"/>
                <w:szCs w:val="16"/>
                <w:lang w:eastAsia="cs-CZ"/>
              </w:rPr>
            </w:pPr>
            <w:r w:rsidRPr="00FB7921">
              <w:rPr>
                <w:rFonts w:ascii="Tahoma" w:hAnsi="Tahoma" w:cs="Tahoma"/>
                <w:sz w:val="16"/>
                <w:szCs w:val="16"/>
              </w:rPr>
              <w:t xml:space="preserve">  -   Kč </w:t>
            </w:r>
          </w:p>
        </w:tc>
        <w:tc>
          <w:tcPr>
            <w:tcW w:w="1436" w:type="dxa"/>
            <w:shd w:val="clear" w:color="auto" w:fill="auto"/>
            <w:tcMar>
              <w:top w:w="30" w:type="dxa"/>
              <w:left w:w="45" w:type="dxa"/>
              <w:bottom w:w="30" w:type="dxa"/>
              <w:right w:w="45" w:type="dxa"/>
            </w:tcMar>
            <w:vAlign w:val="bottom"/>
            <w:hideMark/>
          </w:tcPr>
          <w:p w14:paraId="2E69F0F0" w14:textId="2CAB4EDD" w:rsidR="00FB7921" w:rsidRPr="00280BD7" w:rsidRDefault="00FB7921" w:rsidP="00FB7921">
            <w:pPr>
              <w:spacing w:after="0" w:line="240" w:lineRule="auto"/>
              <w:jc w:val="right"/>
              <w:rPr>
                <w:rFonts w:ascii="Tahoma" w:eastAsia="Times New Roman" w:hAnsi="Tahoma" w:cs="Tahoma"/>
                <w:color w:val="000000"/>
                <w:sz w:val="16"/>
                <w:szCs w:val="16"/>
                <w:lang w:eastAsia="cs-CZ"/>
              </w:rPr>
            </w:pPr>
            <w:r w:rsidRPr="00FB7921">
              <w:rPr>
                <w:rFonts w:ascii="Tahoma" w:hAnsi="Tahoma" w:cs="Tahoma"/>
                <w:sz w:val="16"/>
                <w:szCs w:val="16"/>
              </w:rPr>
              <w:t xml:space="preserve">  -   Kč </w:t>
            </w:r>
          </w:p>
        </w:tc>
        <w:tc>
          <w:tcPr>
            <w:tcW w:w="1436" w:type="dxa"/>
            <w:shd w:val="clear" w:color="auto" w:fill="auto"/>
            <w:tcMar>
              <w:top w:w="30" w:type="dxa"/>
              <w:left w:w="45" w:type="dxa"/>
              <w:bottom w:w="30" w:type="dxa"/>
              <w:right w:w="45" w:type="dxa"/>
            </w:tcMar>
            <w:vAlign w:val="bottom"/>
            <w:hideMark/>
          </w:tcPr>
          <w:p w14:paraId="314CF377" w14:textId="77777777" w:rsidR="00FB7921" w:rsidRPr="00280BD7" w:rsidRDefault="00FB7921" w:rsidP="00FB7921">
            <w:pPr>
              <w:spacing w:after="0" w:line="240" w:lineRule="auto"/>
              <w:jc w:val="right"/>
              <w:rPr>
                <w:rFonts w:ascii="Tahoma" w:eastAsia="Times New Roman" w:hAnsi="Tahoma" w:cs="Tahoma"/>
                <w:color w:val="000000"/>
                <w:sz w:val="16"/>
                <w:szCs w:val="16"/>
                <w:lang w:eastAsia="cs-CZ"/>
              </w:rPr>
            </w:pPr>
          </w:p>
        </w:tc>
        <w:tc>
          <w:tcPr>
            <w:tcW w:w="1435" w:type="dxa"/>
            <w:shd w:val="clear" w:color="auto" w:fill="auto"/>
            <w:tcMar>
              <w:top w:w="30" w:type="dxa"/>
              <w:left w:w="45" w:type="dxa"/>
              <w:bottom w:w="30" w:type="dxa"/>
              <w:right w:w="45" w:type="dxa"/>
            </w:tcMar>
            <w:vAlign w:val="bottom"/>
            <w:hideMark/>
          </w:tcPr>
          <w:p w14:paraId="7024F29F" w14:textId="0697823F" w:rsidR="00FB7921" w:rsidRPr="00280BD7" w:rsidRDefault="00FB7921" w:rsidP="00FB7921">
            <w:pPr>
              <w:spacing w:after="0" w:line="240" w:lineRule="auto"/>
              <w:jc w:val="right"/>
              <w:rPr>
                <w:rFonts w:ascii="Tahoma" w:eastAsia="Times New Roman" w:hAnsi="Tahoma" w:cs="Tahoma"/>
                <w:sz w:val="16"/>
                <w:szCs w:val="16"/>
                <w:lang w:eastAsia="cs-CZ"/>
              </w:rPr>
            </w:pPr>
            <w:r w:rsidRPr="00FB7921">
              <w:rPr>
                <w:rFonts w:ascii="Tahoma" w:hAnsi="Tahoma" w:cs="Tahoma"/>
                <w:sz w:val="16"/>
                <w:szCs w:val="16"/>
              </w:rPr>
              <w:t xml:space="preserve">  -   Kč </w:t>
            </w:r>
          </w:p>
        </w:tc>
        <w:tc>
          <w:tcPr>
            <w:tcW w:w="1436" w:type="dxa"/>
            <w:shd w:val="clear" w:color="auto" w:fill="auto"/>
            <w:tcMar>
              <w:top w:w="30" w:type="dxa"/>
              <w:left w:w="45" w:type="dxa"/>
              <w:bottom w:w="30" w:type="dxa"/>
              <w:right w:w="45" w:type="dxa"/>
            </w:tcMar>
            <w:vAlign w:val="bottom"/>
            <w:hideMark/>
          </w:tcPr>
          <w:p w14:paraId="547CA829" w14:textId="4153089F" w:rsidR="00FB7921" w:rsidRPr="00280BD7" w:rsidRDefault="00FB7921" w:rsidP="00FB7921">
            <w:pPr>
              <w:spacing w:after="0" w:line="240" w:lineRule="auto"/>
              <w:jc w:val="right"/>
              <w:rPr>
                <w:rFonts w:ascii="Tahoma" w:eastAsia="Times New Roman" w:hAnsi="Tahoma" w:cs="Tahoma"/>
                <w:sz w:val="16"/>
                <w:szCs w:val="16"/>
                <w:lang w:eastAsia="cs-CZ"/>
              </w:rPr>
            </w:pPr>
            <w:r w:rsidRPr="00FB7921">
              <w:rPr>
                <w:rFonts w:ascii="Tahoma" w:hAnsi="Tahoma" w:cs="Tahoma"/>
                <w:sz w:val="16"/>
                <w:szCs w:val="16"/>
              </w:rPr>
              <w:t xml:space="preserve">  -   Kč </w:t>
            </w:r>
          </w:p>
        </w:tc>
        <w:tc>
          <w:tcPr>
            <w:tcW w:w="1436" w:type="dxa"/>
            <w:shd w:val="clear" w:color="auto" w:fill="auto"/>
            <w:tcMar>
              <w:top w:w="30" w:type="dxa"/>
              <w:left w:w="45" w:type="dxa"/>
              <w:bottom w:w="30" w:type="dxa"/>
              <w:right w:w="45" w:type="dxa"/>
            </w:tcMar>
            <w:vAlign w:val="bottom"/>
            <w:hideMark/>
          </w:tcPr>
          <w:p w14:paraId="4D4C0409" w14:textId="77FEC976" w:rsidR="00FB7921" w:rsidRPr="00280BD7" w:rsidRDefault="00FB7921" w:rsidP="00FB7921">
            <w:pPr>
              <w:spacing w:after="0" w:line="240" w:lineRule="auto"/>
              <w:jc w:val="right"/>
              <w:rPr>
                <w:rFonts w:ascii="Tahoma" w:eastAsia="Times New Roman" w:hAnsi="Tahoma" w:cs="Tahoma"/>
                <w:sz w:val="16"/>
                <w:szCs w:val="16"/>
                <w:lang w:eastAsia="cs-CZ"/>
              </w:rPr>
            </w:pPr>
            <w:r w:rsidRPr="00FB7921">
              <w:rPr>
                <w:rFonts w:ascii="Tahoma" w:hAnsi="Tahoma" w:cs="Tahoma"/>
                <w:sz w:val="16"/>
                <w:szCs w:val="16"/>
              </w:rPr>
              <w:t xml:space="preserve">  -   Kč </w:t>
            </w:r>
          </w:p>
        </w:tc>
        <w:tc>
          <w:tcPr>
            <w:tcW w:w="1436" w:type="dxa"/>
            <w:shd w:val="clear" w:color="auto" w:fill="auto"/>
            <w:tcMar>
              <w:top w:w="30" w:type="dxa"/>
              <w:left w:w="45" w:type="dxa"/>
              <w:bottom w:w="30" w:type="dxa"/>
              <w:right w:w="45" w:type="dxa"/>
            </w:tcMar>
            <w:vAlign w:val="bottom"/>
            <w:hideMark/>
          </w:tcPr>
          <w:p w14:paraId="7843B09F" w14:textId="47E59339" w:rsidR="00FB7921" w:rsidRPr="00280BD7" w:rsidRDefault="00FB7921" w:rsidP="00FB7921">
            <w:pPr>
              <w:spacing w:after="0" w:line="240" w:lineRule="auto"/>
              <w:jc w:val="right"/>
              <w:rPr>
                <w:rFonts w:ascii="Tahoma" w:eastAsia="Times New Roman" w:hAnsi="Tahoma" w:cs="Tahoma"/>
                <w:sz w:val="16"/>
                <w:szCs w:val="16"/>
                <w:lang w:eastAsia="cs-CZ"/>
              </w:rPr>
            </w:pPr>
            <w:r w:rsidRPr="00FB7921">
              <w:rPr>
                <w:rFonts w:ascii="Tahoma" w:hAnsi="Tahoma" w:cs="Tahoma"/>
                <w:sz w:val="16"/>
                <w:szCs w:val="16"/>
              </w:rPr>
              <w:t xml:space="preserve">  -   Kč </w:t>
            </w:r>
          </w:p>
        </w:tc>
        <w:tc>
          <w:tcPr>
            <w:tcW w:w="1436" w:type="dxa"/>
            <w:shd w:val="clear" w:color="auto" w:fill="auto"/>
            <w:tcMar>
              <w:top w:w="30" w:type="dxa"/>
              <w:left w:w="45" w:type="dxa"/>
              <w:bottom w:w="30" w:type="dxa"/>
              <w:right w:w="45" w:type="dxa"/>
            </w:tcMar>
            <w:vAlign w:val="bottom"/>
            <w:hideMark/>
          </w:tcPr>
          <w:p w14:paraId="57DBBE6B" w14:textId="3B923686" w:rsidR="00FB7921" w:rsidRPr="00280BD7" w:rsidRDefault="00FB7921" w:rsidP="00FB7921">
            <w:pPr>
              <w:spacing w:after="0" w:line="240" w:lineRule="auto"/>
              <w:jc w:val="right"/>
              <w:rPr>
                <w:rFonts w:ascii="Tahoma" w:eastAsia="Times New Roman" w:hAnsi="Tahoma" w:cs="Tahoma"/>
                <w:sz w:val="16"/>
                <w:szCs w:val="16"/>
                <w:lang w:eastAsia="cs-CZ"/>
              </w:rPr>
            </w:pPr>
            <w:r w:rsidRPr="00FB7921">
              <w:rPr>
                <w:rFonts w:ascii="Tahoma" w:hAnsi="Tahoma" w:cs="Tahoma"/>
                <w:sz w:val="16"/>
                <w:szCs w:val="16"/>
              </w:rPr>
              <w:t xml:space="preserve">  -   Kč </w:t>
            </w:r>
          </w:p>
        </w:tc>
      </w:tr>
      <w:tr w:rsidR="00FB7921" w:rsidRPr="00FB7921" w14:paraId="22F28163" w14:textId="77777777" w:rsidTr="00FB7921">
        <w:trPr>
          <w:trHeight w:val="315"/>
        </w:trPr>
        <w:tc>
          <w:tcPr>
            <w:tcW w:w="0" w:type="auto"/>
            <w:shd w:val="clear" w:color="auto" w:fill="auto"/>
            <w:tcMar>
              <w:top w:w="30" w:type="dxa"/>
              <w:left w:w="45" w:type="dxa"/>
              <w:bottom w:w="30" w:type="dxa"/>
              <w:right w:w="45" w:type="dxa"/>
            </w:tcMar>
            <w:vAlign w:val="bottom"/>
            <w:hideMark/>
          </w:tcPr>
          <w:p w14:paraId="390008C5" w14:textId="77777777" w:rsidR="00FB7921" w:rsidRPr="00280BD7" w:rsidRDefault="00FB7921" w:rsidP="00FB7921">
            <w:pPr>
              <w:spacing w:after="0" w:line="240" w:lineRule="auto"/>
              <w:jc w:val="center"/>
              <w:rPr>
                <w:rFonts w:ascii="Tahoma" w:eastAsia="Times New Roman" w:hAnsi="Tahoma" w:cs="Tahoma"/>
                <w:color w:val="000000"/>
                <w:sz w:val="16"/>
                <w:szCs w:val="16"/>
                <w:lang w:eastAsia="cs-CZ"/>
              </w:rPr>
            </w:pPr>
            <w:r w:rsidRPr="00280BD7">
              <w:rPr>
                <w:rFonts w:ascii="Tahoma" w:eastAsia="Times New Roman" w:hAnsi="Tahoma" w:cs="Tahoma"/>
                <w:color w:val="000000"/>
                <w:sz w:val="16"/>
                <w:szCs w:val="16"/>
                <w:lang w:eastAsia="cs-CZ"/>
              </w:rPr>
              <w:t>2016</w:t>
            </w:r>
          </w:p>
        </w:tc>
        <w:tc>
          <w:tcPr>
            <w:tcW w:w="1435" w:type="dxa"/>
            <w:shd w:val="clear" w:color="auto" w:fill="auto"/>
            <w:tcMar>
              <w:top w:w="30" w:type="dxa"/>
              <w:left w:w="45" w:type="dxa"/>
              <w:bottom w:w="30" w:type="dxa"/>
              <w:right w:w="45" w:type="dxa"/>
            </w:tcMar>
            <w:vAlign w:val="bottom"/>
            <w:hideMark/>
          </w:tcPr>
          <w:p w14:paraId="515D424F" w14:textId="77777777" w:rsidR="00FB7921" w:rsidRPr="00280BD7" w:rsidRDefault="00FB7921" w:rsidP="00FB7921">
            <w:pPr>
              <w:spacing w:after="0" w:line="240" w:lineRule="auto"/>
              <w:jc w:val="right"/>
              <w:rPr>
                <w:rFonts w:ascii="Tahoma" w:eastAsia="Times New Roman" w:hAnsi="Tahoma" w:cs="Tahoma"/>
                <w:color w:val="000000"/>
                <w:sz w:val="16"/>
                <w:szCs w:val="16"/>
                <w:lang w:eastAsia="cs-CZ"/>
              </w:rPr>
            </w:pPr>
          </w:p>
        </w:tc>
        <w:tc>
          <w:tcPr>
            <w:tcW w:w="1436" w:type="dxa"/>
            <w:shd w:val="clear" w:color="auto" w:fill="auto"/>
            <w:tcMar>
              <w:top w:w="30" w:type="dxa"/>
              <w:left w:w="45" w:type="dxa"/>
              <w:bottom w:w="30" w:type="dxa"/>
              <w:right w:w="45" w:type="dxa"/>
            </w:tcMar>
            <w:vAlign w:val="bottom"/>
            <w:hideMark/>
          </w:tcPr>
          <w:p w14:paraId="01C5BB40" w14:textId="5BC4F419" w:rsidR="00FB7921" w:rsidRPr="00280BD7" w:rsidRDefault="00FB7921" w:rsidP="00FB7921">
            <w:pPr>
              <w:spacing w:after="0" w:line="240" w:lineRule="auto"/>
              <w:jc w:val="right"/>
              <w:rPr>
                <w:rFonts w:ascii="Tahoma" w:eastAsia="Times New Roman" w:hAnsi="Tahoma" w:cs="Tahoma"/>
                <w:sz w:val="16"/>
                <w:szCs w:val="16"/>
                <w:lang w:eastAsia="cs-CZ"/>
              </w:rPr>
            </w:pPr>
            <w:r w:rsidRPr="00FB7921">
              <w:rPr>
                <w:rFonts w:ascii="Tahoma" w:hAnsi="Tahoma" w:cs="Tahoma"/>
                <w:sz w:val="16"/>
                <w:szCs w:val="16"/>
              </w:rPr>
              <w:t xml:space="preserve">  -   Kč </w:t>
            </w:r>
          </w:p>
        </w:tc>
        <w:tc>
          <w:tcPr>
            <w:tcW w:w="1436" w:type="dxa"/>
            <w:shd w:val="clear" w:color="auto" w:fill="auto"/>
            <w:tcMar>
              <w:top w:w="30" w:type="dxa"/>
              <w:left w:w="45" w:type="dxa"/>
              <w:bottom w:w="30" w:type="dxa"/>
              <w:right w:w="45" w:type="dxa"/>
            </w:tcMar>
            <w:vAlign w:val="bottom"/>
            <w:hideMark/>
          </w:tcPr>
          <w:p w14:paraId="19AD44F8" w14:textId="6B12DE6F" w:rsidR="00FB7921" w:rsidRPr="00280BD7" w:rsidRDefault="00FB7921" w:rsidP="00FB7921">
            <w:pPr>
              <w:spacing w:after="0" w:line="240" w:lineRule="auto"/>
              <w:jc w:val="right"/>
              <w:rPr>
                <w:rFonts w:ascii="Tahoma" w:eastAsia="Times New Roman" w:hAnsi="Tahoma" w:cs="Tahoma"/>
                <w:sz w:val="16"/>
                <w:szCs w:val="16"/>
                <w:lang w:eastAsia="cs-CZ"/>
              </w:rPr>
            </w:pPr>
            <w:r w:rsidRPr="00FB7921">
              <w:rPr>
                <w:rFonts w:ascii="Tahoma" w:hAnsi="Tahoma" w:cs="Tahoma"/>
                <w:sz w:val="16"/>
                <w:szCs w:val="16"/>
              </w:rPr>
              <w:t xml:space="preserve">  -   Kč </w:t>
            </w:r>
          </w:p>
        </w:tc>
        <w:tc>
          <w:tcPr>
            <w:tcW w:w="1436" w:type="dxa"/>
            <w:shd w:val="clear" w:color="auto" w:fill="auto"/>
            <w:tcMar>
              <w:top w:w="30" w:type="dxa"/>
              <w:left w:w="45" w:type="dxa"/>
              <w:bottom w:w="30" w:type="dxa"/>
              <w:right w:w="45" w:type="dxa"/>
            </w:tcMar>
            <w:vAlign w:val="bottom"/>
            <w:hideMark/>
          </w:tcPr>
          <w:p w14:paraId="273B92D9" w14:textId="7C39F9B3" w:rsidR="00FB7921" w:rsidRPr="00280BD7" w:rsidRDefault="00FB7921" w:rsidP="00FB7921">
            <w:pPr>
              <w:spacing w:after="0" w:line="240" w:lineRule="auto"/>
              <w:jc w:val="right"/>
              <w:rPr>
                <w:rFonts w:ascii="Tahoma" w:eastAsia="Times New Roman" w:hAnsi="Tahoma" w:cs="Tahoma"/>
                <w:color w:val="000000"/>
                <w:sz w:val="16"/>
                <w:szCs w:val="16"/>
                <w:lang w:eastAsia="cs-CZ"/>
              </w:rPr>
            </w:pPr>
            <w:r w:rsidRPr="00FB7921">
              <w:rPr>
                <w:rFonts w:ascii="Tahoma" w:hAnsi="Tahoma" w:cs="Tahoma"/>
                <w:sz w:val="16"/>
                <w:szCs w:val="16"/>
              </w:rPr>
              <w:t xml:space="preserve">  -   Kč </w:t>
            </w:r>
          </w:p>
        </w:tc>
        <w:tc>
          <w:tcPr>
            <w:tcW w:w="1436" w:type="dxa"/>
            <w:shd w:val="clear" w:color="auto" w:fill="auto"/>
            <w:tcMar>
              <w:top w:w="30" w:type="dxa"/>
              <w:left w:w="45" w:type="dxa"/>
              <w:bottom w:w="30" w:type="dxa"/>
              <w:right w:w="45" w:type="dxa"/>
            </w:tcMar>
            <w:vAlign w:val="bottom"/>
            <w:hideMark/>
          </w:tcPr>
          <w:p w14:paraId="337D5484" w14:textId="77777777" w:rsidR="00FB7921" w:rsidRPr="00280BD7" w:rsidRDefault="00FB7921" w:rsidP="00FB7921">
            <w:pPr>
              <w:spacing w:after="0" w:line="240" w:lineRule="auto"/>
              <w:jc w:val="right"/>
              <w:rPr>
                <w:rFonts w:ascii="Tahoma" w:eastAsia="Times New Roman" w:hAnsi="Tahoma" w:cs="Tahoma"/>
                <w:color w:val="000000"/>
                <w:sz w:val="16"/>
                <w:szCs w:val="16"/>
                <w:lang w:eastAsia="cs-CZ"/>
              </w:rPr>
            </w:pPr>
          </w:p>
        </w:tc>
        <w:tc>
          <w:tcPr>
            <w:tcW w:w="1435" w:type="dxa"/>
            <w:shd w:val="clear" w:color="auto" w:fill="auto"/>
            <w:tcMar>
              <w:top w:w="30" w:type="dxa"/>
              <w:left w:w="45" w:type="dxa"/>
              <w:bottom w:w="30" w:type="dxa"/>
              <w:right w:w="45" w:type="dxa"/>
            </w:tcMar>
            <w:vAlign w:val="bottom"/>
            <w:hideMark/>
          </w:tcPr>
          <w:p w14:paraId="6A2022F1" w14:textId="00ABA06D" w:rsidR="00FB7921" w:rsidRPr="00280BD7" w:rsidRDefault="00FB7921" w:rsidP="00FB7921">
            <w:pPr>
              <w:spacing w:after="0" w:line="240" w:lineRule="auto"/>
              <w:jc w:val="right"/>
              <w:rPr>
                <w:rFonts w:ascii="Tahoma" w:eastAsia="Times New Roman" w:hAnsi="Tahoma" w:cs="Tahoma"/>
                <w:sz w:val="16"/>
                <w:szCs w:val="16"/>
                <w:lang w:eastAsia="cs-CZ"/>
              </w:rPr>
            </w:pPr>
            <w:r w:rsidRPr="00FB7921">
              <w:rPr>
                <w:rFonts w:ascii="Tahoma" w:hAnsi="Tahoma" w:cs="Tahoma"/>
                <w:sz w:val="16"/>
                <w:szCs w:val="16"/>
              </w:rPr>
              <w:t xml:space="preserve">  -   Kč </w:t>
            </w:r>
          </w:p>
        </w:tc>
        <w:tc>
          <w:tcPr>
            <w:tcW w:w="1436" w:type="dxa"/>
            <w:shd w:val="clear" w:color="auto" w:fill="auto"/>
            <w:tcMar>
              <w:top w:w="30" w:type="dxa"/>
              <w:left w:w="45" w:type="dxa"/>
              <w:bottom w:w="30" w:type="dxa"/>
              <w:right w:w="45" w:type="dxa"/>
            </w:tcMar>
            <w:vAlign w:val="bottom"/>
            <w:hideMark/>
          </w:tcPr>
          <w:p w14:paraId="6DE97354" w14:textId="609326E9" w:rsidR="00FB7921" w:rsidRPr="00280BD7" w:rsidRDefault="00FB7921" w:rsidP="00FB7921">
            <w:pPr>
              <w:spacing w:after="0" w:line="240" w:lineRule="auto"/>
              <w:jc w:val="right"/>
              <w:rPr>
                <w:rFonts w:ascii="Tahoma" w:eastAsia="Times New Roman" w:hAnsi="Tahoma" w:cs="Tahoma"/>
                <w:sz w:val="16"/>
                <w:szCs w:val="16"/>
                <w:lang w:eastAsia="cs-CZ"/>
              </w:rPr>
            </w:pPr>
            <w:r w:rsidRPr="00FB7921">
              <w:rPr>
                <w:rFonts w:ascii="Tahoma" w:hAnsi="Tahoma" w:cs="Tahoma"/>
                <w:sz w:val="16"/>
                <w:szCs w:val="16"/>
              </w:rPr>
              <w:t xml:space="preserve">  -   Kč </w:t>
            </w:r>
          </w:p>
        </w:tc>
        <w:tc>
          <w:tcPr>
            <w:tcW w:w="1436" w:type="dxa"/>
            <w:shd w:val="clear" w:color="auto" w:fill="auto"/>
            <w:tcMar>
              <w:top w:w="30" w:type="dxa"/>
              <w:left w:w="45" w:type="dxa"/>
              <w:bottom w:w="30" w:type="dxa"/>
              <w:right w:w="45" w:type="dxa"/>
            </w:tcMar>
            <w:vAlign w:val="bottom"/>
            <w:hideMark/>
          </w:tcPr>
          <w:p w14:paraId="2FFA606B" w14:textId="63ACAAC5" w:rsidR="00FB7921" w:rsidRPr="00280BD7" w:rsidRDefault="00FB7921" w:rsidP="00FB7921">
            <w:pPr>
              <w:spacing w:after="0" w:line="240" w:lineRule="auto"/>
              <w:jc w:val="right"/>
              <w:rPr>
                <w:rFonts w:ascii="Tahoma" w:eastAsia="Times New Roman" w:hAnsi="Tahoma" w:cs="Tahoma"/>
                <w:sz w:val="16"/>
                <w:szCs w:val="16"/>
                <w:lang w:eastAsia="cs-CZ"/>
              </w:rPr>
            </w:pPr>
            <w:r w:rsidRPr="00FB7921">
              <w:rPr>
                <w:rFonts w:ascii="Tahoma" w:hAnsi="Tahoma" w:cs="Tahoma"/>
                <w:sz w:val="16"/>
                <w:szCs w:val="16"/>
              </w:rPr>
              <w:t xml:space="preserve">  -   Kč </w:t>
            </w:r>
          </w:p>
        </w:tc>
        <w:tc>
          <w:tcPr>
            <w:tcW w:w="1436" w:type="dxa"/>
            <w:shd w:val="clear" w:color="auto" w:fill="auto"/>
            <w:tcMar>
              <w:top w:w="30" w:type="dxa"/>
              <w:left w:w="45" w:type="dxa"/>
              <w:bottom w:w="30" w:type="dxa"/>
              <w:right w:w="45" w:type="dxa"/>
            </w:tcMar>
            <w:vAlign w:val="bottom"/>
            <w:hideMark/>
          </w:tcPr>
          <w:p w14:paraId="3351A8F0" w14:textId="55F36159" w:rsidR="00FB7921" w:rsidRPr="00280BD7" w:rsidRDefault="00FB7921" w:rsidP="00FB7921">
            <w:pPr>
              <w:spacing w:after="0" w:line="240" w:lineRule="auto"/>
              <w:jc w:val="right"/>
              <w:rPr>
                <w:rFonts w:ascii="Tahoma" w:eastAsia="Times New Roman" w:hAnsi="Tahoma" w:cs="Tahoma"/>
                <w:sz w:val="16"/>
                <w:szCs w:val="16"/>
                <w:lang w:eastAsia="cs-CZ"/>
              </w:rPr>
            </w:pPr>
            <w:r w:rsidRPr="00FB7921">
              <w:rPr>
                <w:rFonts w:ascii="Tahoma" w:hAnsi="Tahoma" w:cs="Tahoma"/>
                <w:sz w:val="16"/>
                <w:szCs w:val="16"/>
              </w:rPr>
              <w:t xml:space="preserve">  -   Kč </w:t>
            </w:r>
          </w:p>
        </w:tc>
        <w:tc>
          <w:tcPr>
            <w:tcW w:w="1436" w:type="dxa"/>
            <w:shd w:val="clear" w:color="auto" w:fill="auto"/>
            <w:tcMar>
              <w:top w:w="30" w:type="dxa"/>
              <w:left w:w="45" w:type="dxa"/>
              <w:bottom w:w="30" w:type="dxa"/>
              <w:right w:w="45" w:type="dxa"/>
            </w:tcMar>
            <w:vAlign w:val="bottom"/>
            <w:hideMark/>
          </w:tcPr>
          <w:p w14:paraId="5ECABE47" w14:textId="62CC673D" w:rsidR="00FB7921" w:rsidRPr="00280BD7" w:rsidRDefault="00FB7921" w:rsidP="00FB7921">
            <w:pPr>
              <w:spacing w:after="0" w:line="240" w:lineRule="auto"/>
              <w:jc w:val="right"/>
              <w:rPr>
                <w:rFonts w:ascii="Tahoma" w:eastAsia="Times New Roman" w:hAnsi="Tahoma" w:cs="Tahoma"/>
                <w:sz w:val="16"/>
                <w:szCs w:val="16"/>
                <w:lang w:eastAsia="cs-CZ"/>
              </w:rPr>
            </w:pPr>
            <w:r w:rsidRPr="00FB7921">
              <w:rPr>
                <w:rFonts w:ascii="Tahoma" w:hAnsi="Tahoma" w:cs="Tahoma"/>
                <w:sz w:val="16"/>
                <w:szCs w:val="16"/>
              </w:rPr>
              <w:t xml:space="preserve">  -   Kč </w:t>
            </w:r>
          </w:p>
        </w:tc>
      </w:tr>
      <w:tr w:rsidR="00FB7921" w:rsidRPr="00FB7921" w14:paraId="62726B7A" w14:textId="77777777" w:rsidTr="00FB7921">
        <w:trPr>
          <w:trHeight w:val="315"/>
        </w:trPr>
        <w:tc>
          <w:tcPr>
            <w:tcW w:w="0" w:type="auto"/>
            <w:shd w:val="clear" w:color="auto" w:fill="auto"/>
            <w:tcMar>
              <w:top w:w="30" w:type="dxa"/>
              <w:left w:w="45" w:type="dxa"/>
              <w:bottom w:w="30" w:type="dxa"/>
              <w:right w:w="45" w:type="dxa"/>
            </w:tcMar>
            <w:vAlign w:val="bottom"/>
            <w:hideMark/>
          </w:tcPr>
          <w:p w14:paraId="4C5A7367" w14:textId="77777777" w:rsidR="00FB7921" w:rsidRPr="00280BD7" w:rsidRDefault="00FB7921" w:rsidP="00FB7921">
            <w:pPr>
              <w:spacing w:after="0" w:line="240" w:lineRule="auto"/>
              <w:jc w:val="center"/>
              <w:rPr>
                <w:rFonts w:ascii="Tahoma" w:eastAsia="Times New Roman" w:hAnsi="Tahoma" w:cs="Tahoma"/>
                <w:color w:val="000000"/>
                <w:sz w:val="16"/>
                <w:szCs w:val="16"/>
                <w:lang w:eastAsia="cs-CZ"/>
              </w:rPr>
            </w:pPr>
            <w:r w:rsidRPr="00280BD7">
              <w:rPr>
                <w:rFonts w:ascii="Tahoma" w:eastAsia="Times New Roman" w:hAnsi="Tahoma" w:cs="Tahoma"/>
                <w:color w:val="000000"/>
                <w:sz w:val="16"/>
                <w:szCs w:val="16"/>
                <w:lang w:eastAsia="cs-CZ"/>
              </w:rPr>
              <w:t>2017</w:t>
            </w:r>
          </w:p>
        </w:tc>
        <w:tc>
          <w:tcPr>
            <w:tcW w:w="1435" w:type="dxa"/>
            <w:shd w:val="clear" w:color="auto" w:fill="auto"/>
            <w:tcMar>
              <w:top w:w="30" w:type="dxa"/>
              <w:left w:w="45" w:type="dxa"/>
              <w:bottom w:w="30" w:type="dxa"/>
              <w:right w:w="45" w:type="dxa"/>
            </w:tcMar>
            <w:vAlign w:val="bottom"/>
            <w:hideMark/>
          </w:tcPr>
          <w:p w14:paraId="450A1859" w14:textId="77777777" w:rsidR="00FB7921" w:rsidRPr="00280BD7" w:rsidRDefault="00FB7921" w:rsidP="00FB7921">
            <w:pPr>
              <w:spacing w:after="0" w:line="240" w:lineRule="auto"/>
              <w:jc w:val="right"/>
              <w:rPr>
                <w:rFonts w:ascii="Tahoma" w:eastAsia="Times New Roman" w:hAnsi="Tahoma" w:cs="Tahoma"/>
                <w:color w:val="000000"/>
                <w:sz w:val="16"/>
                <w:szCs w:val="16"/>
                <w:lang w:eastAsia="cs-CZ"/>
              </w:rPr>
            </w:pPr>
          </w:p>
        </w:tc>
        <w:tc>
          <w:tcPr>
            <w:tcW w:w="1436" w:type="dxa"/>
            <w:shd w:val="clear" w:color="auto" w:fill="auto"/>
            <w:tcMar>
              <w:top w:w="30" w:type="dxa"/>
              <w:left w:w="45" w:type="dxa"/>
              <w:bottom w:w="30" w:type="dxa"/>
              <w:right w:w="45" w:type="dxa"/>
            </w:tcMar>
            <w:vAlign w:val="bottom"/>
            <w:hideMark/>
          </w:tcPr>
          <w:p w14:paraId="2F54F7AF" w14:textId="0A87E831" w:rsidR="00FB7921" w:rsidRPr="00280BD7" w:rsidRDefault="00FB7921" w:rsidP="00FB7921">
            <w:pPr>
              <w:spacing w:after="0" w:line="240" w:lineRule="auto"/>
              <w:jc w:val="right"/>
              <w:rPr>
                <w:rFonts w:ascii="Tahoma" w:eastAsia="Times New Roman" w:hAnsi="Tahoma" w:cs="Tahoma"/>
                <w:sz w:val="16"/>
                <w:szCs w:val="16"/>
                <w:lang w:eastAsia="cs-CZ"/>
              </w:rPr>
            </w:pPr>
            <w:r w:rsidRPr="00FB7921">
              <w:rPr>
                <w:rFonts w:ascii="Tahoma" w:hAnsi="Tahoma" w:cs="Tahoma"/>
                <w:sz w:val="16"/>
                <w:szCs w:val="16"/>
              </w:rPr>
              <w:t xml:space="preserve">  -   Kč </w:t>
            </w:r>
          </w:p>
        </w:tc>
        <w:tc>
          <w:tcPr>
            <w:tcW w:w="1436" w:type="dxa"/>
            <w:shd w:val="clear" w:color="auto" w:fill="auto"/>
            <w:tcMar>
              <w:top w:w="30" w:type="dxa"/>
              <w:left w:w="45" w:type="dxa"/>
              <w:bottom w:w="30" w:type="dxa"/>
              <w:right w:w="45" w:type="dxa"/>
            </w:tcMar>
            <w:vAlign w:val="bottom"/>
            <w:hideMark/>
          </w:tcPr>
          <w:p w14:paraId="69AEB6E2" w14:textId="1DBF5F50" w:rsidR="00FB7921" w:rsidRPr="00280BD7" w:rsidRDefault="00FB7921" w:rsidP="00FB7921">
            <w:pPr>
              <w:spacing w:after="0" w:line="240" w:lineRule="auto"/>
              <w:jc w:val="right"/>
              <w:rPr>
                <w:rFonts w:ascii="Tahoma" w:eastAsia="Times New Roman" w:hAnsi="Tahoma" w:cs="Tahoma"/>
                <w:sz w:val="16"/>
                <w:szCs w:val="16"/>
                <w:lang w:eastAsia="cs-CZ"/>
              </w:rPr>
            </w:pPr>
            <w:r w:rsidRPr="00FB7921">
              <w:rPr>
                <w:rFonts w:ascii="Tahoma" w:hAnsi="Tahoma" w:cs="Tahoma"/>
                <w:sz w:val="16"/>
                <w:szCs w:val="16"/>
              </w:rPr>
              <w:t xml:space="preserve">  -   Kč </w:t>
            </w:r>
          </w:p>
        </w:tc>
        <w:tc>
          <w:tcPr>
            <w:tcW w:w="1436" w:type="dxa"/>
            <w:shd w:val="clear" w:color="auto" w:fill="auto"/>
            <w:tcMar>
              <w:top w:w="30" w:type="dxa"/>
              <w:left w:w="45" w:type="dxa"/>
              <w:bottom w:w="30" w:type="dxa"/>
              <w:right w:w="45" w:type="dxa"/>
            </w:tcMar>
            <w:vAlign w:val="bottom"/>
            <w:hideMark/>
          </w:tcPr>
          <w:p w14:paraId="6EAAF2C9" w14:textId="24A36F87" w:rsidR="00FB7921" w:rsidRPr="00280BD7" w:rsidRDefault="00FB7921" w:rsidP="00FB7921">
            <w:pPr>
              <w:spacing w:after="0" w:line="240" w:lineRule="auto"/>
              <w:jc w:val="right"/>
              <w:rPr>
                <w:rFonts w:ascii="Tahoma" w:eastAsia="Times New Roman" w:hAnsi="Tahoma" w:cs="Tahoma"/>
                <w:color w:val="000000"/>
                <w:sz w:val="16"/>
                <w:szCs w:val="16"/>
                <w:lang w:eastAsia="cs-CZ"/>
              </w:rPr>
            </w:pPr>
            <w:r w:rsidRPr="00FB7921">
              <w:rPr>
                <w:rFonts w:ascii="Tahoma" w:hAnsi="Tahoma" w:cs="Tahoma"/>
                <w:sz w:val="16"/>
                <w:szCs w:val="16"/>
              </w:rPr>
              <w:t xml:space="preserve">  -   Kč </w:t>
            </w:r>
          </w:p>
        </w:tc>
        <w:tc>
          <w:tcPr>
            <w:tcW w:w="1436" w:type="dxa"/>
            <w:shd w:val="clear" w:color="auto" w:fill="auto"/>
            <w:tcMar>
              <w:top w:w="30" w:type="dxa"/>
              <w:left w:w="45" w:type="dxa"/>
              <w:bottom w:w="30" w:type="dxa"/>
              <w:right w:w="45" w:type="dxa"/>
            </w:tcMar>
            <w:vAlign w:val="bottom"/>
            <w:hideMark/>
          </w:tcPr>
          <w:p w14:paraId="2F30FE6F" w14:textId="77777777" w:rsidR="00FB7921" w:rsidRPr="00280BD7" w:rsidRDefault="00FB7921" w:rsidP="00FB7921">
            <w:pPr>
              <w:spacing w:after="0" w:line="240" w:lineRule="auto"/>
              <w:jc w:val="right"/>
              <w:rPr>
                <w:rFonts w:ascii="Tahoma" w:eastAsia="Times New Roman" w:hAnsi="Tahoma" w:cs="Tahoma"/>
                <w:color w:val="000000"/>
                <w:sz w:val="16"/>
                <w:szCs w:val="16"/>
                <w:lang w:eastAsia="cs-CZ"/>
              </w:rPr>
            </w:pPr>
          </w:p>
        </w:tc>
        <w:tc>
          <w:tcPr>
            <w:tcW w:w="1435" w:type="dxa"/>
            <w:shd w:val="clear" w:color="auto" w:fill="auto"/>
            <w:tcMar>
              <w:top w:w="30" w:type="dxa"/>
              <w:left w:w="45" w:type="dxa"/>
              <w:bottom w:w="30" w:type="dxa"/>
              <w:right w:w="45" w:type="dxa"/>
            </w:tcMar>
            <w:vAlign w:val="bottom"/>
            <w:hideMark/>
          </w:tcPr>
          <w:p w14:paraId="059DB415" w14:textId="1B7071CC" w:rsidR="00FB7921" w:rsidRPr="00280BD7" w:rsidRDefault="00FB7921" w:rsidP="00FB7921">
            <w:pPr>
              <w:spacing w:after="0" w:line="240" w:lineRule="auto"/>
              <w:jc w:val="right"/>
              <w:rPr>
                <w:rFonts w:ascii="Tahoma" w:eastAsia="Times New Roman" w:hAnsi="Tahoma" w:cs="Tahoma"/>
                <w:sz w:val="16"/>
                <w:szCs w:val="16"/>
                <w:lang w:eastAsia="cs-CZ"/>
              </w:rPr>
            </w:pPr>
            <w:r w:rsidRPr="00FB7921">
              <w:rPr>
                <w:rFonts w:ascii="Tahoma" w:hAnsi="Tahoma" w:cs="Tahoma"/>
                <w:sz w:val="16"/>
                <w:szCs w:val="16"/>
              </w:rPr>
              <w:t xml:space="preserve">  -   Kč </w:t>
            </w:r>
          </w:p>
        </w:tc>
        <w:tc>
          <w:tcPr>
            <w:tcW w:w="1436" w:type="dxa"/>
            <w:shd w:val="clear" w:color="auto" w:fill="auto"/>
            <w:tcMar>
              <w:top w:w="30" w:type="dxa"/>
              <w:left w:w="45" w:type="dxa"/>
              <w:bottom w:w="30" w:type="dxa"/>
              <w:right w:w="45" w:type="dxa"/>
            </w:tcMar>
            <w:vAlign w:val="bottom"/>
            <w:hideMark/>
          </w:tcPr>
          <w:p w14:paraId="0E122F3F" w14:textId="44700EEC" w:rsidR="00FB7921" w:rsidRPr="00280BD7" w:rsidRDefault="00FB7921" w:rsidP="00FB7921">
            <w:pPr>
              <w:spacing w:after="0" w:line="240" w:lineRule="auto"/>
              <w:jc w:val="right"/>
              <w:rPr>
                <w:rFonts w:ascii="Tahoma" w:eastAsia="Times New Roman" w:hAnsi="Tahoma" w:cs="Tahoma"/>
                <w:sz w:val="16"/>
                <w:szCs w:val="16"/>
                <w:lang w:eastAsia="cs-CZ"/>
              </w:rPr>
            </w:pPr>
            <w:r w:rsidRPr="00FB7921">
              <w:rPr>
                <w:rFonts w:ascii="Tahoma" w:hAnsi="Tahoma" w:cs="Tahoma"/>
                <w:sz w:val="16"/>
                <w:szCs w:val="16"/>
              </w:rPr>
              <w:t xml:space="preserve">  -   Kč </w:t>
            </w:r>
          </w:p>
        </w:tc>
        <w:tc>
          <w:tcPr>
            <w:tcW w:w="1436" w:type="dxa"/>
            <w:shd w:val="clear" w:color="auto" w:fill="auto"/>
            <w:tcMar>
              <w:top w:w="30" w:type="dxa"/>
              <w:left w:w="45" w:type="dxa"/>
              <w:bottom w:w="30" w:type="dxa"/>
              <w:right w:w="45" w:type="dxa"/>
            </w:tcMar>
            <w:vAlign w:val="bottom"/>
            <w:hideMark/>
          </w:tcPr>
          <w:p w14:paraId="6AAB3E67" w14:textId="0BF993E3" w:rsidR="00FB7921" w:rsidRPr="00280BD7" w:rsidRDefault="00FB7921" w:rsidP="00FB7921">
            <w:pPr>
              <w:spacing w:after="0" w:line="240" w:lineRule="auto"/>
              <w:jc w:val="right"/>
              <w:rPr>
                <w:rFonts w:ascii="Tahoma" w:eastAsia="Times New Roman" w:hAnsi="Tahoma" w:cs="Tahoma"/>
                <w:sz w:val="16"/>
                <w:szCs w:val="16"/>
                <w:lang w:eastAsia="cs-CZ"/>
              </w:rPr>
            </w:pPr>
            <w:r w:rsidRPr="00FB7921">
              <w:rPr>
                <w:rFonts w:ascii="Tahoma" w:hAnsi="Tahoma" w:cs="Tahoma"/>
                <w:sz w:val="16"/>
                <w:szCs w:val="16"/>
              </w:rPr>
              <w:t xml:space="preserve">  -   Kč </w:t>
            </w:r>
          </w:p>
        </w:tc>
        <w:tc>
          <w:tcPr>
            <w:tcW w:w="1436" w:type="dxa"/>
            <w:shd w:val="clear" w:color="auto" w:fill="auto"/>
            <w:tcMar>
              <w:top w:w="30" w:type="dxa"/>
              <w:left w:w="45" w:type="dxa"/>
              <w:bottom w:w="30" w:type="dxa"/>
              <w:right w:w="45" w:type="dxa"/>
            </w:tcMar>
            <w:vAlign w:val="bottom"/>
            <w:hideMark/>
          </w:tcPr>
          <w:p w14:paraId="4685F04D" w14:textId="42A334A2" w:rsidR="00FB7921" w:rsidRPr="00280BD7" w:rsidRDefault="00FB7921" w:rsidP="00FB7921">
            <w:pPr>
              <w:spacing w:after="0" w:line="240" w:lineRule="auto"/>
              <w:jc w:val="right"/>
              <w:rPr>
                <w:rFonts w:ascii="Tahoma" w:eastAsia="Times New Roman" w:hAnsi="Tahoma" w:cs="Tahoma"/>
                <w:sz w:val="16"/>
                <w:szCs w:val="16"/>
                <w:lang w:eastAsia="cs-CZ"/>
              </w:rPr>
            </w:pPr>
            <w:r w:rsidRPr="00FB7921">
              <w:rPr>
                <w:rFonts w:ascii="Tahoma" w:hAnsi="Tahoma" w:cs="Tahoma"/>
                <w:sz w:val="16"/>
                <w:szCs w:val="16"/>
              </w:rPr>
              <w:t xml:space="preserve">  -   Kč </w:t>
            </w:r>
          </w:p>
        </w:tc>
        <w:tc>
          <w:tcPr>
            <w:tcW w:w="1436" w:type="dxa"/>
            <w:shd w:val="clear" w:color="auto" w:fill="auto"/>
            <w:tcMar>
              <w:top w:w="30" w:type="dxa"/>
              <w:left w:w="45" w:type="dxa"/>
              <w:bottom w:w="30" w:type="dxa"/>
              <w:right w:w="45" w:type="dxa"/>
            </w:tcMar>
            <w:vAlign w:val="bottom"/>
            <w:hideMark/>
          </w:tcPr>
          <w:p w14:paraId="1B608F9E" w14:textId="15731CDF" w:rsidR="00FB7921" w:rsidRPr="00280BD7" w:rsidRDefault="00FB7921" w:rsidP="00FB7921">
            <w:pPr>
              <w:spacing w:after="0" w:line="240" w:lineRule="auto"/>
              <w:jc w:val="right"/>
              <w:rPr>
                <w:rFonts w:ascii="Tahoma" w:eastAsia="Times New Roman" w:hAnsi="Tahoma" w:cs="Tahoma"/>
                <w:sz w:val="16"/>
                <w:szCs w:val="16"/>
                <w:lang w:eastAsia="cs-CZ"/>
              </w:rPr>
            </w:pPr>
            <w:r w:rsidRPr="00FB7921">
              <w:rPr>
                <w:rFonts w:ascii="Tahoma" w:hAnsi="Tahoma" w:cs="Tahoma"/>
                <w:sz w:val="16"/>
                <w:szCs w:val="16"/>
              </w:rPr>
              <w:t xml:space="preserve">  -   Kč </w:t>
            </w:r>
          </w:p>
        </w:tc>
      </w:tr>
      <w:tr w:rsidR="00FB7921" w:rsidRPr="00FB7921" w14:paraId="2AD59BFD" w14:textId="77777777" w:rsidTr="00FB7921">
        <w:trPr>
          <w:trHeight w:val="315"/>
        </w:trPr>
        <w:tc>
          <w:tcPr>
            <w:tcW w:w="0" w:type="auto"/>
            <w:shd w:val="clear" w:color="auto" w:fill="auto"/>
            <w:tcMar>
              <w:top w:w="30" w:type="dxa"/>
              <w:left w:w="45" w:type="dxa"/>
              <w:bottom w:w="30" w:type="dxa"/>
              <w:right w:w="45" w:type="dxa"/>
            </w:tcMar>
            <w:vAlign w:val="bottom"/>
            <w:hideMark/>
          </w:tcPr>
          <w:p w14:paraId="5A92014F" w14:textId="77777777" w:rsidR="00FB7921" w:rsidRPr="00280BD7" w:rsidRDefault="00FB7921" w:rsidP="00FB7921">
            <w:pPr>
              <w:spacing w:after="0" w:line="240" w:lineRule="auto"/>
              <w:jc w:val="center"/>
              <w:rPr>
                <w:rFonts w:ascii="Tahoma" w:eastAsia="Times New Roman" w:hAnsi="Tahoma" w:cs="Tahoma"/>
                <w:color w:val="000000"/>
                <w:sz w:val="16"/>
                <w:szCs w:val="16"/>
                <w:lang w:eastAsia="cs-CZ"/>
              </w:rPr>
            </w:pPr>
            <w:r w:rsidRPr="00280BD7">
              <w:rPr>
                <w:rFonts w:ascii="Tahoma" w:eastAsia="Times New Roman" w:hAnsi="Tahoma" w:cs="Tahoma"/>
                <w:color w:val="000000"/>
                <w:sz w:val="16"/>
                <w:szCs w:val="16"/>
                <w:lang w:eastAsia="cs-CZ"/>
              </w:rPr>
              <w:t>2018</w:t>
            </w:r>
          </w:p>
        </w:tc>
        <w:tc>
          <w:tcPr>
            <w:tcW w:w="1435" w:type="dxa"/>
            <w:shd w:val="clear" w:color="auto" w:fill="auto"/>
            <w:tcMar>
              <w:top w:w="30" w:type="dxa"/>
              <w:left w:w="45" w:type="dxa"/>
              <w:bottom w:w="30" w:type="dxa"/>
              <w:right w:w="45" w:type="dxa"/>
            </w:tcMar>
            <w:vAlign w:val="bottom"/>
            <w:hideMark/>
          </w:tcPr>
          <w:p w14:paraId="2E49134F" w14:textId="0C0DBBD1" w:rsidR="00FB7921" w:rsidRPr="00280BD7" w:rsidRDefault="00FB7921" w:rsidP="00FB7921">
            <w:pPr>
              <w:spacing w:after="0" w:line="240" w:lineRule="auto"/>
              <w:jc w:val="right"/>
              <w:rPr>
                <w:rFonts w:ascii="Tahoma" w:eastAsia="Times New Roman" w:hAnsi="Tahoma" w:cs="Tahoma"/>
                <w:color w:val="000000"/>
                <w:sz w:val="16"/>
                <w:szCs w:val="16"/>
                <w:lang w:eastAsia="cs-CZ"/>
              </w:rPr>
            </w:pPr>
            <w:r w:rsidRPr="00FB7921">
              <w:rPr>
                <w:rFonts w:ascii="Tahoma" w:hAnsi="Tahoma" w:cs="Tahoma"/>
                <w:sz w:val="16"/>
                <w:szCs w:val="16"/>
              </w:rPr>
              <w:t xml:space="preserve">  21 419 832,00 Kč </w:t>
            </w:r>
          </w:p>
        </w:tc>
        <w:tc>
          <w:tcPr>
            <w:tcW w:w="1436" w:type="dxa"/>
            <w:shd w:val="clear" w:color="auto" w:fill="auto"/>
            <w:tcMar>
              <w:top w:w="30" w:type="dxa"/>
              <w:left w:w="45" w:type="dxa"/>
              <w:bottom w:w="30" w:type="dxa"/>
              <w:right w:w="45" w:type="dxa"/>
            </w:tcMar>
            <w:vAlign w:val="bottom"/>
            <w:hideMark/>
          </w:tcPr>
          <w:p w14:paraId="44768ED9" w14:textId="2197E620" w:rsidR="00FB7921" w:rsidRPr="00280BD7" w:rsidRDefault="00FB7921" w:rsidP="00FB7921">
            <w:pPr>
              <w:spacing w:after="0" w:line="240" w:lineRule="auto"/>
              <w:jc w:val="right"/>
              <w:rPr>
                <w:rFonts w:ascii="Tahoma" w:eastAsia="Times New Roman" w:hAnsi="Tahoma" w:cs="Tahoma"/>
                <w:color w:val="000000"/>
                <w:sz w:val="16"/>
                <w:szCs w:val="16"/>
                <w:lang w:eastAsia="cs-CZ"/>
              </w:rPr>
            </w:pPr>
            <w:r w:rsidRPr="00FB7921">
              <w:rPr>
                <w:rFonts w:ascii="Tahoma" w:hAnsi="Tahoma" w:cs="Tahoma"/>
                <w:sz w:val="16"/>
                <w:szCs w:val="16"/>
              </w:rPr>
              <w:t xml:space="preserve">  17 458 279,00 Kč </w:t>
            </w:r>
          </w:p>
        </w:tc>
        <w:tc>
          <w:tcPr>
            <w:tcW w:w="1436" w:type="dxa"/>
            <w:shd w:val="clear" w:color="auto" w:fill="auto"/>
            <w:tcMar>
              <w:top w:w="30" w:type="dxa"/>
              <w:left w:w="45" w:type="dxa"/>
              <w:bottom w:w="30" w:type="dxa"/>
              <w:right w:w="45" w:type="dxa"/>
            </w:tcMar>
            <w:vAlign w:val="bottom"/>
            <w:hideMark/>
          </w:tcPr>
          <w:p w14:paraId="1352E9CF" w14:textId="2D36F7FE" w:rsidR="00FB7921" w:rsidRPr="00280BD7" w:rsidRDefault="00FB7921" w:rsidP="00FB7921">
            <w:pPr>
              <w:spacing w:after="0" w:line="240" w:lineRule="auto"/>
              <w:jc w:val="right"/>
              <w:rPr>
                <w:rFonts w:ascii="Tahoma" w:eastAsia="Times New Roman" w:hAnsi="Tahoma" w:cs="Tahoma"/>
                <w:color w:val="000000"/>
                <w:sz w:val="16"/>
                <w:szCs w:val="16"/>
                <w:lang w:eastAsia="cs-CZ"/>
              </w:rPr>
            </w:pPr>
            <w:r w:rsidRPr="00FB7921">
              <w:rPr>
                <w:rFonts w:ascii="Tahoma" w:hAnsi="Tahoma" w:cs="Tahoma"/>
                <w:sz w:val="16"/>
                <w:szCs w:val="16"/>
              </w:rPr>
              <w:t xml:space="preserve">  9 935 665,00 Kč </w:t>
            </w:r>
          </w:p>
        </w:tc>
        <w:tc>
          <w:tcPr>
            <w:tcW w:w="1436" w:type="dxa"/>
            <w:shd w:val="clear" w:color="auto" w:fill="auto"/>
            <w:tcMar>
              <w:top w:w="30" w:type="dxa"/>
              <w:left w:w="45" w:type="dxa"/>
              <w:bottom w:w="30" w:type="dxa"/>
              <w:right w:w="45" w:type="dxa"/>
            </w:tcMar>
            <w:vAlign w:val="bottom"/>
            <w:hideMark/>
          </w:tcPr>
          <w:p w14:paraId="6EE06EE8" w14:textId="652BC51B" w:rsidR="00FB7921" w:rsidRPr="00280BD7" w:rsidRDefault="00FB7921" w:rsidP="00FB7921">
            <w:pPr>
              <w:spacing w:after="0" w:line="240" w:lineRule="auto"/>
              <w:jc w:val="right"/>
              <w:rPr>
                <w:rFonts w:ascii="Tahoma" w:eastAsia="Times New Roman" w:hAnsi="Tahoma" w:cs="Tahoma"/>
                <w:color w:val="000000"/>
                <w:sz w:val="16"/>
                <w:szCs w:val="16"/>
                <w:lang w:eastAsia="cs-CZ"/>
              </w:rPr>
            </w:pPr>
            <w:r w:rsidRPr="00FB7921">
              <w:rPr>
                <w:rFonts w:ascii="Tahoma" w:hAnsi="Tahoma" w:cs="Tahoma"/>
                <w:sz w:val="16"/>
                <w:szCs w:val="16"/>
              </w:rPr>
              <w:t xml:space="preserve">  6 358 820,00 Kč </w:t>
            </w:r>
          </w:p>
        </w:tc>
        <w:tc>
          <w:tcPr>
            <w:tcW w:w="1436" w:type="dxa"/>
            <w:shd w:val="clear" w:color="auto" w:fill="auto"/>
            <w:tcMar>
              <w:top w:w="30" w:type="dxa"/>
              <w:left w:w="45" w:type="dxa"/>
              <w:bottom w:w="30" w:type="dxa"/>
              <w:right w:w="45" w:type="dxa"/>
            </w:tcMar>
            <w:vAlign w:val="bottom"/>
            <w:hideMark/>
          </w:tcPr>
          <w:p w14:paraId="330BA9C7" w14:textId="31A49B79" w:rsidR="00FB7921" w:rsidRPr="00280BD7" w:rsidRDefault="00FB7921" w:rsidP="00FB7921">
            <w:pPr>
              <w:spacing w:after="0" w:line="240" w:lineRule="auto"/>
              <w:jc w:val="right"/>
              <w:rPr>
                <w:rFonts w:ascii="Tahoma" w:eastAsia="Times New Roman" w:hAnsi="Tahoma" w:cs="Tahoma"/>
                <w:color w:val="000000"/>
                <w:sz w:val="16"/>
                <w:szCs w:val="16"/>
                <w:lang w:eastAsia="cs-CZ"/>
              </w:rPr>
            </w:pPr>
            <w:r w:rsidRPr="00FB7921">
              <w:rPr>
                <w:rFonts w:ascii="Tahoma" w:hAnsi="Tahoma" w:cs="Tahoma"/>
                <w:sz w:val="16"/>
                <w:szCs w:val="16"/>
              </w:rPr>
              <w:t xml:space="preserve">  3 576 845,00 Kč </w:t>
            </w:r>
          </w:p>
        </w:tc>
        <w:tc>
          <w:tcPr>
            <w:tcW w:w="1435" w:type="dxa"/>
            <w:shd w:val="clear" w:color="auto" w:fill="auto"/>
            <w:tcMar>
              <w:top w:w="30" w:type="dxa"/>
              <w:left w:w="45" w:type="dxa"/>
              <w:bottom w:w="30" w:type="dxa"/>
              <w:right w:w="45" w:type="dxa"/>
            </w:tcMar>
            <w:vAlign w:val="bottom"/>
            <w:hideMark/>
          </w:tcPr>
          <w:p w14:paraId="617CF58F" w14:textId="30C36F2B" w:rsidR="00FB7921" w:rsidRPr="00280BD7" w:rsidRDefault="00FB7921" w:rsidP="00FB7921">
            <w:pPr>
              <w:spacing w:after="0" w:line="240" w:lineRule="auto"/>
              <w:jc w:val="right"/>
              <w:rPr>
                <w:rFonts w:ascii="Tahoma" w:eastAsia="Times New Roman" w:hAnsi="Tahoma" w:cs="Tahoma"/>
                <w:color w:val="000000"/>
                <w:sz w:val="16"/>
                <w:szCs w:val="16"/>
                <w:lang w:eastAsia="cs-CZ"/>
              </w:rPr>
            </w:pPr>
            <w:r w:rsidRPr="00FB7921">
              <w:rPr>
                <w:rFonts w:ascii="Tahoma" w:hAnsi="Tahoma" w:cs="Tahoma"/>
                <w:sz w:val="16"/>
                <w:szCs w:val="16"/>
              </w:rPr>
              <w:t xml:space="preserve">  7 522 614,00 Kč </w:t>
            </w:r>
          </w:p>
        </w:tc>
        <w:tc>
          <w:tcPr>
            <w:tcW w:w="1436" w:type="dxa"/>
            <w:shd w:val="clear" w:color="auto" w:fill="auto"/>
            <w:tcMar>
              <w:top w:w="30" w:type="dxa"/>
              <w:left w:w="45" w:type="dxa"/>
              <w:bottom w:w="30" w:type="dxa"/>
              <w:right w:w="45" w:type="dxa"/>
            </w:tcMar>
            <w:vAlign w:val="bottom"/>
            <w:hideMark/>
          </w:tcPr>
          <w:p w14:paraId="11E5469E" w14:textId="2DFED0B3" w:rsidR="00FB7921" w:rsidRPr="00280BD7" w:rsidRDefault="00FB7921" w:rsidP="00FB7921">
            <w:pPr>
              <w:spacing w:after="0" w:line="240" w:lineRule="auto"/>
              <w:jc w:val="right"/>
              <w:rPr>
                <w:rFonts w:ascii="Tahoma" w:eastAsia="Times New Roman" w:hAnsi="Tahoma" w:cs="Tahoma"/>
                <w:color w:val="000000"/>
                <w:sz w:val="16"/>
                <w:szCs w:val="16"/>
                <w:lang w:eastAsia="cs-CZ"/>
              </w:rPr>
            </w:pPr>
            <w:r w:rsidRPr="00FB7921">
              <w:rPr>
                <w:rFonts w:ascii="Tahoma" w:hAnsi="Tahoma" w:cs="Tahoma"/>
                <w:sz w:val="16"/>
                <w:szCs w:val="16"/>
              </w:rPr>
              <w:t xml:space="preserve">  -   Kč </w:t>
            </w:r>
          </w:p>
        </w:tc>
        <w:tc>
          <w:tcPr>
            <w:tcW w:w="1436" w:type="dxa"/>
            <w:shd w:val="clear" w:color="auto" w:fill="auto"/>
            <w:tcMar>
              <w:top w:w="30" w:type="dxa"/>
              <w:left w:w="45" w:type="dxa"/>
              <w:bottom w:w="30" w:type="dxa"/>
              <w:right w:w="45" w:type="dxa"/>
            </w:tcMar>
            <w:vAlign w:val="bottom"/>
            <w:hideMark/>
          </w:tcPr>
          <w:p w14:paraId="23D2E2CF" w14:textId="48CC61CE" w:rsidR="00FB7921" w:rsidRPr="00280BD7" w:rsidRDefault="00FB7921" w:rsidP="00FB7921">
            <w:pPr>
              <w:spacing w:after="0" w:line="240" w:lineRule="auto"/>
              <w:jc w:val="right"/>
              <w:rPr>
                <w:rFonts w:ascii="Tahoma" w:eastAsia="Times New Roman" w:hAnsi="Tahoma" w:cs="Tahoma"/>
                <w:color w:val="000000"/>
                <w:sz w:val="16"/>
                <w:szCs w:val="16"/>
                <w:lang w:eastAsia="cs-CZ"/>
              </w:rPr>
            </w:pPr>
            <w:r w:rsidRPr="00FB7921">
              <w:rPr>
                <w:rFonts w:ascii="Tahoma" w:hAnsi="Tahoma" w:cs="Tahoma"/>
                <w:sz w:val="16"/>
                <w:szCs w:val="16"/>
              </w:rPr>
              <w:t xml:space="preserve">  -   Kč </w:t>
            </w:r>
          </w:p>
        </w:tc>
        <w:tc>
          <w:tcPr>
            <w:tcW w:w="1436" w:type="dxa"/>
            <w:shd w:val="clear" w:color="auto" w:fill="auto"/>
            <w:tcMar>
              <w:top w:w="30" w:type="dxa"/>
              <w:left w:w="45" w:type="dxa"/>
              <w:bottom w:w="30" w:type="dxa"/>
              <w:right w:w="45" w:type="dxa"/>
            </w:tcMar>
            <w:vAlign w:val="bottom"/>
            <w:hideMark/>
          </w:tcPr>
          <w:p w14:paraId="6C53D6A5" w14:textId="5FE41CBF" w:rsidR="00FB7921" w:rsidRPr="00280BD7" w:rsidRDefault="00FB7921" w:rsidP="00FB7921">
            <w:pPr>
              <w:spacing w:after="0" w:line="240" w:lineRule="auto"/>
              <w:jc w:val="right"/>
              <w:rPr>
                <w:rFonts w:ascii="Tahoma" w:eastAsia="Times New Roman" w:hAnsi="Tahoma" w:cs="Tahoma"/>
                <w:color w:val="000000"/>
                <w:sz w:val="16"/>
                <w:szCs w:val="16"/>
                <w:lang w:eastAsia="cs-CZ"/>
              </w:rPr>
            </w:pPr>
            <w:r w:rsidRPr="00FB7921">
              <w:rPr>
                <w:rFonts w:ascii="Tahoma" w:hAnsi="Tahoma" w:cs="Tahoma"/>
                <w:sz w:val="16"/>
                <w:szCs w:val="16"/>
              </w:rPr>
              <w:t xml:space="preserve">  7 522 614,00 Kč </w:t>
            </w:r>
          </w:p>
        </w:tc>
        <w:tc>
          <w:tcPr>
            <w:tcW w:w="1436" w:type="dxa"/>
            <w:shd w:val="clear" w:color="auto" w:fill="auto"/>
            <w:tcMar>
              <w:top w:w="30" w:type="dxa"/>
              <w:left w:w="45" w:type="dxa"/>
              <w:bottom w:w="30" w:type="dxa"/>
              <w:right w:w="45" w:type="dxa"/>
            </w:tcMar>
            <w:vAlign w:val="bottom"/>
            <w:hideMark/>
          </w:tcPr>
          <w:p w14:paraId="675E61AA" w14:textId="39696228" w:rsidR="00FB7921" w:rsidRPr="00280BD7" w:rsidRDefault="00FB7921" w:rsidP="00FB7921">
            <w:pPr>
              <w:spacing w:after="0" w:line="240" w:lineRule="auto"/>
              <w:jc w:val="right"/>
              <w:rPr>
                <w:rFonts w:ascii="Tahoma" w:eastAsia="Times New Roman" w:hAnsi="Tahoma" w:cs="Tahoma"/>
                <w:color w:val="000000"/>
                <w:sz w:val="16"/>
                <w:szCs w:val="16"/>
                <w:lang w:eastAsia="cs-CZ"/>
              </w:rPr>
            </w:pPr>
            <w:r w:rsidRPr="00FB7921">
              <w:rPr>
                <w:rFonts w:ascii="Tahoma" w:hAnsi="Tahoma" w:cs="Tahoma"/>
                <w:sz w:val="16"/>
                <w:szCs w:val="16"/>
              </w:rPr>
              <w:t xml:space="preserve">  3 961 553,00 Kč </w:t>
            </w:r>
          </w:p>
        </w:tc>
      </w:tr>
      <w:tr w:rsidR="00FB7921" w:rsidRPr="00FB7921" w14:paraId="03927C58" w14:textId="77777777" w:rsidTr="00FB7921">
        <w:trPr>
          <w:trHeight w:val="315"/>
        </w:trPr>
        <w:tc>
          <w:tcPr>
            <w:tcW w:w="0" w:type="auto"/>
            <w:shd w:val="clear" w:color="auto" w:fill="auto"/>
            <w:tcMar>
              <w:top w:w="30" w:type="dxa"/>
              <w:left w:w="45" w:type="dxa"/>
              <w:bottom w:w="30" w:type="dxa"/>
              <w:right w:w="45" w:type="dxa"/>
            </w:tcMar>
            <w:vAlign w:val="bottom"/>
            <w:hideMark/>
          </w:tcPr>
          <w:p w14:paraId="5FCDFB98" w14:textId="77777777" w:rsidR="00FB7921" w:rsidRPr="00280BD7" w:rsidRDefault="00FB7921" w:rsidP="00FB7921">
            <w:pPr>
              <w:spacing w:after="0" w:line="240" w:lineRule="auto"/>
              <w:jc w:val="center"/>
              <w:rPr>
                <w:rFonts w:ascii="Tahoma" w:eastAsia="Times New Roman" w:hAnsi="Tahoma" w:cs="Tahoma"/>
                <w:color w:val="000000"/>
                <w:sz w:val="16"/>
                <w:szCs w:val="16"/>
                <w:lang w:eastAsia="cs-CZ"/>
              </w:rPr>
            </w:pPr>
            <w:r w:rsidRPr="00280BD7">
              <w:rPr>
                <w:rFonts w:ascii="Tahoma" w:eastAsia="Times New Roman" w:hAnsi="Tahoma" w:cs="Tahoma"/>
                <w:color w:val="000000"/>
                <w:sz w:val="16"/>
                <w:szCs w:val="16"/>
                <w:lang w:eastAsia="cs-CZ"/>
              </w:rPr>
              <w:t>2019</w:t>
            </w:r>
          </w:p>
        </w:tc>
        <w:tc>
          <w:tcPr>
            <w:tcW w:w="1435" w:type="dxa"/>
            <w:shd w:val="clear" w:color="auto" w:fill="auto"/>
            <w:tcMar>
              <w:top w:w="30" w:type="dxa"/>
              <w:left w:w="45" w:type="dxa"/>
              <w:bottom w:w="30" w:type="dxa"/>
              <w:right w:w="45" w:type="dxa"/>
            </w:tcMar>
            <w:vAlign w:val="bottom"/>
            <w:hideMark/>
          </w:tcPr>
          <w:p w14:paraId="7C39E961" w14:textId="77777777" w:rsidR="00FB7921" w:rsidRPr="00280BD7" w:rsidRDefault="00FB7921" w:rsidP="00FB7921">
            <w:pPr>
              <w:spacing w:after="0" w:line="240" w:lineRule="auto"/>
              <w:jc w:val="right"/>
              <w:rPr>
                <w:rFonts w:ascii="Tahoma" w:eastAsia="Times New Roman" w:hAnsi="Tahoma" w:cs="Tahoma"/>
                <w:color w:val="000000"/>
                <w:sz w:val="16"/>
                <w:szCs w:val="16"/>
                <w:lang w:eastAsia="cs-CZ"/>
              </w:rPr>
            </w:pPr>
          </w:p>
        </w:tc>
        <w:tc>
          <w:tcPr>
            <w:tcW w:w="1436" w:type="dxa"/>
            <w:shd w:val="clear" w:color="auto" w:fill="auto"/>
            <w:tcMar>
              <w:top w:w="30" w:type="dxa"/>
              <w:left w:w="45" w:type="dxa"/>
              <w:bottom w:w="30" w:type="dxa"/>
              <w:right w:w="45" w:type="dxa"/>
            </w:tcMar>
            <w:vAlign w:val="bottom"/>
            <w:hideMark/>
          </w:tcPr>
          <w:p w14:paraId="54BB3568" w14:textId="3889614F" w:rsidR="00FB7921" w:rsidRPr="00280BD7" w:rsidRDefault="00FB7921" w:rsidP="00FB7921">
            <w:pPr>
              <w:spacing w:after="0" w:line="240" w:lineRule="auto"/>
              <w:jc w:val="right"/>
              <w:rPr>
                <w:rFonts w:ascii="Tahoma" w:eastAsia="Times New Roman" w:hAnsi="Tahoma" w:cs="Tahoma"/>
                <w:sz w:val="16"/>
                <w:szCs w:val="16"/>
                <w:lang w:eastAsia="cs-CZ"/>
              </w:rPr>
            </w:pPr>
            <w:r w:rsidRPr="00FB7921">
              <w:rPr>
                <w:rFonts w:ascii="Tahoma" w:hAnsi="Tahoma" w:cs="Tahoma"/>
                <w:sz w:val="16"/>
                <w:szCs w:val="16"/>
              </w:rPr>
              <w:t xml:space="preserve">  -   Kč </w:t>
            </w:r>
          </w:p>
        </w:tc>
        <w:tc>
          <w:tcPr>
            <w:tcW w:w="1436" w:type="dxa"/>
            <w:shd w:val="clear" w:color="auto" w:fill="auto"/>
            <w:tcMar>
              <w:top w:w="30" w:type="dxa"/>
              <w:left w:w="45" w:type="dxa"/>
              <w:bottom w:w="30" w:type="dxa"/>
              <w:right w:w="45" w:type="dxa"/>
            </w:tcMar>
            <w:vAlign w:val="bottom"/>
            <w:hideMark/>
          </w:tcPr>
          <w:p w14:paraId="2CFCCAB2" w14:textId="4D8E0EFA" w:rsidR="00FB7921" w:rsidRPr="00280BD7" w:rsidRDefault="00FB7921" w:rsidP="00FB7921">
            <w:pPr>
              <w:spacing w:after="0" w:line="240" w:lineRule="auto"/>
              <w:jc w:val="right"/>
              <w:rPr>
                <w:rFonts w:ascii="Tahoma" w:eastAsia="Times New Roman" w:hAnsi="Tahoma" w:cs="Tahoma"/>
                <w:sz w:val="16"/>
                <w:szCs w:val="16"/>
                <w:lang w:eastAsia="cs-CZ"/>
              </w:rPr>
            </w:pPr>
            <w:r w:rsidRPr="00FB7921">
              <w:rPr>
                <w:rFonts w:ascii="Tahoma" w:hAnsi="Tahoma" w:cs="Tahoma"/>
                <w:sz w:val="16"/>
                <w:szCs w:val="16"/>
              </w:rPr>
              <w:t xml:space="preserve">  -   Kč </w:t>
            </w:r>
          </w:p>
        </w:tc>
        <w:tc>
          <w:tcPr>
            <w:tcW w:w="1436" w:type="dxa"/>
            <w:shd w:val="clear" w:color="auto" w:fill="auto"/>
            <w:tcMar>
              <w:top w:w="30" w:type="dxa"/>
              <w:left w:w="45" w:type="dxa"/>
              <w:bottom w:w="30" w:type="dxa"/>
              <w:right w:w="45" w:type="dxa"/>
            </w:tcMar>
            <w:vAlign w:val="bottom"/>
            <w:hideMark/>
          </w:tcPr>
          <w:p w14:paraId="78F8E86D" w14:textId="77777777" w:rsidR="00FB7921" w:rsidRPr="00280BD7" w:rsidRDefault="00FB7921" w:rsidP="00FB7921">
            <w:pPr>
              <w:spacing w:after="0" w:line="240" w:lineRule="auto"/>
              <w:jc w:val="right"/>
              <w:rPr>
                <w:rFonts w:ascii="Tahoma" w:eastAsia="Times New Roman" w:hAnsi="Tahoma" w:cs="Tahoma"/>
                <w:sz w:val="16"/>
                <w:szCs w:val="16"/>
                <w:lang w:eastAsia="cs-CZ"/>
              </w:rPr>
            </w:pPr>
          </w:p>
        </w:tc>
        <w:tc>
          <w:tcPr>
            <w:tcW w:w="1436" w:type="dxa"/>
            <w:shd w:val="clear" w:color="auto" w:fill="auto"/>
            <w:tcMar>
              <w:top w:w="30" w:type="dxa"/>
              <w:left w:w="45" w:type="dxa"/>
              <w:bottom w:w="30" w:type="dxa"/>
              <w:right w:w="45" w:type="dxa"/>
            </w:tcMar>
            <w:vAlign w:val="bottom"/>
            <w:hideMark/>
          </w:tcPr>
          <w:p w14:paraId="7FF98EA9" w14:textId="77777777" w:rsidR="00FB7921" w:rsidRPr="00280BD7" w:rsidRDefault="00FB7921" w:rsidP="00FB7921">
            <w:pPr>
              <w:spacing w:after="0" w:line="240" w:lineRule="auto"/>
              <w:jc w:val="right"/>
              <w:rPr>
                <w:rFonts w:ascii="Tahoma" w:eastAsia="Times New Roman" w:hAnsi="Tahoma" w:cs="Tahoma"/>
                <w:sz w:val="16"/>
                <w:szCs w:val="16"/>
                <w:lang w:eastAsia="cs-CZ"/>
              </w:rPr>
            </w:pPr>
          </w:p>
        </w:tc>
        <w:tc>
          <w:tcPr>
            <w:tcW w:w="1435" w:type="dxa"/>
            <w:shd w:val="clear" w:color="auto" w:fill="auto"/>
            <w:tcMar>
              <w:top w:w="30" w:type="dxa"/>
              <w:left w:w="45" w:type="dxa"/>
              <w:bottom w:w="30" w:type="dxa"/>
              <w:right w:w="45" w:type="dxa"/>
            </w:tcMar>
            <w:vAlign w:val="bottom"/>
            <w:hideMark/>
          </w:tcPr>
          <w:p w14:paraId="23E2ED58" w14:textId="2A297EB5" w:rsidR="00FB7921" w:rsidRPr="00280BD7" w:rsidRDefault="00FB7921" w:rsidP="00FB7921">
            <w:pPr>
              <w:spacing w:after="0" w:line="240" w:lineRule="auto"/>
              <w:jc w:val="right"/>
              <w:rPr>
                <w:rFonts w:ascii="Tahoma" w:eastAsia="Times New Roman" w:hAnsi="Tahoma" w:cs="Tahoma"/>
                <w:sz w:val="16"/>
                <w:szCs w:val="16"/>
                <w:lang w:eastAsia="cs-CZ"/>
              </w:rPr>
            </w:pPr>
            <w:r w:rsidRPr="00FB7921">
              <w:rPr>
                <w:rFonts w:ascii="Tahoma" w:hAnsi="Tahoma" w:cs="Tahoma"/>
                <w:sz w:val="16"/>
                <w:szCs w:val="16"/>
              </w:rPr>
              <w:t xml:space="preserve">  -   Kč </w:t>
            </w:r>
          </w:p>
        </w:tc>
        <w:tc>
          <w:tcPr>
            <w:tcW w:w="1436" w:type="dxa"/>
            <w:shd w:val="clear" w:color="auto" w:fill="auto"/>
            <w:tcMar>
              <w:top w:w="30" w:type="dxa"/>
              <w:left w:w="45" w:type="dxa"/>
              <w:bottom w:w="30" w:type="dxa"/>
              <w:right w:w="45" w:type="dxa"/>
            </w:tcMar>
            <w:vAlign w:val="bottom"/>
            <w:hideMark/>
          </w:tcPr>
          <w:p w14:paraId="53B81DDD" w14:textId="243F12A7" w:rsidR="00FB7921" w:rsidRPr="00280BD7" w:rsidRDefault="00FB7921" w:rsidP="00FB7921">
            <w:pPr>
              <w:spacing w:after="0" w:line="240" w:lineRule="auto"/>
              <w:jc w:val="right"/>
              <w:rPr>
                <w:rFonts w:ascii="Tahoma" w:eastAsia="Times New Roman" w:hAnsi="Tahoma" w:cs="Tahoma"/>
                <w:sz w:val="16"/>
                <w:szCs w:val="16"/>
                <w:lang w:eastAsia="cs-CZ"/>
              </w:rPr>
            </w:pPr>
            <w:r w:rsidRPr="00FB7921">
              <w:rPr>
                <w:rFonts w:ascii="Tahoma" w:hAnsi="Tahoma" w:cs="Tahoma"/>
                <w:sz w:val="16"/>
                <w:szCs w:val="16"/>
              </w:rPr>
              <w:t xml:space="preserve">  -   Kč </w:t>
            </w:r>
          </w:p>
        </w:tc>
        <w:tc>
          <w:tcPr>
            <w:tcW w:w="1436" w:type="dxa"/>
            <w:shd w:val="clear" w:color="auto" w:fill="auto"/>
            <w:tcMar>
              <w:top w:w="30" w:type="dxa"/>
              <w:left w:w="45" w:type="dxa"/>
              <w:bottom w:w="30" w:type="dxa"/>
              <w:right w:w="45" w:type="dxa"/>
            </w:tcMar>
            <w:vAlign w:val="bottom"/>
            <w:hideMark/>
          </w:tcPr>
          <w:p w14:paraId="595E7968" w14:textId="0A5695E3" w:rsidR="00FB7921" w:rsidRPr="00280BD7" w:rsidRDefault="00FB7921" w:rsidP="00FB7921">
            <w:pPr>
              <w:spacing w:after="0" w:line="240" w:lineRule="auto"/>
              <w:jc w:val="right"/>
              <w:rPr>
                <w:rFonts w:ascii="Tahoma" w:eastAsia="Times New Roman" w:hAnsi="Tahoma" w:cs="Tahoma"/>
                <w:sz w:val="16"/>
                <w:szCs w:val="16"/>
                <w:lang w:eastAsia="cs-CZ"/>
              </w:rPr>
            </w:pPr>
            <w:r w:rsidRPr="00FB7921">
              <w:rPr>
                <w:rFonts w:ascii="Tahoma" w:hAnsi="Tahoma" w:cs="Tahoma"/>
                <w:sz w:val="16"/>
                <w:szCs w:val="16"/>
              </w:rPr>
              <w:t xml:space="preserve">  -   Kč </w:t>
            </w:r>
          </w:p>
        </w:tc>
        <w:tc>
          <w:tcPr>
            <w:tcW w:w="1436" w:type="dxa"/>
            <w:shd w:val="clear" w:color="auto" w:fill="auto"/>
            <w:tcMar>
              <w:top w:w="30" w:type="dxa"/>
              <w:left w:w="45" w:type="dxa"/>
              <w:bottom w:w="30" w:type="dxa"/>
              <w:right w:w="45" w:type="dxa"/>
            </w:tcMar>
            <w:vAlign w:val="bottom"/>
            <w:hideMark/>
          </w:tcPr>
          <w:p w14:paraId="1864679F" w14:textId="77777777" w:rsidR="00FB7921" w:rsidRPr="00280BD7" w:rsidRDefault="00FB7921" w:rsidP="00FB7921">
            <w:pPr>
              <w:spacing w:after="0" w:line="240" w:lineRule="auto"/>
              <w:jc w:val="right"/>
              <w:rPr>
                <w:rFonts w:ascii="Tahoma" w:eastAsia="Times New Roman" w:hAnsi="Tahoma" w:cs="Tahoma"/>
                <w:sz w:val="16"/>
                <w:szCs w:val="16"/>
                <w:lang w:eastAsia="cs-CZ"/>
              </w:rPr>
            </w:pPr>
          </w:p>
        </w:tc>
        <w:tc>
          <w:tcPr>
            <w:tcW w:w="1436" w:type="dxa"/>
            <w:shd w:val="clear" w:color="auto" w:fill="auto"/>
            <w:tcMar>
              <w:top w:w="30" w:type="dxa"/>
              <w:left w:w="45" w:type="dxa"/>
              <w:bottom w:w="30" w:type="dxa"/>
              <w:right w:w="45" w:type="dxa"/>
            </w:tcMar>
            <w:vAlign w:val="bottom"/>
            <w:hideMark/>
          </w:tcPr>
          <w:p w14:paraId="5EE7F442" w14:textId="77777777" w:rsidR="00FB7921" w:rsidRPr="00280BD7" w:rsidRDefault="00FB7921" w:rsidP="00FB7921">
            <w:pPr>
              <w:spacing w:after="0" w:line="240" w:lineRule="auto"/>
              <w:jc w:val="right"/>
              <w:rPr>
                <w:rFonts w:ascii="Tahoma" w:eastAsia="Times New Roman" w:hAnsi="Tahoma" w:cs="Tahoma"/>
                <w:sz w:val="16"/>
                <w:szCs w:val="16"/>
                <w:lang w:eastAsia="cs-CZ"/>
              </w:rPr>
            </w:pPr>
          </w:p>
        </w:tc>
      </w:tr>
      <w:tr w:rsidR="00E17FAA" w:rsidRPr="00FB7921" w14:paraId="5D86A061" w14:textId="77777777" w:rsidTr="00FB7921">
        <w:trPr>
          <w:trHeight w:val="315"/>
        </w:trPr>
        <w:tc>
          <w:tcPr>
            <w:tcW w:w="0" w:type="auto"/>
            <w:shd w:val="clear" w:color="auto" w:fill="auto"/>
            <w:tcMar>
              <w:top w:w="30" w:type="dxa"/>
              <w:left w:w="45" w:type="dxa"/>
              <w:bottom w:w="30" w:type="dxa"/>
              <w:right w:w="45" w:type="dxa"/>
            </w:tcMar>
            <w:vAlign w:val="bottom"/>
            <w:hideMark/>
          </w:tcPr>
          <w:p w14:paraId="25B8F2D1" w14:textId="77777777" w:rsidR="00E17FAA" w:rsidRPr="00280BD7" w:rsidRDefault="00E17FAA" w:rsidP="00E17FAA">
            <w:pPr>
              <w:spacing w:after="0" w:line="240" w:lineRule="auto"/>
              <w:jc w:val="center"/>
              <w:rPr>
                <w:rFonts w:ascii="Tahoma" w:eastAsia="Times New Roman" w:hAnsi="Tahoma" w:cs="Tahoma"/>
                <w:color w:val="000000"/>
                <w:sz w:val="16"/>
                <w:szCs w:val="16"/>
                <w:lang w:eastAsia="cs-CZ"/>
              </w:rPr>
            </w:pPr>
            <w:r w:rsidRPr="00280BD7">
              <w:rPr>
                <w:rFonts w:ascii="Tahoma" w:eastAsia="Times New Roman" w:hAnsi="Tahoma" w:cs="Tahoma"/>
                <w:color w:val="000000"/>
                <w:sz w:val="16"/>
                <w:szCs w:val="16"/>
                <w:lang w:eastAsia="cs-CZ"/>
              </w:rPr>
              <w:t>2020</w:t>
            </w:r>
          </w:p>
        </w:tc>
        <w:tc>
          <w:tcPr>
            <w:tcW w:w="1435" w:type="dxa"/>
            <w:shd w:val="clear" w:color="auto" w:fill="auto"/>
            <w:tcMar>
              <w:top w:w="30" w:type="dxa"/>
              <w:left w:w="45" w:type="dxa"/>
              <w:bottom w:w="30" w:type="dxa"/>
              <w:right w:w="45" w:type="dxa"/>
            </w:tcMar>
            <w:vAlign w:val="bottom"/>
            <w:hideMark/>
          </w:tcPr>
          <w:p w14:paraId="43481444" w14:textId="1E18F531" w:rsidR="00E17FAA" w:rsidRPr="00280BD7" w:rsidRDefault="00E17FAA" w:rsidP="00E17FAA">
            <w:pPr>
              <w:spacing w:after="0" w:line="240" w:lineRule="auto"/>
              <w:jc w:val="right"/>
              <w:rPr>
                <w:rFonts w:ascii="Tahoma" w:eastAsia="Times New Roman" w:hAnsi="Tahoma" w:cs="Tahoma"/>
                <w:sz w:val="16"/>
                <w:szCs w:val="16"/>
                <w:lang w:eastAsia="cs-CZ"/>
              </w:rPr>
            </w:pPr>
            <w:r w:rsidRPr="00FB7921">
              <w:rPr>
                <w:rFonts w:ascii="Tahoma" w:hAnsi="Tahoma" w:cs="Tahoma"/>
                <w:sz w:val="16"/>
                <w:szCs w:val="16"/>
              </w:rPr>
              <w:t xml:space="preserve">  6 475 090,91 Kč </w:t>
            </w:r>
          </w:p>
        </w:tc>
        <w:tc>
          <w:tcPr>
            <w:tcW w:w="1436" w:type="dxa"/>
            <w:shd w:val="clear" w:color="auto" w:fill="auto"/>
            <w:tcMar>
              <w:top w:w="30" w:type="dxa"/>
              <w:left w:w="45" w:type="dxa"/>
              <w:bottom w:w="30" w:type="dxa"/>
              <w:right w:w="45" w:type="dxa"/>
            </w:tcMar>
            <w:vAlign w:val="bottom"/>
            <w:hideMark/>
          </w:tcPr>
          <w:p w14:paraId="3F3E5476" w14:textId="47DEEA69" w:rsidR="00E17FAA" w:rsidRPr="00280BD7" w:rsidRDefault="00E17FAA" w:rsidP="00E17FAA">
            <w:pPr>
              <w:spacing w:after="0" w:line="240" w:lineRule="auto"/>
              <w:jc w:val="right"/>
              <w:rPr>
                <w:rFonts w:ascii="Tahoma" w:eastAsia="Times New Roman" w:hAnsi="Tahoma" w:cs="Tahoma"/>
                <w:sz w:val="16"/>
                <w:szCs w:val="16"/>
                <w:lang w:eastAsia="cs-CZ"/>
              </w:rPr>
            </w:pPr>
            <w:r w:rsidRPr="00FB7921">
              <w:rPr>
                <w:rFonts w:ascii="Tahoma" w:hAnsi="Tahoma" w:cs="Tahoma"/>
                <w:sz w:val="16"/>
                <w:szCs w:val="16"/>
              </w:rPr>
              <w:t xml:space="preserve">  4 109 090,91 Kč </w:t>
            </w:r>
          </w:p>
        </w:tc>
        <w:tc>
          <w:tcPr>
            <w:tcW w:w="1436" w:type="dxa"/>
            <w:shd w:val="clear" w:color="auto" w:fill="auto"/>
            <w:tcMar>
              <w:top w:w="30" w:type="dxa"/>
              <w:left w:w="45" w:type="dxa"/>
              <w:bottom w:w="30" w:type="dxa"/>
              <w:right w:w="45" w:type="dxa"/>
            </w:tcMar>
            <w:vAlign w:val="bottom"/>
            <w:hideMark/>
          </w:tcPr>
          <w:p w14:paraId="553B11F3" w14:textId="46DF8E39" w:rsidR="00E17FAA" w:rsidRPr="00280BD7" w:rsidRDefault="00E17FAA" w:rsidP="00E17FAA">
            <w:pPr>
              <w:spacing w:after="0" w:line="240" w:lineRule="auto"/>
              <w:jc w:val="right"/>
              <w:rPr>
                <w:rFonts w:ascii="Tahoma" w:eastAsia="Times New Roman" w:hAnsi="Tahoma" w:cs="Tahoma"/>
                <w:sz w:val="16"/>
                <w:szCs w:val="16"/>
                <w:lang w:eastAsia="cs-CZ"/>
              </w:rPr>
            </w:pPr>
            <w:r w:rsidRPr="00FB7921">
              <w:rPr>
                <w:rFonts w:ascii="Tahoma" w:hAnsi="Tahoma" w:cs="Tahoma"/>
                <w:sz w:val="16"/>
                <w:szCs w:val="16"/>
              </w:rPr>
              <w:t xml:space="preserve">  2 520 000,00 Kč </w:t>
            </w:r>
          </w:p>
        </w:tc>
        <w:tc>
          <w:tcPr>
            <w:tcW w:w="1436" w:type="dxa"/>
            <w:shd w:val="clear" w:color="auto" w:fill="auto"/>
            <w:tcMar>
              <w:top w:w="30" w:type="dxa"/>
              <w:left w:w="45" w:type="dxa"/>
              <w:bottom w:w="30" w:type="dxa"/>
              <w:right w:w="45" w:type="dxa"/>
            </w:tcMar>
            <w:vAlign w:val="bottom"/>
            <w:hideMark/>
          </w:tcPr>
          <w:p w14:paraId="562C845F" w14:textId="4197647B" w:rsidR="00E17FAA" w:rsidRPr="00280BD7" w:rsidRDefault="00E17FAA" w:rsidP="00E17FAA">
            <w:pPr>
              <w:spacing w:after="0" w:line="240" w:lineRule="auto"/>
              <w:jc w:val="right"/>
              <w:rPr>
                <w:rFonts w:ascii="Tahoma" w:eastAsia="Times New Roman" w:hAnsi="Tahoma" w:cs="Tahoma"/>
                <w:sz w:val="16"/>
                <w:szCs w:val="16"/>
                <w:lang w:eastAsia="cs-CZ"/>
              </w:rPr>
            </w:pPr>
            <w:r w:rsidRPr="00FB7921">
              <w:rPr>
                <w:rFonts w:ascii="Tahoma" w:hAnsi="Tahoma" w:cs="Tahoma"/>
                <w:sz w:val="16"/>
                <w:szCs w:val="16"/>
              </w:rPr>
              <w:t xml:space="preserve">  1 612 800,00 Kč </w:t>
            </w:r>
          </w:p>
        </w:tc>
        <w:tc>
          <w:tcPr>
            <w:tcW w:w="1436" w:type="dxa"/>
            <w:shd w:val="clear" w:color="auto" w:fill="auto"/>
            <w:tcMar>
              <w:top w:w="30" w:type="dxa"/>
              <w:left w:w="45" w:type="dxa"/>
              <w:bottom w:w="30" w:type="dxa"/>
              <w:right w:w="45" w:type="dxa"/>
            </w:tcMar>
            <w:vAlign w:val="bottom"/>
            <w:hideMark/>
          </w:tcPr>
          <w:p w14:paraId="04DF1C56" w14:textId="7A781701" w:rsidR="00E17FAA" w:rsidRPr="00280BD7" w:rsidRDefault="00E17FAA" w:rsidP="00E17FAA">
            <w:pPr>
              <w:spacing w:after="0" w:line="240" w:lineRule="auto"/>
              <w:jc w:val="right"/>
              <w:rPr>
                <w:rFonts w:ascii="Tahoma" w:eastAsia="Times New Roman" w:hAnsi="Tahoma" w:cs="Tahoma"/>
                <w:sz w:val="16"/>
                <w:szCs w:val="16"/>
                <w:lang w:eastAsia="cs-CZ"/>
              </w:rPr>
            </w:pPr>
            <w:r w:rsidRPr="00FB7921">
              <w:rPr>
                <w:rFonts w:ascii="Tahoma" w:hAnsi="Tahoma" w:cs="Tahoma"/>
                <w:sz w:val="16"/>
                <w:szCs w:val="16"/>
              </w:rPr>
              <w:t xml:space="preserve">  907 200,00 Kč </w:t>
            </w:r>
          </w:p>
        </w:tc>
        <w:tc>
          <w:tcPr>
            <w:tcW w:w="1435" w:type="dxa"/>
            <w:shd w:val="clear" w:color="auto" w:fill="auto"/>
            <w:tcMar>
              <w:top w:w="30" w:type="dxa"/>
              <w:left w:w="45" w:type="dxa"/>
              <w:bottom w:w="30" w:type="dxa"/>
              <w:right w:w="45" w:type="dxa"/>
            </w:tcMar>
            <w:vAlign w:val="bottom"/>
            <w:hideMark/>
          </w:tcPr>
          <w:p w14:paraId="7E4ED153" w14:textId="68B1A8DF" w:rsidR="00E17FAA" w:rsidRPr="00280BD7" w:rsidRDefault="00E17FAA" w:rsidP="00E17FAA">
            <w:pPr>
              <w:spacing w:after="0" w:line="240" w:lineRule="auto"/>
              <w:jc w:val="right"/>
              <w:rPr>
                <w:rFonts w:ascii="Tahoma" w:eastAsia="Times New Roman" w:hAnsi="Tahoma" w:cs="Tahoma"/>
                <w:sz w:val="16"/>
                <w:szCs w:val="16"/>
                <w:lang w:eastAsia="cs-CZ"/>
              </w:rPr>
            </w:pPr>
            <w:r w:rsidRPr="00FB7921">
              <w:rPr>
                <w:rFonts w:ascii="Tahoma" w:hAnsi="Tahoma" w:cs="Tahoma"/>
                <w:sz w:val="16"/>
                <w:szCs w:val="16"/>
              </w:rPr>
              <w:t xml:space="preserve">  1 589 090,91 Kč </w:t>
            </w:r>
          </w:p>
        </w:tc>
        <w:tc>
          <w:tcPr>
            <w:tcW w:w="1436" w:type="dxa"/>
            <w:shd w:val="clear" w:color="auto" w:fill="auto"/>
            <w:tcMar>
              <w:top w:w="30" w:type="dxa"/>
              <w:left w:w="45" w:type="dxa"/>
              <w:bottom w:w="30" w:type="dxa"/>
              <w:right w:w="45" w:type="dxa"/>
            </w:tcMar>
            <w:vAlign w:val="bottom"/>
            <w:hideMark/>
          </w:tcPr>
          <w:p w14:paraId="30C1654C" w14:textId="60992630" w:rsidR="00E17FAA" w:rsidRPr="00280BD7" w:rsidRDefault="00E17FAA" w:rsidP="00E17FAA">
            <w:pPr>
              <w:spacing w:after="0" w:line="240" w:lineRule="auto"/>
              <w:jc w:val="right"/>
              <w:rPr>
                <w:rFonts w:ascii="Tahoma" w:eastAsia="Times New Roman" w:hAnsi="Tahoma" w:cs="Tahoma"/>
                <w:sz w:val="16"/>
                <w:szCs w:val="16"/>
                <w:lang w:eastAsia="cs-CZ"/>
              </w:rPr>
            </w:pPr>
            <w:r w:rsidRPr="00FB7921">
              <w:rPr>
                <w:rFonts w:ascii="Tahoma" w:hAnsi="Tahoma" w:cs="Tahoma"/>
                <w:sz w:val="16"/>
                <w:szCs w:val="16"/>
              </w:rPr>
              <w:t xml:space="preserve">  -   Kč </w:t>
            </w:r>
          </w:p>
        </w:tc>
        <w:tc>
          <w:tcPr>
            <w:tcW w:w="1436" w:type="dxa"/>
            <w:shd w:val="clear" w:color="auto" w:fill="auto"/>
            <w:tcMar>
              <w:top w:w="30" w:type="dxa"/>
              <w:left w:w="45" w:type="dxa"/>
              <w:bottom w:w="30" w:type="dxa"/>
              <w:right w:w="45" w:type="dxa"/>
            </w:tcMar>
            <w:vAlign w:val="bottom"/>
            <w:hideMark/>
          </w:tcPr>
          <w:p w14:paraId="0657F01A" w14:textId="303134BD" w:rsidR="00E17FAA" w:rsidRPr="00280BD7" w:rsidRDefault="00E17FAA" w:rsidP="00E17FAA">
            <w:pPr>
              <w:spacing w:after="0" w:line="240" w:lineRule="auto"/>
              <w:jc w:val="right"/>
              <w:rPr>
                <w:rFonts w:ascii="Tahoma" w:eastAsia="Times New Roman" w:hAnsi="Tahoma" w:cs="Tahoma"/>
                <w:sz w:val="16"/>
                <w:szCs w:val="16"/>
                <w:lang w:eastAsia="cs-CZ"/>
              </w:rPr>
            </w:pPr>
            <w:r w:rsidRPr="00FB7921">
              <w:rPr>
                <w:rFonts w:ascii="Tahoma" w:hAnsi="Tahoma" w:cs="Tahoma"/>
                <w:sz w:val="16"/>
                <w:szCs w:val="16"/>
              </w:rPr>
              <w:t xml:space="preserve">  -   Kč </w:t>
            </w:r>
          </w:p>
        </w:tc>
        <w:tc>
          <w:tcPr>
            <w:tcW w:w="1436" w:type="dxa"/>
            <w:shd w:val="clear" w:color="auto" w:fill="auto"/>
            <w:tcMar>
              <w:top w:w="30" w:type="dxa"/>
              <w:left w:w="45" w:type="dxa"/>
              <w:bottom w:w="30" w:type="dxa"/>
              <w:right w:w="45" w:type="dxa"/>
            </w:tcMar>
            <w:vAlign w:val="bottom"/>
            <w:hideMark/>
          </w:tcPr>
          <w:p w14:paraId="76A2C09A" w14:textId="0B5253CC" w:rsidR="00E17FAA" w:rsidRPr="00280BD7" w:rsidRDefault="00E17FAA" w:rsidP="00E17FAA">
            <w:pPr>
              <w:spacing w:after="0" w:line="240" w:lineRule="auto"/>
              <w:jc w:val="right"/>
              <w:rPr>
                <w:rFonts w:ascii="Tahoma" w:eastAsia="Times New Roman" w:hAnsi="Tahoma" w:cs="Tahoma"/>
                <w:sz w:val="16"/>
                <w:szCs w:val="16"/>
                <w:lang w:eastAsia="cs-CZ"/>
              </w:rPr>
            </w:pPr>
            <w:r w:rsidRPr="00FB7921">
              <w:rPr>
                <w:rFonts w:ascii="Tahoma" w:hAnsi="Tahoma" w:cs="Tahoma"/>
                <w:sz w:val="16"/>
                <w:szCs w:val="16"/>
              </w:rPr>
              <w:t xml:space="preserve">  1 589 090,91 Kč </w:t>
            </w:r>
          </w:p>
        </w:tc>
        <w:tc>
          <w:tcPr>
            <w:tcW w:w="1436" w:type="dxa"/>
            <w:shd w:val="clear" w:color="auto" w:fill="auto"/>
            <w:tcMar>
              <w:top w:w="30" w:type="dxa"/>
              <w:left w:w="45" w:type="dxa"/>
              <w:bottom w:w="30" w:type="dxa"/>
              <w:right w:w="45" w:type="dxa"/>
            </w:tcMar>
            <w:vAlign w:val="bottom"/>
            <w:hideMark/>
          </w:tcPr>
          <w:p w14:paraId="5CC3C5C3" w14:textId="7DFDC86B" w:rsidR="00E17FAA" w:rsidRPr="00280BD7" w:rsidRDefault="00E17FAA" w:rsidP="00E17FAA">
            <w:pPr>
              <w:spacing w:after="0" w:line="240" w:lineRule="auto"/>
              <w:jc w:val="right"/>
              <w:rPr>
                <w:rFonts w:ascii="Tahoma" w:eastAsia="Times New Roman" w:hAnsi="Tahoma" w:cs="Tahoma"/>
                <w:sz w:val="16"/>
                <w:szCs w:val="16"/>
                <w:lang w:eastAsia="cs-CZ"/>
              </w:rPr>
            </w:pPr>
            <w:r w:rsidRPr="00FB7921">
              <w:rPr>
                <w:rFonts w:ascii="Tahoma" w:hAnsi="Tahoma" w:cs="Tahoma"/>
                <w:sz w:val="16"/>
                <w:szCs w:val="16"/>
              </w:rPr>
              <w:t xml:space="preserve">  2 366 000,00 Kč </w:t>
            </w:r>
          </w:p>
        </w:tc>
      </w:tr>
      <w:tr w:rsidR="00FB7921" w:rsidRPr="00FB7921" w14:paraId="7670095E" w14:textId="77777777" w:rsidTr="00FB7921">
        <w:trPr>
          <w:trHeight w:val="315"/>
        </w:trPr>
        <w:tc>
          <w:tcPr>
            <w:tcW w:w="0" w:type="auto"/>
            <w:shd w:val="clear" w:color="auto" w:fill="auto"/>
            <w:tcMar>
              <w:top w:w="30" w:type="dxa"/>
              <w:left w:w="45" w:type="dxa"/>
              <w:bottom w:w="30" w:type="dxa"/>
              <w:right w:w="45" w:type="dxa"/>
            </w:tcMar>
            <w:vAlign w:val="bottom"/>
            <w:hideMark/>
          </w:tcPr>
          <w:p w14:paraId="10C3A194" w14:textId="77777777" w:rsidR="00FB7921" w:rsidRPr="00280BD7" w:rsidRDefault="00FB7921" w:rsidP="00FB7921">
            <w:pPr>
              <w:spacing w:after="0" w:line="240" w:lineRule="auto"/>
              <w:jc w:val="center"/>
              <w:rPr>
                <w:rFonts w:ascii="Tahoma" w:eastAsia="Times New Roman" w:hAnsi="Tahoma" w:cs="Tahoma"/>
                <w:color w:val="000000"/>
                <w:sz w:val="16"/>
                <w:szCs w:val="16"/>
                <w:lang w:eastAsia="cs-CZ"/>
              </w:rPr>
            </w:pPr>
            <w:r w:rsidRPr="00280BD7">
              <w:rPr>
                <w:rFonts w:ascii="Tahoma" w:eastAsia="Times New Roman" w:hAnsi="Tahoma" w:cs="Tahoma"/>
                <w:color w:val="000000"/>
                <w:sz w:val="16"/>
                <w:szCs w:val="16"/>
                <w:lang w:eastAsia="cs-CZ"/>
              </w:rPr>
              <w:t>2021</w:t>
            </w:r>
          </w:p>
        </w:tc>
        <w:tc>
          <w:tcPr>
            <w:tcW w:w="1435" w:type="dxa"/>
            <w:shd w:val="clear" w:color="auto" w:fill="auto"/>
            <w:tcMar>
              <w:top w:w="30" w:type="dxa"/>
              <w:left w:w="45" w:type="dxa"/>
              <w:bottom w:w="30" w:type="dxa"/>
              <w:right w:w="45" w:type="dxa"/>
            </w:tcMar>
            <w:vAlign w:val="bottom"/>
            <w:hideMark/>
          </w:tcPr>
          <w:p w14:paraId="3C1A534D" w14:textId="4606EA33" w:rsidR="00FB7921" w:rsidRPr="00280BD7" w:rsidRDefault="00FB7921" w:rsidP="00FB7921">
            <w:pPr>
              <w:spacing w:after="0" w:line="240" w:lineRule="auto"/>
              <w:jc w:val="right"/>
              <w:rPr>
                <w:rFonts w:ascii="Tahoma" w:eastAsia="Times New Roman" w:hAnsi="Tahoma" w:cs="Tahoma"/>
                <w:sz w:val="16"/>
                <w:szCs w:val="16"/>
                <w:lang w:eastAsia="cs-CZ"/>
              </w:rPr>
            </w:pPr>
            <w:r w:rsidRPr="00FB7921">
              <w:rPr>
                <w:rFonts w:ascii="Tahoma" w:hAnsi="Tahoma" w:cs="Tahoma"/>
                <w:sz w:val="16"/>
                <w:szCs w:val="16"/>
              </w:rPr>
              <w:t xml:space="preserve">  3 075 263,64 Kč </w:t>
            </w:r>
          </w:p>
        </w:tc>
        <w:tc>
          <w:tcPr>
            <w:tcW w:w="1436" w:type="dxa"/>
            <w:shd w:val="clear" w:color="auto" w:fill="auto"/>
            <w:tcMar>
              <w:top w:w="30" w:type="dxa"/>
              <w:left w:w="45" w:type="dxa"/>
              <w:bottom w:w="30" w:type="dxa"/>
              <w:right w:w="45" w:type="dxa"/>
            </w:tcMar>
            <w:vAlign w:val="bottom"/>
            <w:hideMark/>
          </w:tcPr>
          <w:p w14:paraId="58FA9513" w14:textId="286D87F4" w:rsidR="00FB7921" w:rsidRPr="00280BD7" w:rsidRDefault="00FB7921" w:rsidP="00FB7921">
            <w:pPr>
              <w:spacing w:after="0" w:line="240" w:lineRule="auto"/>
              <w:jc w:val="right"/>
              <w:rPr>
                <w:rFonts w:ascii="Tahoma" w:eastAsia="Times New Roman" w:hAnsi="Tahoma" w:cs="Tahoma"/>
                <w:sz w:val="16"/>
                <w:szCs w:val="16"/>
                <w:lang w:eastAsia="cs-CZ"/>
              </w:rPr>
            </w:pPr>
            <w:r w:rsidRPr="00FB7921">
              <w:rPr>
                <w:rFonts w:ascii="Tahoma" w:hAnsi="Tahoma" w:cs="Tahoma"/>
                <w:sz w:val="16"/>
                <w:szCs w:val="16"/>
              </w:rPr>
              <w:t xml:space="preserve">  3 075 263,64 Kč </w:t>
            </w:r>
          </w:p>
        </w:tc>
        <w:tc>
          <w:tcPr>
            <w:tcW w:w="1436" w:type="dxa"/>
            <w:shd w:val="clear" w:color="auto" w:fill="auto"/>
            <w:tcMar>
              <w:top w:w="30" w:type="dxa"/>
              <w:left w:w="45" w:type="dxa"/>
              <w:bottom w:w="30" w:type="dxa"/>
              <w:right w:w="45" w:type="dxa"/>
            </w:tcMar>
            <w:vAlign w:val="bottom"/>
            <w:hideMark/>
          </w:tcPr>
          <w:p w14:paraId="2035ED85" w14:textId="2045DD3C" w:rsidR="00FB7921" w:rsidRPr="00280BD7" w:rsidRDefault="00FB7921" w:rsidP="00FB7921">
            <w:pPr>
              <w:spacing w:after="0" w:line="240" w:lineRule="auto"/>
              <w:jc w:val="right"/>
              <w:rPr>
                <w:rFonts w:ascii="Tahoma" w:eastAsia="Times New Roman" w:hAnsi="Tahoma" w:cs="Tahoma"/>
                <w:sz w:val="16"/>
                <w:szCs w:val="16"/>
                <w:lang w:eastAsia="cs-CZ"/>
              </w:rPr>
            </w:pPr>
            <w:r w:rsidRPr="00FB7921">
              <w:rPr>
                <w:rFonts w:ascii="Tahoma" w:hAnsi="Tahoma" w:cs="Tahoma"/>
                <w:sz w:val="16"/>
                <w:szCs w:val="16"/>
              </w:rPr>
              <w:t xml:space="preserve">  1 691 395,00 Kč </w:t>
            </w:r>
          </w:p>
        </w:tc>
        <w:tc>
          <w:tcPr>
            <w:tcW w:w="1436" w:type="dxa"/>
            <w:shd w:val="clear" w:color="auto" w:fill="auto"/>
            <w:tcMar>
              <w:top w:w="30" w:type="dxa"/>
              <w:left w:w="45" w:type="dxa"/>
              <w:bottom w:w="30" w:type="dxa"/>
              <w:right w:w="45" w:type="dxa"/>
            </w:tcMar>
            <w:vAlign w:val="bottom"/>
            <w:hideMark/>
          </w:tcPr>
          <w:p w14:paraId="4FE5C535" w14:textId="7C6C911E" w:rsidR="00FB7921" w:rsidRPr="00280BD7" w:rsidRDefault="00FB7921" w:rsidP="00FB7921">
            <w:pPr>
              <w:spacing w:after="0" w:line="240" w:lineRule="auto"/>
              <w:jc w:val="right"/>
              <w:rPr>
                <w:rFonts w:ascii="Tahoma" w:eastAsia="Times New Roman" w:hAnsi="Tahoma" w:cs="Tahoma"/>
                <w:sz w:val="16"/>
                <w:szCs w:val="16"/>
                <w:lang w:eastAsia="cs-CZ"/>
              </w:rPr>
            </w:pPr>
            <w:r w:rsidRPr="00FB7921">
              <w:rPr>
                <w:rFonts w:ascii="Tahoma" w:hAnsi="Tahoma" w:cs="Tahoma"/>
                <w:sz w:val="16"/>
                <w:szCs w:val="16"/>
              </w:rPr>
              <w:t xml:space="preserve">  1 082 492,80 Kč </w:t>
            </w:r>
          </w:p>
        </w:tc>
        <w:tc>
          <w:tcPr>
            <w:tcW w:w="1436" w:type="dxa"/>
            <w:shd w:val="clear" w:color="auto" w:fill="auto"/>
            <w:tcMar>
              <w:top w:w="30" w:type="dxa"/>
              <w:left w:w="45" w:type="dxa"/>
              <w:bottom w:w="30" w:type="dxa"/>
              <w:right w:w="45" w:type="dxa"/>
            </w:tcMar>
            <w:vAlign w:val="bottom"/>
            <w:hideMark/>
          </w:tcPr>
          <w:p w14:paraId="3CCB5D71" w14:textId="11570A32" w:rsidR="00FB7921" w:rsidRPr="00280BD7" w:rsidRDefault="00FB7921" w:rsidP="00FB7921">
            <w:pPr>
              <w:spacing w:after="0" w:line="240" w:lineRule="auto"/>
              <w:jc w:val="right"/>
              <w:rPr>
                <w:rFonts w:ascii="Tahoma" w:eastAsia="Times New Roman" w:hAnsi="Tahoma" w:cs="Tahoma"/>
                <w:sz w:val="16"/>
                <w:szCs w:val="16"/>
                <w:lang w:eastAsia="cs-CZ"/>
              </w:rPr>
            </w:pPr>
            <w:r w:rsidRPr="00FB7921">
              <w:rPr>
                <w:rFonts w:ascii="Tahoma" w:hAnsi="Tahoma" w:cs="Tahoma"/>
                <w:sz w:val="16"/>
                <w:szCs w:val="16"/>
              </w:rPr>
              <w:t xml:space="preserve">  608 902,20 Kč </w:t>
            </w:r>
          </w:p>
        </w:tc>
        <w:tc>
          <w:tcPr>
            <w:tcW w:w="1435" w:type="dxa"/>
            <w:shd w:val="clear" w:color="auto" w:fill="auto"/>
            <w:tcMar>
              <w:top w:w="30" w:type="dxa"/>
              <w:left w:w="45" w:type="dxa"/>
              <w:bottom w:w="30" w:type="dxa"/>
              <w:right w:w="45" w:type="dxa"/>
            </w:tcMar>
            <w:vAlign w:val="bottom"/>
            <w:hideMark/>
          </w:tcPr>
          <w:p w14:paraId="60CC9410" w14:textId="73F7BCE6" w:rsidR="00FB7921" w:rsidRPr="00280BD7" w:rsidRDefault="00872B74" w:rsidP="00FB7921">
            <w:pPr>
              <w:spacing w:after="0" w:line="240" w:lineRule="auto"/>
              <w:jc w:val="right"/>
              <w:rPr>
                <w:rFonts w:ascii="Tahoma" w:eastAsia="Times New Roman" w:hAnsi="Tahoma" w:cs="Tahoma"/>
                <w:sz w:val="16"/>
                <w:szCs w:val="16"/>
                <w:lang w:eastAsia="cs-CZ"/>
              </w:rPr>
            </w:pPr>
            <w:r w:rsidRPr="00FB7921">
              <w:rPr>
                <w:rFonts w:ascii="Tahoma" w:hAnsi="Tahoma" w:cs="Tahoma"/>
                <w:sz w:val="16"/>
                <w:szCs w:val="16"/>
              </w:rPr>
              <w:t xml:space="preserve">1 383 868,64 </w:t>
            </w:r>
            <w:r w:rsidR="00FB7921" w:rsidRPr="00FB7921">
              <w:rPr>
                <w:rFonts w:ascii="Tahoma" w:hAnsi="Tahoma" w:cs="Tahoma"/>
                <w:sz w:val="16"/>
                <w:szCs w:val="16"/>
              </w:rPr>
              <w:t xml:space="preserve">Kč </w:t>
            </w:r>
          </w:p>
        </w:tc>
        <w:tc>
          <w:tcPr>
            <w:tcW w:w="1436" w:type="dxa"/>
            <w:shd w:val="clear" w:color="auto" w:fill="auto"/>
            <w:tcMar>
              <w:top w:w="30" w:type="dxa"/>
              <w:left w:w="45" w:type="dxa"/>
              <w:bottom w:w="30" w:type="dxa"/>
              <w:right w:w="45" w:type="dxa"/>
            </w:tcMar>
            <w:vAlign w:val="bottom"/>
            <w:hideMark/>
          </w:tcPr>
          <w:p w14:paraId="235905C0" w14:textId="7BD839D2" w:rsidR="00FB7921" w:rsidRPr="00280BD7" w:rsidRDefault="00FB7921" w:rsidP="00FB7921">
            <w:pPr>
              <w:spacing w:after="0" w:line="240" w:lineRule="auto"/>
              <w:jc w:val="right"/>
              <w:rPr>
                <w:rFonts w:ascii="Tahoma" w:eastAsia="Times New Roman" w:hAnsi="Tahoma" w:cs="Tahoma"/>
                <w:sz w:val="16"/>
                <w:szCs w:val="16"/>
                <w:lang w:eastAsia="cs-CZ"/>
              </w:rPr>
            </w:pPr>
            <w:r w:rsidRPr="00FB7921">
              <w:rPr>
                <w:rFonts w:ascii="Tahoma" w:hAnsi="Tahoma" w:cs="Tahoma"/>
                <w:sz w:val="16"/>
                <w:szCs w:val="16"/>
              </w:rPr>
              <w:t xml:space="preserve">  -   Kč </w:t>
            </w:r>
          </w:p>
        </w:tc>
        <w:tc>
          <w:tcPr>
            <w:tcW w:w="1436" w:type="dxa"/>
            <w:shd w:val="clear" w:color="auto" w:fill="auto"/>
            <w:tcMar>
              <w:top w:w="30" w:type="dxa"/>
              <w:left w:w="45" w:type="dxa"/>
              <w:bottom w:w="30" w:type="dxa"/>
              <w:right w:w="45" w:type="dxa"/>
            </w:tcMar>
            <w:vAlign w:val="bottom"/>
            <w:hideMark/>
          </w:tcPr>
          <w:p w14:paraId="293E6BB8" w14:textId="76D7B036" w:rsidR="00FB7921" w:rsidRPr="00280BD7" w:rsidRDefault="00FB7921" w:rsidP="00FB7921">
            <w:pPr>
              <w:spacing w:after="0" w:line="240" w:lineRule="auto"/>
              <w:jc w:val="right"/>
              <w:rPr>
                <w:rFonts w:ascii="Tahoma" w:eastAsia="Times New Roman" w:hAnsi="Tahoma" w:cs="Tahoma"/>
                <w:sz w:val="16"/>
                <w:szCs w:val="16"/>
                <w:lang w:eastAsia="cs-CZ"/>
              </w:rPr>
            </w:pPr>
            <w:r w:rsidRPr="00FB7921">
              <w:rPr>
                <w:rFonts w:ascii="Tahoma" w:hAnsi="Tahoma" w:cs="Tahoma"/>
                <w:sz w:val="16"/>
                <w:szCs w:val="16"/>
              </w:rPr>
              <w:t xml:space="preserve">  -   Kč </w:t>
            </w:r>
          </w:p>
        </w:tc>
        <w:tc>
          <w:tcPr>
            <w:tcW w:w="1436" w:type="dxa"/>
            <w:shd w:val="clear" w:color="auto" w:fill="auto"/>
            <w:tcMar>
              <w:top w:w="30" w:type="dxa"/>
              <w:left w:w="45" w:type="dxa"/>
              <w:bottom w:w="30" w:type="dxa"/>
              <w:right w:w="45" w:type="dxa"/>
            </w:tcMar>
            <w:vAlign w:val="bottom"/>
            <w:hideMark/>
          </w:tcPr>
          <w:p w14:paraId="5AB74AEF" w14:textId="4B9000DA" w:rsidR="00FB7921" w:rsidRPr="00280BD7" w:rsidRDefault="00FB7921" w:rsidP="00FB7921">
            <w:pPr>
              <w:spacing w:after="0" w:line="240" w:lineRule="auto"/>
              <w:jc w:val="right"/>
              <w:rPr>
                <w:rFonts w:ascii="Tahoma" w:eastAsia="Times New Roman" w:hAnsi="Tahoma" w:cs="Tahoma"/>
                <w:sz w:val="16"/>
                <w:szCs w:val="16"/>
                <w:lang w:eastAsia="cs-CZ"/>
              </w:rPr>
            </w:pPr>
            <w:r w:rsidRPr="00FB7921">
              <w:rPr>
                <w:rFonts w:ascii="Tahoma" w:hAnsi="Tahoma" w:cs="Tahoma"/>
                <w:sz w:val="16"/>
                <w:szCs w:val="16"/>
              </w:rPr>
              <w:t xml:space="preserve">  1 383 868,64 Kč </w:t>
            </w:r>
          </w:p>
        </w:tc>
        <w:tc>
          <w:tcPr>
            <w:tcW w:w="1436" w:type="dxa"/>
            <w:shd w:val="clear" w:color="auto" w:fill="auto"/>
            <w:tcMar>
              <w:top w:w="30" w:type="dxa"/>
              <w:left w:w="45" w:type="dxa"/>
              <w:bottom w:w="30" w:type="dxa"/>
              <w:right w:w="45" w:type="dxa"/>
            </w:tcMar>
            <w:vAlign w:val="bottom"/>
            <w:hideMark/>
          </w:tcPr>
          <w:p w14:paraId="44C28B8A" w14:textId="6E7D8123" w:rsidR="00FB7921" w:rsidRPr="00280BD7" w:rsidRDefault="00FB7921" w:rsidP="00FB7921">
            <w:pPr>
              <w:spacing w:after="0" w:line="240" w:lineRule="auto"/>
              <w:jc w:val="right"/>
              <w:rPr>
                <w:rFonts w:ascii="Tahoma" w:eastAsia="Times New Roman" w:hAnsi="Tahoma" w:cs="Tahoma"/>
                <w:sz w:val="16"/>
                <w:szCs w:val="16"/>
                <w:lang w:eastAsia="cs-CZ"/>
              </w:rPr>
            </w:pPr>
            <w:r w:rsidRPr="00FB7921">
              <w:rPr>
                <w:rFonts w:ascii="Tahoma" w:hAnsi="Tahoma" w:cs="Tahoma"/>
                <w:sz w:val="16"/>
                <w:szCs w:val="16"/>
              </w:rPr>
              <w:t xml:space="preserve">  -   Kč </w:t>
            </w:r>
          </w:p>
        </w:tc>
      </w:tr>
      <w:tr w:rsidR="00FB7921" w:rsidRPr="00FB7921" w14:paraId="76A14B68" w14:textId="77777777" w:rsidTr="00FB7921">
        <w:trPr>
          <w:trHeight w:val="315"/>
        </w:trPr>
        <w:tc>
          <w:tcPr>
            <w:tcW w:w="0" w:type="auto"/>
            <w:shd w:val="clear" w:color="auto" w:fill="auto"/>
            <w:tcMar>
              <w:top w:w="30" w:type="dxa"/>
              <w:left w:w="45" w:type="dxa"/>
              <w:bottom w:w="30" w:type="dxa"/>
              <w:right w:w="45" w:type="dxa"/>
            </w:tcMar>
            <w:vAlign w:val="bottom"/>
            <w:hideMark/>
          </w:tcPr>
          <w:p w14:paraId="43244BFE" w14:textId="77777777" w:rsidR="00FB7921" w:rsidRPr="00280BD7" w:rsidRDefault="00FB7921" w:rsidP="00FB7921">
            <w:pPr>
              <w:spacing w:after="0" w:line="240" w:lineRule="auto"/>
              <w:jc w:val="center"/>
              <w:rPr>
                <w:rFonts w:ascii="Tahoma" w:eastAsia="Times New Roman" w:hAnsi="Tahoma" w:cs="Tahoma"/>
                <w:color w:val="000000"/>
                <w:sz w:val="16"/>
                <w:szCs w:val="16"/>
                <w:lang w:eastAsia="cs-CZ"/>
              </w:rPr>
            </w:pPr>
            <w:r w:rsidRPr="00280BD7">
              <w:rPr>
                <w:rFonts w:ascii="Tahoma" w:eastAsia="Times New Roman" w:hAnsi="Tahoma" w:cs="Tahoma"/>
                <w:color w:val="000000"/>
                <w:sz w:val="16"/>
                <w:szCs w:val="16"/>
                <w:lang w:eastAsia="cs-CZ"/>
              </w:rPr>
              <w:t>2022</w:t>
            </w:r>
          </w:p>
        </w:tc>
        <w:tc>
          <w:tcPr>
            <w:tcW w:w="1435" w:type="dxa"/>
            <w:shd w:val="clear" w:color="auto" w:fill="auto"/>
            <w:tcMar>
              <w:top w:w="30" w:type="dxa"/>
              <w:left w:w="45" w:type="dxa"/>
              <w:bottom w:w="30" w:type="dxa"/>
              <w:right w:w="45" w:type="dxa"/>
            </w:tcMar>
            <w:vAlign w:val="bottom"/>
            <w:hideMark/>
          </w:tcPr>
          <w:p w14:paraId="62841807" w14:textId="77777777" w:rsidR="00FB7921" w:rsidRPr="00280BD7" w:rsidRDefault="00FB7921" w:rsidP="00FB7921">
            <w:pPr>
              <w:spacing w:after="0" w:line="240" w:lineRule="auto"/>
              <w:jc w:val="right"/>
              <w:rPr>
                <w:rFonts w:ascii="Tahoma" w:eastAsia="Times New Roman" w:hAnsi="Tahoma" w:cs="Tahoma"/>
                <w:color w:val="000000"/>
                <w:sz w:val="16"/>
                <w:szCs w:val="16"/>
                <w:lang w:eastAsia="cs-CZ"/>
              </w:rPr>
            </w:pPr>
          </w:p>
        </w:tc>
        <w:tc>
          <w:tcPr>
            <w:tcW w:w="1436" w:type="dxa"/>
            <w:shd w:val="clear" w:color="auto" w:fill="auto"/>
            <w:tcMar>
              <w:top w:w="30" w:type="dxa"/>
              <w:left w:w="45" w:type="dxa"/>
              <w:bottom w:w="30" w:type="dxa"/>
              <w:right w:w="45" w:type="dxa"/>
            </w:tcMar>
            <w:vAlign w:val="bottom"/>
            <w:hideMark/>
          </w:tcPr>
          <w:p w14:paraId="009AACB3" w14:textId="4A0323C6" w:rsidR="00FB7921" w:rsidRPr="00280BD7" w:rsidRDefault="00FB7921" w:rsidP="00FB7921">
            <w:pPr>
              <w:spacing w:after="0" w:line="240" w:lineRule="auto"/>
              <w:jc w:val="right"/>
              <w:rPr>
                <w:rFonts w:ascii="Tahoma" w:eastAsia="Times New Roman" w:hAnsi="Tahoma" w:cs="Tahoma"/>
                <w:sz w:val="16"/>
                <w:szCs w:val="16"/>
                <w:lang w:eastAsia="cs-CZ"/>
              </w:rPr>
            </w:pPr>
            <w:r w:rsidRPr="00FB7921">
              <w:rPr>
                <w:rFonts w:ascii="Tahoma" w:hAnsi="Tahoma" w:cs="Tahoma"/>
                <w:sz w:val="16"/>
                <w:szCs w:val="16"/>
              </w:rPr>
              <w:t xml:space="preserve">  -   Kč </w:t>
            </w:r>
          </w:p>
        </w:tc>
        <w:tc>
          <w:tcPr>
            <w:tcW w:w="1436" w:type="dxa"/>
            <w:shd w:val="clear" w:color="auto" w:fill="auto"/>
            <w:tcMar>
              <w:top w:w="30" w:type="dxa"/>
              <w:left w:w="45" w:type="dxa"/>
              <w:bottom w:w="30" w:type="dxa"/>
              <w:right w:w="45" w:type="dxa"/>
            </w:tcMar>
            <w:vAlign w:val="bottom"/>
            <w:hideMark/>
          </w:tcPr>
          <w:p w14:paraId="48DFEE92" w14:textId="56D59EA3" w:rsidR="00FB7921" w:rsidRPr="00280BD7" w:rsidRDefault="00FB7921" w:rsidP="00FB7921">
            <w:pPr>
              <w:spacing w:after="0" w:line="240" w:lineRule="auto"/>
              <w:jc w:val="right"/>
              <w:rPr>
                <w:rFonts w:ascii="Tahoma" w:eastAsia="Times New Roman" w:hAnsi="Tahoma" w:cs="Tahoma"/>
                <w:sz w:val="16"/>
                <w:szCs w:val="16"/>
                <w:lang w:eastAsia="cs-CZ"/>
              </w:rPr>
            </w:pPr>
            <w:r w:rsidRPr="00FB7921">
              <w:rPr>
                <w:rFonts w:ascii="Tahoma" w:hAnsi="Tahoma" w:cs="Tahoma"/>
                <w:sz w:val="16"/>
                <w:szCs w:val="16"/>
              </w:rPr>
              <w:t xml:space="preserve">  -   Kč </w:t>
            </w:r>
          </w:p>
        </w:tc>
        <w:tc>
          <w:tcPr>
            <w:tcW w:w="1436" w:type="dxa"/>
            <w:shd w:val="clear" w:color="auto" w:fill="auto"/>
            <w:tcMar>
              <w:top w:w="30" w:type="dxa"/>
              <w:left w:w="45" w:type="dxa"/>
              <w:bottom w:w="30" w:type="dxa"/>
              <w:right w:w="45" w:type="dxa"/>
            </w:tcMar>
            <w:vAlign w:val="bottom"/>
            <w:hideMark/>
          </w:tcPr>
          <w:p w14:paraId="51D042F0" w14:textId="77777777" w:rsidR="00FB7921" w:rsidRPr="00280BD7" w:rsidRDefault="00FB7921" w:rsidP="00FB7921">
            <w:pPr>
              <w:spacing w:after="0" w:line="240" w:lineRule="auto"/>
              <w:jc w:val="right"/>
              <w:rPr>
                <w:rFonts w:ascii="Tahoma" w:eastAsia="Times New Roman" w:hAnsi="Tahoma" w:cs="Tahoma"/>
                <w:sz w:val="16"/>
                <w:szCs w:val="16"/>
                <w:lang w:eastAsia="cs-CZ"/>
              </w:rPr>
            </w:pPr>
          </w:p>
        </w:tc>
        <w:tc>
          <w:tcPr>
            <w:tcW w:w="1436" w:type="dxa"/>
            <w:shd w:val="clear" w:color="auto" w:fill="auto"/>
            <w:tcMar>
              <w:top w:w="30" w:type="dxa"/>
              <w:left w:w="45" w:type="dxa"/>
              <w:bottom w:w="30" w:type="dxa"/>
              <w:right w:w="45" w:type="dxa"/>
            </w:tcMar>
            <w:vAlign w:val="bottom"/>
            <w:hideMark/>
          </w:tcPr>
          <w:p w14:paraId="3DA4C5B5" w14:textId="77777777" w:rsidR="00FB7921" w:rsidRPr="00280BD7" w:rsidRDefault="00FB7921" w:rsidP="00FB7921">
            <w:pPr>
              <w:spacing w:after="0" w:line="240" w:lineRule="auto"/>
              <w:jc w:val="right"/>
              <w:rPr>
                <w:rFonts w:ascii="Tahoma" w:eastAsia="Times New Roman" w:hAnsi="Tahoma" w:cs="Tahoma"/>
                <w:sz w:val="16"/>
                <w:szCs w:val="16"/>
                <w:lang w:eastAsia="cs-CZ"/>
              </w:rPr>
            </w:pPr>
          </w:p>
        </w:tc>
        <w:tc>
          <w:tcPr>
            <w:tcW w:w="1435" w:type="dxa"/>
            <w:shd w:val="clear" w:color="auto" w:fill="auto"/>
            <w:tcMar>
              <w:top w:w="30" w:type="dxa"/>
              <w:left w:w="45" w:type="dxa"/>
              <w:bottom w:w="30" w:type="dxa"/>
              <w:right w:w="45" w:type="dxa"/>
            </w:tcMar>
            <w:vAlign w:val="bottom"/>
            <w:hideMark/>
          </w:tcPr>
          <w:p w14:paraId="75418665" w14:textId="48E6DCB3" w:rsidR="00FB7921" w:rsidRPr="00280BD7" w:rsidRDefault="00FB7921" w:rsidP="00FB7921">
            <w:pPr>
              <w:spacing w:after="0" w:line="240" w:lineRule="auto"/>
              <w:jc w:val="right"/>
              <w:rPr>
                <w:rFonts w:ascii="Tahoma" w:eastAsia="Times New Roman" w:hAnsi="Tahoma" w:cs="Tahoma"/>
                <w:sz w:val="16"/>
                <w:szCs w:val="16"/>
                <w:lang w:eastAsia="cs-CZ"/>
              </w:rPr>
            </w:pPr>
            <w:r w:rsidRPr="00FB7921">
              <w:rPr>
                <w:rFonts w:ascii="Tahoma" w:hAnsi="Tahoma" w:cs="Tahoma"/>
                <w:sz w:val="16"/>
                <w:szCs w:val="16"/>
              </w:rPr>
              <w:t xml:space="preserve">  -   Kč </w:t>
            </w:r>
          </w:p>
        </w:tc>
        <w:tc>
          <w:tcPr>
            <w:tcW w:w="1436" w:type="dxa"/>
            <w:shd w:val="clear" w:color="auto" w:fill="auto"/>
            <w:tcMar>
              <w:top w:w="30" w:type="dxa"/>
              <w:left w:w="45" w:type="dxa"/>
              <w:bottom w:w="30" w:type="dxa"/>
              <w:right w:w="45" w:type="dxa"/>
            </w:tcMar>
            <w:vAlign w:val="bottom"/>
            <w:hideMark/>
          </w:tcPr>
          <w:p w14:paraId="6DCDC221" w14:textId="30F32A1C" w:rsidR="00FB7921" w:rsidRPr="00280BD7" w:rsidRDefault="00FB7921" w:rsidP="00FB7921">
            <w:pPr>
              <w:spacing w:after="0" w:line="240" w:lineRule="auto"/>
              <w:jc w:val="right"/>
              <w:rPr>
                <w:rFonts w:ascii="Tahoma" w:eastAsia="Times New Roman" w:hAnsi="Tahoma" w:cs="Tahoma"/>
                <w:sz w:val="16"/>
                <w:szCs w:val="16"/>
                <w:lang w:eastAsia="cs-CZ"/>
              </w:rPr>
            </w:pPr>
            <w:r w:rsidRPr="00FB7921">
              <w:rPr>
                <w:rFonts w:ascii="Tahoma" w:hAnsi="Tahoma" w:cs="Tahoma"/>
                <w:sz w:val="16"/>
                <w:szCs w:val="16"/>
              </w:rPr>
              <w:t xml:space="preserve">  -   Kč </w:t>
            </w:r>
          </w:p>
        </w:tc>
        <w:tc>
          <w:tcPr>
            <w:tcW w:w="1436" w:type="dxa"/>
            <w:shd w:val="clear" w:color="auto" w:fill="auto"/>
            <w:tcMar>
              <w:top w:w="30" w:type="dxa"/>
              <w:left w:w="45" w:type="dxa"/>
              <w:bottom w:w="30" w:type="dxa"/>
              <w:right w:w="45" w:type="dxa"/>
            </w:tcMar>
            <w:vAlign w:val="bottom"/>
            <w:hideMark/>
          </w:tcPr>
          <w:p w14:paraId="099D6C7E" w14:textId="427060B6" w:rsidR="00FB7921" w:rsidRPr="00280BD7" w:rsidRDefault="00FB7921" w:rsidP="00FB7921">
            <w:pPr>
              <w:spacing w:after="0" w:line="240" w:lineRule="auto"/>
              <w:jc w:val="right"/>
              <w:rPr>
                <w:rFonts w:ascii="Tahoma" w:eastAsia="Times New Roman" w:hAnsi="Tahoma" w:cs="Tahoma"/>
                <w:sz w:val="16"/>
                <w:szCs w:val="16"/>
                <w:lang w:eastAsia="cs-CZ"/>
              </w:rPr>
            </w:pPr>
            <w:r w:rsidRPr="00FB7921">
              <w:rPr>
                <w:rFonts w:ascii="Tahoma" w:hAnsi="Tahoma" w:cs="Tahoma"/>
                <w:sz w:val="16"/>
                <w:szCs w:val="16"/>
              </w:rPr>
              <w:t xml:space="preserve">  -   Kč </w:t>
            </w:r>
          </w:p>
        </w:tc>
        <w:tc>
          <w:tcPr>
            <w:tcW w:w="1436" w:type="dxa"/>
            <w:shd w:val="clear" w:color="auto" w:fill="auto"/>
            <w:tcMar>
              <w:top w:w="30" w:type="dxa"/>
              <w:left w:w="45" w:type="dxa"/>
              <w:bottom w:w="30" w:type="dxa"/>
              <w:right w:w="45" w:type="dxa"/>
            </w:tcMar>
            <w:vAlign w:val="bottom"/>
            <w:hideMark/>
          </w:tcPr>
          <w:p w14:paraId="7757E507" w14:textId="77777777" w:rsidR="00FB7921" w:rsidRPr="00280BD7" w:rsidRDefault="00FB7921" w:rsidP="00FB7921">
            <w:pPr>
              <w:spacing w:after="0" w:line="240" w:lineRule="auto"/>
              <w:jc w:val="right"/>
              <w:rPr>
                <w:rFonts w:ascii="Tahoma" w:eastAsia="Times New Roman" w:hAnsi="Tahoma" w:cs="Tahoma"/>
                <w:sz w:val="16"/>
                <w:szCs w:val="16"/>
                <w:lang w:eastAsia="cs-CZ"/>
              </w:rPr>
            </w:pPr>
          </w:p>
        </w:tc>
        <w:tc>
          <w:tcPr>
            <w:tcW w:w="1436" w:type="dxa"/>
            <w:shd w:val="clear" w:color="auto" w:fill="auto"/>
            <w:tcMar>
              <w:top w:w="30" w:type="dxa"/>
              <w:left w:w="45" w:type="dxa"/>
              <w:bottom w:w="30" w:type="dxa"/>
              <w:right w:w="45" w:type="dxa"/>
            </w:tcMar>
            <w:vAlign w:val="bottom"/>
            <w:hideMark/>
          </w:tcPr>
          <w:p w14:paraId="01FA33C9" w14:textId="77777777" w:rsidR="00FB7921" w:rsidRPr="00280BD7" w:rsidRDefault="00FB7921" w:rsidP="00FB7921">
            <w:pPr>
              <w:spacing w:after="0" w:line="240" w:lineRule="auto"/>
              <w:jc w:val="right"/>
              <w:rPr>
                <w:rFonts w:ascii="Tahoma" w:eastAsia="Times New Roman" w:hAnsi="Tahoma" w:cs="Tahoma"/>
                <w:sz w:val="16"/>
                <w:szCs w:val="16"/>
                <w:lang w:eastAsia="cs-CZ"/>
              </w:rPr>
            </w:pPr>
          </w:p>
        </w:tc>
      </w:tr>
      <w:tr w:rsidR="00FB7921" w:rsidRPr="00FB7921" w14:paraId="6733F22C" w14:textId="77777777" w:rsidTr="00FB7921">
        <w:trPr>
          <w:trHeight w:val="315"/>
        </w:trPr>
        <w:tc>
          <w:tcPr>
            <w:tcW w:w="0" w:type="auto"/>
            <w:shd w:val="clear" w:color="auto" w:fill="auto"/>
            <w:tcMar>
              <w:top w:w="30" w:type="dxa"/>
              <w:left w:w="45" w:type="dxa"/>
              <w:bottom w:w="30" w:type="dxa"/>
              <w:right w:w="45" w:type="dxa"/>
            </w:tcMar>
            <w:vAlign w:val="bottom"/>
            <w:hideMark/>
          </w:tcPr>
          <w:p w14:paraId="24D6C720" w14:textId="77777777" w:rsidR="00FB7921" w:rsidRPr="00280BD7" w:rsidRDefault="00FB7921" w:rsidP="00FB7921">
            <w:pPr>
              <w:spacing w:after="0" w:line="240" w:lineRule="auto"/>
              <w:jc w:val="center"/>
              <w:rPr>
                <w:rFonts w:ascii="Tahoma" w:eastAsia="Times New Roman" w:hAnsi="Tahoma" w:cs="Tahoma"/>
                <w:color w:val="000000"/>
                <w:sz w:val="16"/>
                <w:szCs w:val="16"/>
                <w:lang w:eastAsia="cs-CZ"/>
              </w:rPr>
            </w:pPr>
            <w:r w:rsidRPr="00280BD7">
              <w:rPr>
                <w:rFonts w:ascii="Tahoma" w:eastAsia="Times New Roman" w:hAnsi="Tahoma" w:cs="Tahoma"/>
                <w:color w:val="000000"/>
                <w:sz w:val="16"/>
                <w:szCs w:val="16"/>
                <w:lang w:eastAsia="cs-CZ"/>
              </w:rPr>
              <w:t>2023</w:t>
            </w:r>
          </w:p>
        </w:tc>
        <w:tc>
          <w:tcPr>
            <w:tcW w:w="1435" w:type="dxa"/>
            <w:shd w:val="clear" w:color="auto" w:fill="auto"/>
            <w:tcMar>
              <w:top w:w="30" w:type="dxa"/>
              <w:left w:w="45" w:type="dxa"/>
              <w:bottom w:w="30" w:type="dxa"/>
              <w:right w:w="45" w:type="dxa"/>
            </w:tcMar>
            <w:vAlign w:val="bottom"/>
            <w:hideMark/>
          </w:tcPr>
          <w:p w14:paraId="5EA1E838" w14:textId="77777777" w:rsidR="00FB7921" w:rsidRPr="00280BD7" w:rsidRDefault="00FB7921" w:rsidP="00FB7921">
            <w:pPr>
              <w:spacing w:after="0" w:line="240" w:lineRule="auto"/>
              <w:jc w:val="right"/>
              <w:rPr>
                <w:rFonts w:ascii="Tahoma" w:eastAsia="Times New Roman" w:hAnsi="Tahoma" w:cs="Tahoma"/>
                <w:color w:val="000000"/>
                <w:sz w:val="16"/>
                <w:szCs w:val="16"/>
                <w:lang w:eastAsia="cs-CZ"/>
              </w:rPr>
            </w:pPr>
          </w:p>
        </w:tc>
        <w:tc>
          <w:tcPr>
            <w:tcW w:w="1436" w:type="dxa"/>
            <w:shd w:val="clear" w:color="auto" w:fill="auto"/>
            <w:tcMar>
              <w:top w:w="30" w:type="dxa"/>
              <w:left w:w="45" w:type="dxa"/>
              <w:bottom w:w="30" w:type="dxa"/>
              <w:right w:w="45" w:type="dxa"/>
            </w:tcMar>
            <w:vAlign w:val="bottom"/>
            <w:hideMark/>
          </w:tcPr>
          <w:p w14:paraId="0456A522" w14:textId="2E12B055" w:rsidR="00FB7921" w:rsidRPr="00280BD7" w:rsidRDefault="00FB7921" w:rsidP="00FB7921">
            <w:pPr>
              <w:spacing w:after="0" w:line="240" w:lineRule="auto"/>
              <w:jc w:val="right"/>
              <w:rPr>
                <w:rFonts w:ascii="Tahoma" w:eastAsia="Times New Roman" w:hAnsi="Tahoma" w:cs="Tahoma"/>
                <w:color w:val="000000"/>
                <w:sz w:val="16"/>
                <w:szCs w:val="16"/>
                <w:lang w:eastAsia="cs-CZ"/>
              </w:rPr>
            </w:pPr>
            <w:r w:rsidRPr="00FB7921">
              <w:rPr>
                <w:rFonts w:ascii="Tahoma" w:hAnsi="Tahoma" w:cs="Tahoma"/>
                <w:sz w:val="16"/>
                <w:szCs w:val="16"/>
              </w:rPr>
              <w:t>0</w:t>
            </w:r>
          </w:p>
        </w:tc>
        <w:tc>
          <w:tcPr>
            <w:tcW w:w="1436" w:type="dxa"/>
            <w:shd w:val="clear" w:color="auto" w:fill="auto"/>
            <w:tcMar>
              <w:top w:w="30" w:type="dxa"/>
              <w:left w:w="45" w:type="dxa"/>
              <w:bottom w:w="30" w:type="dxa"/>
              <w:right w:w="45" w:type="dxa"/>
            </w:tcMar>
            <w:vAlign w:val="bottom"/>
            <w:hideMark/>
          </w:tcPr>
          <w:p w14:paraId="0B09B557" w14:textId="07851BD5" w:rsidR="00FB7921" w:rsidRPr="00280BD7" w:rsidRDefault="00FB7921" w:rsidP="00FB7921">
            <w:pPr>
              <w:spacing w:after="0" w:line="240" w:lineRule="auto"/>
              <w:jc w:val="right"/>
              <w:rPr>
                <w:rFonts w:ascii="Tahoma" w:eastAsia="Times New Roman" w:hAnsi="Tahoma" w:cs="Tahoma"/>
                <w:color w:val="000000"/>
                <w:sz w:val="16"/>
                <w:szCs w:val="16"/>
                <w:lang w:eastAsia="cs-CZ"/>
              </w:rPr>
            </w:pPr>
            <w:r w:rsidRPr="00FB7921">
              <w:rPr>
                <w:rFonts w:ascii="Tahoma" w:hAnsi="Tahoma" w:cs="Tahoma"/>
                <w:sz w:val="16"/>
                <w:szCs w:val="16"/>
              </w:rPr>
              <w:t>0</w:t>
            </w:r>
          </w:p>
        </w:tc>
        <w:tc>
          <w:tcPr>
            <w:tcW w:w="1436" w:type="dxa"/>
            <w:shd w:val="clear" w:color="auto" w:fill="auto"/>
            <w:tcMar>
              <w:top w:w="30" w:type="dxa"/>
              <w:left w:w="45" w:type="dxa"/>
              <w:bottom w:w="30" w:type="dxa"/>
              <w:right w:w="45" w:type="dxa"/>
            </w:tcMar>
            <w:vAlign w:val="bottom"/>
            <w:hideMark/>
          </w:tcPr>
          <w:p w14:paraId="0E7E6FA0" w14:textId="77777777" w:rsidR="00FB7921" w:rsidRPr="00280BD7" w:rsidRDefault="00FB7921" w:rsidP="00FB7921">
            <w:pPr>
              <w:spacing w:after="0" w:line="240" w:lineRule="auto"/>
              <w:jc w:val="right"/>
              <w:rPr>
                <w:rFonts w:ascii="Tahoma" w:eastAsia="Times New Roman" w:hAnsi="Tahoma" w:cs="Tahoma"/>
                <w:color w:val="000000"/>
                <w:sz w:val="16"/>
                <w:szCs w:val="16"/>
                <w:lang w:eastAsia="cs-CZ"/>
              </w:rPr>
            </w:pPr>
          </w:p>
        </w:tc>
        <w:tc>
          <w:tcPr>
            <w:tcW w:w="1436" w:type="dxa"/>
            <w:shd w:val="clear" w:color="auto" w:fill="auto"/>
            <w:tcMar>
              <w:top w:w="30" w:type="dxa"/>
              <w:left w:w="45" w:type="dxa"/>
              <w:bottom w:w="30" w:type="dxa"/>
              <w:right w:w="45" w:type="dxa"/>
            </w:tcMar>
            <w:vAlign w:val="bottom"/>
            <w:hideMark/>
          </w:tcPr>
          <w:p w14:paraId="238CF643" w14:textId="77777777" w:rsidR="00FB7921" w:rsidRPr="00280BD7" w:rsidRDefault="00FB7921" w:rsidP="00FB7921">
            <w:pPr>
              <w:spacing w:after="0" w:line="240" w:lineRule="auto"/>
              <w:jc w:val="right"/>
              <w:rPr>
                <w:rFonts w:ascii="Tahoma" w:eastAsia="Times New Roman" w:hAnsi="Tahoma" w:cs="Tahoma"/>
                <w:sz w:val="16"/>
                <w:szCs w:val="16"/>
                <w:lang w:eastAsia="cs-CZ"/>
              </w:rPr>
            </w:pPr>
          </w:p>
        </w:tc>
        <w:tc>
          <w:tcPr>
            <w:tcW w:w="1435" w:type="dxa"/>
            <w:shd w:val="clear" w:color="auto" w:fill="auto"/>
            <w:tcMar>
              <w:top w:w="30" w:type="dxa"/>
              <w:left w:w="45" w:type="dxa"/>
              <w:bottom w:w="30" w:type="dxa"/>
              <w:right w:w="45" w:type="dxa"/>
            </w:tcMar>
            <w:vAlign w:val="bottom"/>
            <w:hideMark/>
          </w:tcPr>
          <w:p w14:paraId="71D03776" w14:textId="77777777" w:rsidR="00FB7921" w:rsidRPr="00280BD7" w:rsidRDefault="00FB7921" w:rsidP="00FB7921">
            <w:pPr>
              <w:spacing w:after="0" w:line="240" w:lineRule="auto"/>
              <w:jc w:val="right"/>
              <w:rPr>
                <w:rFonts w:ascii="Tahoma" w:eastAsia="Times New Roman" w:hAnsi="Tahoma" w:cs="Tahoma"/>
                <w:sz w:val="16"/>
                <w:szCs w:val="16"/>
                <w:lang w:eastAsia="cs-CZ"/>
              </w:rPr>
            </w:pPr>
          </w:p>
        </w:tc>
        <w:tc>
          <w:tcPr>
            <w:tcW w:w="1436" w:type="dxa"/>
            <w:shd w:val="clear" w:color="auto" w:fill="auto"/>
            <w:tcMar>
              <w:top w:w="30" w:type="dxa"/>
              <w:left w:w="45" w:type="dxa"/>
              <w:bottom w:w="30" w:type="dxa"/>
              <w:right w:w="45" w:type="dxa"/>
            </w:tcMar>
            <w:vAlign w:val="bottom"/>
            <w:hideMark/>
          </w:tcPr>
          <w:p w14:paraId="5BECA2E0" w14:textId="77777777" w:rsidR="00FB7921" w:rsidRPr="00280BD7" w:rsidRDefault="00FB7921" w:rsidP="00FB7921">
            <w:pPr>
              <w:spacing w:after="0" w:line="240" w:lineRule="auto"/>
              <w:jc w:val="right"/>
              <w:rPr>
                <w:rFonts w:ascii="Tahoma" w:eastAsia="Times New Roman" w:hAnsi="Tahoma" w:cs="Tahoma"/>
                <w:sz w:val="16"/>
                <w:szCs w:val="16"/>
                <w:lang w:eastAsia="cs-CZ"/>
              </w:rPr>
            </w:pPr>
          </w:p>
        </w:tc>
        <w:tc>
          <w:tcPr>
            <w:tcW w:w="1436" w:type="dxa"/>
            <w:shd w:val="clear" w:color="auto" w:fill="auto"/>
            <w:tcMar>
              <w:top w:w="30" w:type="dxa"/>
              <w:left w:w="45" w:type="dxa"/>
              <w:bottom w:w="30" w:type="dxa"/>
              <w:right w:w="45" w:type="dxa"/>
            </w:tcMar>
            <w:vAlign w:val="bottom"/>
            <w:hideMark/>
          </w:tcPr>
          <w:p w14:paraId="203152B4" w14:textId="77777777" w:rsidR="00FB7921" w:rsidRPr="00280BD7" w:rsidRDefault="00FB7921" w:rsidP="00FB7921">
            <w:pPr>
              <w:spacing w:after="0" w:line="240" w:lineRule="auto"/>
              <w:jc w:val="right"/>
              <w:rPr>
                <w:rFonts w:ascii="Tahoma" w:eastAsia="Times New Roman" w:hAnsi="Tahoma" w:cs="Tahoma"/>
                <w:sz w:val="16"/>
                <w:szCs w:val="16"/>
                <w:lang w:eastAsia="cs-CZ"/>
              </w:rPr>
            </w:pPr>
          </w:p>
        </w:tc>
        <w:tc>
          <w:tcPr>
            <w:tcW w:w="1436" w:type="dxa"/>
            <w:shd w:val="clear" w:color="auto" w:fill="auto"/>
            <w:tcMar>
              <w:top w:w="30" w:type="dxa"/>
              <w:left w:w="45" w:type="dxa"/>
              <w:bottom w:w="30" w:type="dxa"/>
              <w:right w:w="45" w:type="dxa"/>
            </w:tcMar>
            <w:vAlign w:val="bottom"/>
            <w:hideMark/>
          </w:tcPr>
          <w:p w14:paraId="1F3E8960" w14:textId="77777777" w:rsidR="00FB7921" w:rsidRPr="00280BD7" w:rsidRDefault="00FB7921" w:rsidP="00FB7921">
            <w:pPr>
              <w:spacing w:after="0" w:line="240" w:lineRule="auto"/>
              <w:jc w:val="right"/>
              <w:rPr>
                <w:rFonts w:ascii="Tahoma" w:eastAsia="Times New Roman" w:hAnsi="Tahoma" w:cs="Tahoma"/>
                <w:sz w:val="16"/>
                <w:szCs w:val="16"/>
                <w:lang w:eastAsia="cs-CZ"/>
              </w:rPr>
            </w:pPr>
          </w:p>
        </w:tc>
        <w:tc>
          <w:tcPr>
            <w:tcW w:w="1436" w:type="dxa"/>
            <w:shd w:val="clear" w:color="auto" w:fill="auto"/>
            <w:tcMar>
              <w:top w:w="30" w:type="dxa"/>
              <w:left w:w="45" w:type="dxa"/>
              <w:bottom w:w="30" w:type="dxa"/>
              <w:right w:w="45" w:type="dxa"/>
            </w:tcMar>
            <w:vAlign w:val="bottom"/>
            <w:hideMark/>
          </w:tcPr>
          <w:p w14:paraId="3D28F461" w14:textId="77777777" w:rsidR="00FB7921" w:rsidRPr="00280BD7" w:rsidRDefault="00FB7921" w:rsidP="00FB7921">
            <w:pPr>
              <w:spacing w:after="0" w:line="240" w:lineRule="auto"/>
              <w:jc w:val="right"/>
              <w:rPr>
                <w:rFonts w:ascii="Tahoma" w:eastAsia="Times New Roman" w:hAnsi="Tahoma" w:cs="Tahoma"/>
                <w:sz w:val="16"/>
                <w:szCs w:val="16"/>
                <w:lang w:eastAsia="cs-CZ"/>
              </w:rPr>
            </w:pPr>
          </w:p>
        </w:tc>
      </w:tr>
      <w:tr w:rsidR="00FB7921" w:rsidRPr="00FB7921" w14:paraId="428312DB" w14:textId="77777777" w:rsidTr="00FB7921">
        <w:trPr>
          <w:trHeight w:val="315"/>
        </w:trPr>
        <w:tc>
          <w:tcPr>
            <w:tcW w:w="0" w:type="auto"/>
            <w:shd w:val="clear" w:color="auto" w:fill="D9D9D9" w:themeFill="background1" w:themeFillShade="D9"/>
            <w:tcMar>
              <w:top w:w="30" w:type="dxa"/>
              <w:left w:w="45" w:type="dxa"/>
              <w:bottom w:w="30" w:type="dxa"/>
              <w:right w:w="45" w:type="dxa"/>
            </w:tcMar>
            <w:vAlign w:val="bottom"/>
            <w:hideMark/>
          </w:tcPr>
          <w:p w14:paraId="4EDE6005" w14:textId="77777777" w:rsidR="00FB7921" w:rsidRPr="00280BD7" w:rsidRDefault="00FB7921" w:rsidP="00FB7921">
            <w:pPr>
              <w:spacing w:after="0" w:line="240" w:lineRule="auto"/>
              <w:jc w:val="center"/>
              <w:rPr>
                <w:rFonts w:ascii="Tahoma" w:eastAsia="Times New Roman" w:hAnsi="Tahoma" w:cs="Tahoma"/>
                <w:sz w:val="16"/>
                <w:szCs w:val="16"/>
                <w:lang w:eastAsia="cs-CZ"/>
              </w:rPr>
            </w:pPr>
            <w:r w:rsidRPr="00280BD7">
              <w:rPr>
                <w:rFonts w:ascii="Tahoma" w:eastAsia="Times New Roman" w:hAnsi="Tahoma" w:cs="Tahoma"/>
                <w:sz w:val="16"/>
                <w:szCs w:val="16"/>
                <w:lang w:eastAsia="cs-CZ"/>
              </w:rPr>
              <w:t>Celkem</w:t>
            </w:r>
          </w:p>
        </w:tc>
        <w:tc>
          <w:tcPr>
            <w:tcW w:w="1435" w:type="dxa"/>
            <w:shd w:val="clear" w:color="auto" w:fill="D9D9D9" w:themeFill="background1" w:themeFillShade="D9"/>
            <w:tcMar>
              <w:top w:w="30" w:type="dxa"/>
              <w:left w:w="45" w:type="dxa"/>
              <w:bottom w:w="30" w:type="dxa"/>
              <w:right w:w="45" w:type="dxa"/>
            </w:tcMar>
            <w:vAlign w:val="bottom"/>
            <w:hideMark/>
          </w:tcPr>
          <w:p w14:paraId="44167815" w14:textId="69B00E98" w:rsidR="00FB7921" w:rsidRPr="00280BD7" w:rsidRDefault="00FB7921" w:rsidP="00FB7921">
            <w:pPr>
              <w:spacing w:after="0" w:line="240" w:lineRule="auto"/>
              <w:jc w:val="right"/>
              <w:rPr>
                <w:rFonts w:ascii="Tahoma" w:eastAsia="Times New Roman" w:hAnsi="Tahoma" w:cs="Tahoma"/>
                <w:sz w:val="16"/>
                <w:szCs w:val="16"/>
                <w:lang w:eastAsia="cs-CZ"/>
              </w:rPr>
            </w:pPr>
            <w:r w:rsidRPr="00FB7921">
              <w:rPr>
                <w:rFonts w:ascii="Tahoma" w:hAnsi="Tahoma" w:cs="Tahoma"/>
                <w:sz w:val="16"/>
                <w:szCs w:val="16"/>
              </w:rPr>
              <w:t xml:space="preserve">  30 970 186,55 Kč </w:t>
            </w:r>
          </w:p>
        </w:tc>
        <w:tc>
          <w:tcPr>
            <w:tcW w:w="1436" w:type="dxa"/>
            <w:shd w:val="clear" w:color="auto" w:fill="D9D9D9" w:themeFill="background1" w:themeFillShade="D9"/>
            <w:tcMar>
              <w:top w:w="30" w:type="dxa"/>
              <w:left w:w="45" w:type="dxa"/>
              <w:bottom w:w="30" w:type="dxa"/>
              <w:right w:w="45" w:type="dxa"/>
            </w:tcMar>
            <w:vAlign w:val="bottom"/>
            <w:hideMark/>
          </w:tcPr>
          <w:p w14:paraId="2D09966C" w14:textId="29DBFC16" w:rsidR="00FB7921" w:rsidRPr="00280BD7" w:rsidRDefault="00FB7921" w:rsidP="00FB7921">
            <w:pPr>
              <w:spacing w:after="0" w:line="240" w:lineRule="auto"/>
              <w:jc w:val="right"/>
              <w:rPr>
                <w:rFonts w:ascii="Tahoma" w:eastAsia="Times New Roman" w:hAnsi="Tahoma" w:cs="Tahoma"/>
                <w:sz w:val="16"/>
                <w:szCs w:val="16"/>
                <w:lang w:eastAsia="cs-CZ"/>
              </w:rPr>
            </w:pPr>
            <w:r w:rsidRPr="00FB7921">
              <w:rPr>
                <w:rFonts w:ascii="Tahoma" w:hAnsi="Tahoma" w:cs="Tahoma"/>
                <w:sz w:val="16"/>
                <w:szCs w:val="16"/>
              </w:rPr>
              <w:t xml:space="preserve">  24 642 633,55 Kč </w:t>
            </w:r>
          </w:p>
        </w:tc>
        <w:tc>
          <w:tcPr>
            <w:tcW w:w="1436" w:type="dxa"/>
            <w:shd w:val="clear" w:color="auto" w:fill="D9D9D9" w:themeFill="background1" w:themeFillShade="D9"/>
            <w:tcMar>
              <w:top w:w="30" w:type="dxa"/>
              <w:left w:w="45" w:type="dxa"/>
              <w:bottom w:w="30" w:type="dxa"/>
              <w:right w:w="45" w:type="dxa"/>
            </w:tcMar>
            <w:vAlign w:val="bottom"/>
            <w:hideMark/>
          </w:tcPr>
          <w:p w14:paraId="63DC6A13" w14:textId="1E64600A" w:rsidR="00FB7921" w:rsidRPr="00280BD7" w:rsidRDefault="00FB7921" w:rsidP="00FB7921">
            <w:pPr>
              <w:spacing w:after="0" w:line="240" w:lineRule="auto"/>
              <w:jc w:val="right"/>
              <w:rPr>
                <w:rFonts w:ascii="Tahoma" w:eastAsia="Times New Roman" w:hAnsi="Tahoma" w:cs="Tahoma"/>
                <w:sz w:val="16"/>
                <w:szCs w:val="16"/>
                <w:lang w:eastAsia="cs-CZ"/>
              </w:rPr>
            </w:pPr>
            <w:r w:rsidRPr="00FB7921">
              <w:rPr>
                <w:rFonts w:ascii="Tahoma" w:hAnsi="Tahoma" w:cs="Tahoma"/>
                <w:sz w:val="16"/>
                <w:szCs w:val="16"/>
              </w:rPr>
              <w:t xml:space="preserve">  14 147 060,00 Kč </w:t>
            </w:r>
          </w:p>
        </w:tc>
        <w:tc>
          <w:tcPr>
            <w:tcW w:w="1436" w:type="dxa"/>
            <w:shd w:val="clear" w:color="auto" w:fill="D9D9D9" w:themeFill="background1" w:themeFillShade="D9"/>
            <w:tcMar>
              <w:top w:w="30" w:type="dxa"/>
              <w:left w:w="45" w:type="dxa"/>
              <w:bottom w:w="30" w:type="dxa"/>
              <w:right w:w="45" w:type="dxa"/>
            </w:tcMar>
            <w:vAlign w:val="bottom"/>
            <w:hideMark/>
          </w:tcPr>
          <w:p w14:paraId="19DE47A0" w14:textId="23EADA4B" w:rsidR="00FB7921" w:rsidRPr="00280BD7" w:rsidRDefault="00FB7921" w:rsidP="00FB7921">
            <w:pPr>
              <w:spacing w:after="0" w:line="240" w:lineRule="auto"/>
              <w:jc w:val="right"/>
              <w:rPr>
                <w:rFonts w:ascii="Tahoma" w:eastAsia="Times New Roman" w:hAnsi="Tahoma" w:cs="Tahoma"/>
                <w:sz w:val="16"/>
                <w:szCs w:val="16"/>
                <w:lang w:eastAsia="cs-CZ"/>
              </w:rPr>
            </w:pPr>
            <w:r w:rsidRPr="00FB7921">
              <w:rPr>
                <w:rFonts w:ascii="Tahoma" w:hAnsi="Tahoma" w:cs="Tahoma"/>
                <w:sz w:val="16"/>
                <w:szCs w:val="16"/>
              </w:rPr>
              <w:t xml:space="preserve">  9 054 112,80 Kč </w:t>
            </w:r>
          </w:p>
        </w:tc>
        <w:tc>
          <w:tcPr>
            <w:tcW w:w="1436" w:type="dxa"/>
            <w:shd w:val="clear" w:color="auto" w:fill="D9D9D9" w:themeFill="background1" w:themeFillShade="D9"/>
            <w:tcMar>
              <w:top w:w="30" w:type="dxa"/>
              <w:left w:w="45" w:type="dxa"/>
              <w:bottom w:w="30" w:type="dxa"/>
              <w:right w:w="45" w:type="dxa"/>
            </w:tcMar>
            <w:vAlign w:val="bottom"/>
            <w:hideMark/>
          </w:tcPr>
          <w:p w14:paraId="7F6E8E1A" w14:textId="3E30951A" w:rsidR="00FB7921" w:rsidRPr="00280BD7" w:rsidRDefault="00FB7921" w:rsidP="00FB7921">
            <w:pPr>
              <w:spacing w:after="0" w:line="240" w:lineRule="auto"/>
              <w:jc w:val="right"/>
              <w:rPr>
                <w:rFonts w:ascii="Tahoma" w:eastAsia="Times New Roman" w:hAnsi="Tahoma" w:cs="Tahoma"/>
                <w:sz w:val="16"/>
                <w:szCs w:val="16"/>
                <w:lang w:eastAsia="cs-CZ"/>
              </w:rPr>
            </w:pPr>
            <w:r w:rsidRPr="00FB7921">
              <w:rPr>
                <w:rFonts w:ascii="Tahoma" w:hAnsi="Tahoma" w:cs="Tahoma"/>
                <w:sz w:val="16"/>
                <w:szCs w:val="16"/>
              </w:rPr>
              <w:t xml:space="preserve">  5 092 947,20 Kč </w:t>
            </w:r>
          </w:p>
        </w:tc>
        <w:tc>
          <w:tcPr>
            <w:tcW w:w="1435" w:type="dxa"/>
            <w:shd w:val="clear" w:color="auto" w:fill="D9D9D9" w:themeFill="background1" w:themeFillShade="D9"/>
            <w:tcMar>
              <w:top w:w="30" w:type="dxa"/>
              <w:left w:w="45" w:type="dxa"/>
              <w:bottom w:w="30" w:type="dxa"/>
              <w:right w:w="45" w:type="dxa"/>
            </w:tcMar>
            <w:vAlign w:val="bottom"/>
            <w:hideMark/>
          </w:tcPr>
          <w:p w14:paraId="4F4E7880" w14:textId="634C8F3E" w:rsidR="00FB7921" w:rsidRPr="00280BD7" w:rsidRDefault="00FB7921" w:rsidP="00FB7921">
            <w:pPr>
              <w:spacing w:after="0" w:line="240" w:lineRule="auto"/>
              <w:jc w:val="right"/>
              <w:rPr>
                <w:rFonts w:ascii="Tahoma" w:eastAsia="Times New Roman" w:hAnsi="Tahoma" w:cs="Tahoma"/>
                <w:sz w:val="16"/>
                <w:szCs w:val="16"/>
                <w:lang w:eastAsia="cs-CZ"/>
              </w:rPr>
            </w:pPr>
            <w:r w:rsidRPr="00FB7921">
              <w:rPr>
                <w:rFonts w:ascii="Tahoma" w:hAnsi="Tahoma" w:cs="Tahoma"/>
                <w:sz w:val="16"/>
                <w:szCs w:val="16"/>
              </w:rPr>
              <w:t xml:space="preserve"> </w:t>
            </w:r>
            <w:r w:rsidR="00E17FAA">
              <w:rPr>
                <w:rFonts w:ascii="Tahoma" w:hAnsi="Tahoma" w:cs="Tahoma"/>
                <w:sz w:val="16"/>
                <w:szCs w:val="16"/>
              </w:rPr>
              <w:t>10 495 573</w:t>
            </w:r>
            <w:r w:rsidRPr="00FB7921">
              <w:rPr>
                <w:rFonts w:ascii="Tahoma" w:hAnsi="Tahoma" w:cs="Tahoma"/>
                <w:sz w:val="16"/>
                <w:szCs w:val="16"/>
              </w:rPr>
              <w:t>,</w:t>
            </w:r>
            <w:r w:rsidR="00E17FAA">
              <w:rPr>
                <w:rFonts w:ascii="Tahoma" w:hAnsi="Tahoma" w:cs="Tahoma"/>
                <w:sz w:val="16"/>
                <w:szCs w:val="16"/>
              </w:rPr>
              <w:t>55</w:t>
            </w:r>
            <w:r w:rsidRPr="00FB7921">
              <w:rPr>
                <w:rFonts w:ascii="Tahoma" w:hAnsi="Tahoma" w:cs="Tahoma"/>
                <w:sz w:val="16"/>
                <w:szCs w:val="16"/>
              </w:rPr>
              <w:t xml:space="preserve"> Kč </w:t>
            </w:r>
          </w:p>
        </w:tc>
        <w:tc>
          <w:tcPr>
            <w:tcW w:w="1436" w:type="dxa"/>
            <w:shd w:val="clear" w:color="auto" w:fill="D9D9D9" w:themeFill="background1" w:themeFillShade="D9"/>
            <w:tcMar>
              <w:top w:w="30" w:type="dxa"/>
              <w:left w:w="45" w:type="dxa"/>
              <w:bottom w:w="30" w:type="dxa"/>
              <w:right w:w="45" w:type="dxa"/>
            </w:tcMar>
            <w:vAlign w:val="bottom"/>
            <w:hideMark/>
          </w:tcPr>
          <w:p w14:paraId="1071A67D" w14:textId="33D6D8DC" w:rsidR="00FB7921" w:rsidRPr="00280BD7" w:rsidRDefault="00FB7921" w:rsidP="00FB7921">
            <w:pPr>
              <w:spacing w:after="0" w:line="240" w:lineRule="auto"/>
              <w:jc w:val="right"/>
              <w:rPr>
                <w:rFonts w:ascii="Tahoma" w:eastAsia="Times New Roman" w:hAnsi="Tahoma" w:cs="Tahoma"/>
                <w:sz w:val="16"/>
                <w:szCs w:val="16"/>
                <w:lang w:eastAsia="cs-CZ"/>
              </w:rPr>
            </w:pPr>
            <w:r w:rsidRPr="00FB7921">
              <w:rPr>
                <w:rFonts w:ascii="Tahoma" w:hAnsi="Tahoma" w:cs="Tahoma"/>
                <w:sz w:val="16"/>
                <w:szCs w:val="16"/>
              </w:rPr>
              <w:t xml:space="preserve">  -   Kč </w:t>
            </w:r>
          </w:p>
        </w:tc>
        <w:tc>
          <w:tcPr>
            <w:tcW w:w="1436" w:type="dxa"/>
            <w:shd w:val="clear" w:color="auto" w:fill="D9D9D9" w:themeFill="background1" w:themeFillShade="D9"/>
            <w:tcMar>
              <w:top w:w="30" w:type="dxa"/>
              <w:left w:w="45" w:type="dxa"/>
              <w:bottom w:w="30" w:type="dxa"/>
              <w:right w:w="45" w:type="dxa"/>
            </w:tcMar>
            <w:vAlign w:val="bottom"/>
            <w:hideMark/>
          </w:tcPr>
          <w:p w14:paraId="730CB0AB" w14:textId="41CB8633" w:rsidR="00FB7921" w:rsidRPr="00280BD7" w:rsidRDefault="00FB7921" w:rsidP="00FB7921">
            <w:pPr>
              <w:spacing w:after="0" w:line="240" w:lineRule="auto"/>
              <w:jc w:val="right"/>
              <w:rPr>
                <w:rFonts w:ascii="Tahoma" w:eastAsia="Times New Roman" w:hAnsi="Tahoma" w:cs="Tahoma"/>
                <w:sz w:val="16"/>
                <w:szCs w:val="16"/>
                <w:lang w:eastAsia="cs-CZ"/>
              </w:rPr>
            </w:pPr>
            <w:r w:rsidRPr="00FB7921">
              <w:rPr>
                <w:rFonts w:ascii="Tahoma" w:hAnsi="Tahoma" w:cs="Tahoma"/>
                <w:sz w:val="16"/>
                <w:szCs w:val="16"/>
              </w:rPr>
              <w:t xml:space="preserve">  -   Kč </w:t>
            </w:r>
          </w:p>
        </w:tc>
        <w:tc>
          <w:tcPr>
            <w:tcW w:w="1436" w:type="dxa"/>
            <w:shd w:val="clear" w:color="auto" w:fill="D9D9D9" w:themeFill="background1" w:themeFillShade="D9"/>
            <w:tcMar>
              <w:top w:w="30" w:type="dxa"/>
              <w:left w:w="45" w:type="dxa"/>
              <w:bottom w:w="30" w:type="dxa"/>
              <w:right w:w="45" w:type="dxa"/>
            </w:tcMar>
            <w:vAlign w:val="bottom"/>
            <w:hideMark/>
          </w:tcPr>
          <w:p w14:paraId="48E29737" w14:textId="62709302" w:rsidR="00FB7921" w:rsidRPr="00280BD7" w:rsidRDefault="00FB7921" w:rsidP="00FB7921">
            <w:pPr>
              <w:spacing w:after="0" w:line="240" w:lineRule="auto"/>
              <w:jc w:val="right"/>
              <w:rPr>
                <w:rFonts w:ascii="Tahoma" w:eastAsia="Times New Roman" w:hAnsi="Tahoma" w:cs="Tahoma"/>
                <w:sz w:val="16"/>
                <w:szCs w:val="16"/>
                <w:lang w:eastAsia="cs-CZ"/>
              </w:rPr>
            </w:pPr>
            <w:r w:rsidRPr="00FB7921">
              <w:rPr>
                <w:rFonts w:ascii="Tahoma" w:hAnsi="Tahoma" w:cs="Tahoma"/>
                <w:sz w:val="16"/>
                <w:szCs w:val="16"/>
              </w:rPr>
              <w:t xml:space="preserve">  10 495 573,55 Kč </w:t>
            </w:r>
          </w:p>
        </w:tc>
        <w:tc>
          <w:tcPr>
            <w:tcW w:w="1436" w:type="dxa"/>
            <w:shd w:val="clear" w:color="auto" w:fill="D9D9D9" w:themeFill="background1" w:themeFillShade="D9"/>
            <w:tcMar>
              <w:top w:w="30" w:type="dxa"/>
              <w:left w:w="45" w:type="dxa"/>
              <w:bottom w:w="30" w:type="dxa"/>
              <w:right w:w="45" w:type="dxa"/>
            </w:tcMar>
            <w:vAlign w:val="bottom"/>
            <w:hideMark/>
          </w:tcPr>
          <w:p w14:paraId="37D00601" w14:textId="769A43CB" w:rsidR="00FB7921" w:rsidRPr="00280BD7" w:rsidRDefault="00FB7921" w:rsidP="00FB7921">
            <w:pPr>
              <w:spacing w:after="0" w:line="240" w:lineRule="auto"/>
              <w:jc w:val="right"/>
              <w:rPr>
                <w:rFonts w:ascii="Tahoma" w:eastAsia="Times New Roman" w:hAnsi="Tahoma" w:cs="Tahoma"/>
                <w:sz w:val="16"/>
                <w:szCs w:val="16"/>
                <w:lang w:eastAsia="cs-CZ"/>
              </w:rPr>
            </w:pPr>
            <w:r w:rsidRPr="00FB7921">
              <w:rPr>
                <w:rFonts w:ascii="Tahoma" w:hAnsi="Tahoma" w:cs="Tahoma"/>
                <w:sz w:val="16"/>
                <w:szCs w:val="16"/>
              </w:rPr>
              <w:t xml:space="preserve">  6 327 553,00 Kč </w:t>
            </w:r>
          </w:p>
        </w:tc>
      </w:tr>
    </w:tbl>
    <w:p w14:paraId="42397127" w14:textId="73FBFD7B" w:rsidR="00280BD7" w:rsidRDefault="00280BD7" w:rsidP="00DB70AA">
      <w:pPr>
        <w:jc w:val="both"/>
        <w:rPr>
          <w:rFonts w:ascii="Tahoma" w:hAnsi="Tahoma"/>
          <w:b/>
          <w:bCs/>
          <w:sz w:val="18"/>
          <w:szCs w:val="20"/>
          <w:lang w:eastAsia="cs-CZ"/>
        </w:rPr>
      </w:pPr>
    </w:p>
    <w:p w14:paraId="59A23324" w14:textId="019CC99B" w:rsidR="00FB7921" w:rsidRPr="00FB7921" w:rsidRDefault="00FB7921" w:rsidP="00FB7921">
      <w:pPr>
        <w:jc w:val="both"/>
        <w:rPr>
          <w:rFonts w:ascii="Tahoma" w:hAnsi="Tahoma" w:cs="Tahoma"/>
          <w:b/>
          <w:bCs/>
          <w:sz w:val="18"/>
          <w:szCs w:val="20"/>
          <w:lang w:eastAsia="cs-CZ"/>
        </w:rPr>
      </w:pPr>
      <w:r w:rsidRPr="00280BD7">
        <w:rPr>
          <w:rFonts w:ascii="Tahoma" w:eastAsia="Times New Roman" w:hAnsi="Tahoma" w:cs="Tahoma"/>
          <w:b/>
          <w:bCs/>
          <w:color w:val="000000"/>
          <w:sz w:val="20"/>
          <w:szCs w:val="20"/>
          <w:lang w:eastAsia="cs-CZ"/>
        </w:rPr>
        <w:t xml:space="preserve">Opatření: Fiche č. </w:t>
      </w:r>
      <w:r>
        <w:rPr>
          <w:rFonts w:ascii="Tahoma" w:eastAsia="Times New Roman" w:hAnsi="Tahoma" w:cs="Tahoma"/>
          <w:b/>
          <w:bCs/>
          <w:color w:val="000000"/>
          <w:sz w:val="20"/>
          <w:szCs w:val="20"/>
          <w:lang w:eastAsia="cs-CZ"/>
        </w:rPr>
        <w:t>2</w:t>
      </w:r>
      <w:r w:rsidRPr="00280BD7">
        <w:rPr>
          <w:rFonts w:ascii="Tahoma" w:eastAsia="Times New Roman" w:hAnsi="Tahoma" w:cs="Tahoma"/>
          <w:b/>
          <w:bCs/>
          <w:color w:val="000000"/>
          <w:sz w:val="20"/>
          <w:szCs w:val="20"/>
          <w:lang w:eastAsia="cs-CZ"/>
        </w:rPr>
        <w:t xml:space="preserve"> </w:t>
      </w:r>
      <w:r>
        <w:rPr>
          <w:rFonts w:ascii="Tahoma" w:eastAsia="Times New Roman" w:hAnsi="Tahoma" w:cs="Tahoma"/>
          <w:b/>
          <w:bCs/>
          <w:color w:val="000000"/>
          <w:sz w:val="20"/>
          <w:szCs w:val="20"/>
          <w:lang w:eastAsia="cs-CZ"/>
        </w:rPr>
        <w:t>Zemědělské produkty</w:t>
      </w:r>
    </w:p>
    <w:tbl>
      <w:tblPr>
        <w:tblW w:w="15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02"/>
        <w:gridCol w:w="1435"/>
        <w:gridCol w:w="1436"/>
        <w:gridCol w:w="1436"/>
        <w:gridCol w:w="1436"/>
        <w:gridCol w:w="1436"/>
        <w:gridCol w:w="1435"/>
        <w:gridCol w:w="1436"/>
        <w:gridCol w:w="1436"/>
        <w:gridCol w:w="1436"/>
        <w:gridCol w:w="1436"/>
      </w:tblGrid>
      <w:tr w:rsidR="00FB7921" w:rsidRPr="00FB7921" w14:paraId="7A8E916B" w14:textId="77777777" w:rsidTr="009628D3">
        <w:trPr>
          <w:trHeight w:val="315"/>
          <w:tblHeader/>
        </w:trPr>
        <w:tc>
          <w:tcPr>
            <w:tcW w:w="0" w:type="auto"/>
            <w:shd w:val="clear" w:color="auto" w:fill="D9D9D9" w:themeFill="background1" w:themeFillShade="D9"/>
            <w:tcMar>
              <w:top w:w="30" w:type="dxa"/>
              <w:left w:w="45" w:type="dxa"/>
              <w:bottom w:w="30" w:type="dxa"/>
              <w:right w:w="45" w:type="dxa"/>
            </w:tcMar>
            <w:vAlign w:val="center"/>
            <w:hideMark/>
          </w:tcPr>
          <w:p w14:paraId="60F2FE8E" w14:textId="77777777" w:rsidR="00FB7921" w:rsidRPr="00280BD7" w:rsidRDefault="00FB7921" w:rsidP="009628D3">
            <w:pPr>
              <w:spacing w:after="0" w:line="240" w:lineRule="auto"/>
              <w:jc w:val="center"/>
              <w:rPr>
                <w:rFonts w:ascii="Tahoma" w:eastAsia="Times New Roman" w:hAnsi="Tahoma" w:cs="Tahoma"/>
                <w:sz w:val="16"/>
                <w:szCs w:val="16"/>
                <w:lang w:eastAsia="cs-CZ"/>
              </w:rPr>
            </w:pPr>
            <w:r w:rsidRPr="00FB7921">
              <w:rPr>
                <w:rFonts w:ascii="Tahoma" w:eastAsia="Times New Roman" w:hAnsi="Tahoma" w:cs="Tahoma"/>
                <w:color w:val="000000"/>
                <w:sz w:val="16"/>
                <w:szCs w:val="16"/>
                <w:lang w:eastAsia="cs-CZ"/>
              </w:rPr>
              <w:t>Rok</w:t>
            </w:r>
          </w:p>
        </w:tc>
        <w:tc>
          <w:tcPr>
            <w:tcW w:w="1435" w:type="dxa"/>
            <w:shd w:val="clear" w:color="auto" w:fill="D9D9D9" w:themeFill="background1" w:themeFillShade="D9"/>
            <w:tcMar>
              <w:top w:w="30" w:type="dxa"/>
              <w:left w:w="45" w:type="dxa"/>
              <w:bottom w:w="30" w:type="dxa"/>
              <w:right w:w="45" w:type="dxa"/>
            </w:tcMar>
            <w:vAlign w:val="center"/>
            <w:hideMark/>
          </w:tcPr>
          <w:p w14:paraId="651C7E5A" w14:textId="77777777" w:rsidR="00FB7921" w:rsidRPr="00280BD7" w:rsidRDefault="00FB7921" w:rsidP="009628D3">
            <w:pPr>
              <w:spacing w:after="0" w:line="240" w:lineRule="auto"/>
              <w:jc w:val="center"/>
              <w:rPr>
                <w:rFonts w:ascii="Tahoma" w:eastAsia="Times New Roman" w:hAnsi="Tahoma" w:cs="Tahoma"/>
                <w:color w:val="000000"/>
                <w:sz w:val="16"/>
                <w:szCs w:val="16"/>
                <w:lang w:eastAsia="cs-CZ"/>
              </w:rPr>
            </w:pPr>
            <w:r w:rsidRPr="00280BD7">
              <w:rPr>
                <w:rFonts w:ascii="Tahoma" w:eastAsia="Times New Roman" w:hAnsi="Tahoma" w:cs="Tahoma"/>
                <w:color w:val="000000"/>
                <w:sz w:val="16"/>
                <w:szCs w:val="16"/>
                <w:lang w:eastAsia="cs-CZ"/>
              </w:rPr>
              <w:t>Celkové výdaje projektu</w:t>
            </w:r>
          </w:p>
        </w:tc>
        <w:tc>
          <w:tcPr>
            <w:tcW w:w="1436" w:type="dxa"/>
            <w:shd w:val="clear" w:color="auto" w:fill="D9D9D9" w:themeFill="background1" w:themeFillShade="D9"/>
            <w:tcMar>
              <w:top w:w="30" w:type="dxa"/>
              <w:left w:w="45" w:type="dxa"/>
              <w:bottom w:w="30" w:type="dxa"/>
              <w:right w:w="45" w:type="dxa"/>
            </w:tcMar>
            <w:vAlign w:val="center"/>
            <w:hideMark/>
          </w:tcPr>
          <w:p w14:paraId="11282AB3" w14:textId="77777777" w:rsidR="00FB7921" w:rsidRPr="00280BD7" w:rsidRDefault="00FB7921" w:rsidP="009628D3">
            <w:pPr>
              <w:spacing w:after="0" w:line="240" w:lineRule="auto"/>
              <w:jc w:val="center"/>
              <w:rPr>
                <w:rFonts w:ascii="Tahoma" w:eastAsia="Times New Roman" w:hAnsi="Tahoma" w:cs="Tahoma"/>
                <w:color w:val="000000"/>
                <w:sz w:val="16"/>
                <w:szCs w:val="16"/>
                <w:lang w:eastAsia="cs-CZ"/>
              </w:rPr>
            </w:pPr>
            <w:r w:rsidRPr="00280BD7">
              <w:rPr>
                <w:rFonts w:ascii="Tahoma" w:eastAsia="Times New Roman" w:hAnsi="Tahoma" w:cs="Tahoma"/>
                <w:color w:val="000000"/>
                <w:sz w:val="16"/>
                <w:szCs w:val="16"/>
                <w:lang w:eastAsia="cs-CZ"/>
              </w:rPr>
              <w:t>CZV, ze kterých je stanovena dotace</w:t>
            </w:r>
          </w:p>
        </w:tc>
        <w:tc>
          <w:tcPr>
            <w:tcW w:w="1436" w:type="dxa"/>
            <w:shd w:val="clear" w:color="auto" w:fill="D9D9D9" w:themeFill="background1" w:themeFillShade="D9"/>
            <w:tcMar>
              <w:top w:w="30" w:type="dxa"/>
              <w:left w:w="45" w:type="dxa"/>
              <w:bottom w:w="30" w:type="dxa"/>
              <w:right w:w="45" w:type="dxa"/>
            </w:tcMar>
            <w:vAlign w:val="center"/>
            <w:hideMark/>
          </w:tcPr>
          <w:p w14:paraId="4CFACD00" w14:textId="77777777" w:rsidR="00FB7921" w:rsidRPr="00280BD7" w:rsidRDefault="00FB7921" w:rsidP="009628D3">
            <w:pPr>
              <w:spacing w:after="0" w:line="240" w:lineRule="auto"/>
              <w:jc w:val="center"/>
              <w:rPr>
                <w:rFonts w:ascii="Tahoma" w:eastAsia="Times New Roman" w:hAnsi="Tahoma" w:cs="Tahoma"/>
                <w:color w:val="000000"/>
                <w:sz w:val="16"/>
                <w:szCs w:val="16"/>
                <w:lang w:eastAsia="cs-CZ"/>
              </w:rPr>
            </w:pPr>
            <w:r w:rsidRPr="00280BD7">
              <w:rPr>
                <w:rFonts w:ascii="Tahoma" w:eastAsia="Times New Roman" w:hAnsi="Tahoma" w:cs="Tahoma"/>
                <w:color w:val="000000"/>
                <w:sz w:val="16"/>
                <w:szCs w:val="16"/>
                <w:lang w:eastAsia="cs-CZ"/>
              </w:rPr>
              <w:t>Podpora</w:t>
            </w:r>
          </w:p>
        </w:tc>
        <w:tc>
          <w:tcPr>
            <w:tcW w:w="1436" w:type="dxa"/>
            <w:shd w:val="clear" w:color="auto" w:fill="D9D9D9" w:themeFill="background1" w:themeFillShade="D9"/>
            <w:tcMar>
              <w:top w:w="30" w:type="dxa"/>
              <w:left w:w="45" w:type="dxa"/>
              <w:bottom w:w="30" w:type="dxa"/>
              <w:right w:w="45" w:type="dxa"/>
            </w:tcMar>
            <w:vAlign w:val="center"/>
            <w:hideMark/>
          </w:tcPr>
          <w:p w14:paraId="4C9746C6" w14:textId="77777777" w:rsidR="00FB7921" w:rsidRPr="00280BD7" w:rsidRDefault="00FB7921" w:rsidP="009628D3">
            <w:pPr>
              <w:spacing w:after="0" w:line="240" w:lineRule="auto"/>
              <w:jc w:val="center"/>
              <w:rPr>
                <w:rFonts w:ascii="Tahoma" w:eastAsia="Times New Roman" w:hAnsi="Tahoma" w:cs="Tahoma"/>
                <w:color w:val="000000"/>
                <w:sz w:val="16"/>
                <w:szCs w:val="16"/>
                <w:lang w:eastAsia="cs-CZ"/>
              </w:rPr>
            </w:pPr>
            <w:r w:rsidRPr="00280BD7">
              <w:rPr>
                <w:rFonts w:ascii="Tahoma" w:eastAsia="Times New Roman" w:hAnsi="Tahoma" w:cs="Tahoma"/>
                <w:color w:val="000000"/>
                <w:sz w:val="16"/>
                <w:szCs w:val="16"/>
                <w:lang w:eastAsia="cs-CZ"/>
              </w:rPr>
              <w:t>Příspěvek Unie</w:t>
            </w:r>
          </w:p>
        </w:tc>
        <w:tc>
          <w:tcPr>
            <w:tcW w:w="1436" w:type="dxa"/>
            <w:shd w:val="clear" w:color="auto" w:fill="D9D9D9" w:themeFill="background1" w:themeFillShade="D9"/>
            <w:tcMar>
              <w:top w:w="30" w:type="dxa"/>
              <w:left w:w="45" w:type="dxa"/>
              <w:bottom w:w="30" w:type="dxa"/>
              <w:right w:w="45" w:type="dxa"/>
            </w:tcMar>
            <w:vAlign w:val="center"/>
            <w:hideMark/>
          </w:tcPr>
          <w:p w14:paraId="62830899" w14:textId="77777777" w:rsidR="00FB7921" w:rsidRPr="00280BD7" w:rsidRDefault="00FB7921" w:rsidP="009628D3">
            <w:pPr>
              <w:spacing w:after="0" w:line="240" w:lineRule="auto"/>
              <w:jc w:val="center"/>
              <w:rPr>
                <w:rFonts w:ascii="Tahoma" w:eastAsia="Times New Roman" w:hAnsi="Tahoma" w:cs="Tahoma"/>
                <w:color w:val="000000"/>
                <w:sz w:val="16"/>
                <w:szCs w:val="16"/>
                <w:lang w:eastAsia="cs-CZ"/>
              </w:rPr>
            </w:pPr>
            <w:r w:rsidRPr="00280BD7">
              <w:rPr>
                <w:rFonts w:ascii="Tahoma" w:eastAsia="Times New Roman" w:hAnsi="Tahoma" w:cs="Tahoma"/>
                <w:color w:val="000000"/>
                <w:sz w:val="16"/>
                <w:szCs w:val="16"/>
                <w:lang w:eastAsia="cs-CZ"/>
              </w:rPr>
              <w:t>Národní veřejné zdroje (SR, SF)</w:t>
            </w:r>
          </w:p>
        </w:tc>
        <w:tc>
          <w:tcPr>
            <w:tcW w:w="1435" w:type="dxa"/>
            <w:shd w:val="clear" w:color="auto" w:fill="D9D9D9" w:themeFill="background1" w:themeFillShade="D9"/>
            <w:tcMar>
              <w:top w:w="30" w:type="dxa"/>
              <w:left w:w="45" w:type="dxa"/>
              <w:bottom w:w="30" w:type="dxa"/>
              <w:right w:w="45" w:type="dxa"/>
            </w:tcMar>
            <w:vAlign w:val="center"/>
            <w:hideMark/>
          </w:tcPr>
          <w:p w14:paraId="57EDBA49" w14:textId="77777777" w:rsidR="00FB7921" w:rsidRPr="00280BD7" w:rsidRDefault="00FB7921" w:rsidP="009628D3">
            <w:pPr>
              <w:spacing w:after="0" w:line="240" w:lineRule="auto"/>
              <w:jc w:val="center"/>
              <w:rPr>
                <w:rFonts w:ascii="Tahoma" w:eastAsia="Times New Roman" w:hAnsi="Tahoma" w:cs="Tahoma"/>
                <w:color w:val="000000"/>
                <w:sz w:val="16"/>
                <w:szCs w:val="16"/>
                <w:lang w:eastAsia="cs-CZ"/>
              </w:rPr>
            </w:pPr>
            <w:r w:rsidRPr="00280BD7">
              <w:rPr>
                <w:rFonts w:ascii="Tahoma" w:eastAsia="Times New Roman" w:hAnsi="Tahoma" w:cs="Tahoma"/>
                <w:color w:val="000000"/>
                <w:sz w:val="16"/>
                <w:szCs w:val="16"/>
                <w:lang w:eastAsia="cs-CZ"/>
              </w:rPr>
              <w:t>Vlastní zdroje příjemce</w:t>
            </w:r>
          </w:p>
        </w:tc>
        <w:tc>
          <w:tcPr>
            <w:tcW w:w="1436" w:type="dxa"/>
            <w:shd w:val="clear" w:color="auto" w:fill="D9D9D9" w:themeFill="background1" w:themeFillShade="D9"/>
            <w:tcMar>
              <w:top w:w="30" w:type="dxa"/>
              <w:left w:w="45" w:type="dxa"/>
              <w:bottom w:w="30" w:type="dxa"/>
              <w:right w:w="45" w:type="dxa"/>
            </w:tcMar>
            <w:vAlign w:val="center"/>
            <w:hideMark/>
          </w:tcPr>
          <w:p w14:paraId="56106127" w14:textId="77777777" w:rsidR="00FB7921" w:rsidRPr="00280BD7" w:rsidRDefault="00FB7921" w:rsidP="009628D3">
            <w:pPr>
              <w:spacing w:after="0" w:line="240" w:lineRule="auto"/>
              <w:jc w:val="center"/>
              <w:rPr>
                <w:rFonts w:ascii="Tahoma" w:eastAsia="Times New Roman" w:hAnsi="Tahoma" w:cs="Tahoma"/>
                <w:color w:val="000000"/>
                <w:sz w:val="16"/>
                <w:szCs w:val="16"/>
                <w:lang w:eastAsia="cs-CZ"/>
              </w:rPr>
            </w:pPr>
            <w:r w:rsidRPr="00280BD7">
              <w:rPr>
                <w:rFonts w:ascii="Tahoma" w:eastAsia="Times New Roman" w:hAnsi="Tahoma" w:cs="Tahoma"/>
                <w:color w:val="000000"/>
                <w:sz w:val="16"/>
                <w:szCs w:val="16"/>
                <w:lang w:eastAsia="cs-CZ"/>
              </w:rPr>
              <w:t>Národní veřejné zdroje (kraj, obec, jiné)</w:t>
            </w:r>
          </w:p>
        </w:tc>
        <w:tc>
          <w:tcPr>
            <w:tcW w:w="1436" w:type="dxa"/>
            <w:shd w:val="clear" w:color="auto" w:fill="D9D9D9" w:themeFill="background1" w:themeFillShade="D9"/>
            <w:tcMar>
              <w:top w:w="30" w:type="dxa"/>
              <w:left w:w="45" w:type="dxa"/>
              <w:bottom w:w="30" w:type="dxa"/>
              <w:right w:w="45" w:type="dxa"/>
            </w:tcMar>
            <w:vAlign w:val="center"/>
            <w:hideMark/>
          </w:tcPr>
          <w:p w14:paraId="4D6BFED1" w14:textId="77777777" w:rsidR="00FB7921" w:rsidRPr="00280BD7" w:rsidRDefault="00FB7921" w:rsidP="009628D3">
            <w:pPr>
              <w:spacing w:after="0" w:line="240" w:lineRule="auto"/>
              <w:jc w:val="center"/>
              <w:rPr>
                <w:rFonts w:ascii="Tahoma" w:eastAsia="Times New Roman" w:hAnsi="Tahoma" w:cs="Tahoma"/>
                <w:color w:val="000000"/>
                <w:sz w:val="16"/>
                <w:szCs w:val="16"/>
                <w:lang w:eastAsia="cs-CZ"/>
              </w:rPr>
            </w:pPr>
            <w:r w:rsidRPr="00280BD7">
              <w:rPr>
                <w:rFonts w:ascii="Tahoma" w:eastAsia="Times New Roman" w:hAnsi="Tahoma" w:cs="Tahoma"/>
                <w:color w:val="000000"/>
                <w:sz w:val="16"/>
                <w:szCs w:val="16"/>
                <w:lang w:eastAsia="cs-CZ"/>
              </w:rPr>
              <w:t>Národní soukromé zdroje</w:t>
            </w:r>
          </w:p>
        </w:tc>
        <w:tc>
          <w:tcPr>
            <w:tcW w:w="1436" w:type="dxa"/>
            <w:shd w:val="clear" w:color="auto" w:fill="D9D9D9" w:themeFill="background1" w:themeFillShade="D9"/>
            <w:tcMar>
              <w:top w:w="30" w:type="dxa"/>
              <w:left w:w="45" w:type="dxa"/>
              <w:bottom w:w="30" w:type="dxa"/>
              <w:right w:w="45" w:type="dxa"/>
            </w:tcMar>
            <w:vAlign w:val="center"/>
            <w:hideMark/>
          </w:tcPr>
          <w:p w14:paraId="431B761C" w14:textId="77777777" w:rsidR="00FB7921" w:rsidRPr="00280BD7" w:rsidRDefault="00FB7921" w:rsidP="009628D3">
            <w:pPr>
              <w:spacing w:after="0" w:line="240" w:lineRule="auto"/>
              <w:jc w:val="center"/>
              <w:rPr>
                <w:rFonts w:ascii="Tahoma" w:eastAsia="Times New Roman" w:hAnsi="Tahoma" w:cs="Tahoma"/>
                <w:color w:val="000000"/>
                <w:sz w:val="16"/>
                <w:szCs w:val="16"/>
                <w:lang w:eastAsia="cs-CZ"/>
              </w:rPr>
            </w:pPr>
            <w:r w:rsidRPr="00280BD7">
              <w:rPr>
                <w:rFonts w:ascii="Tahoma" w:eastAsia="Times New Roman" w:hAnsi="Tahoma" w:cs="Tahoma"/>
                <w:color w:val="000000"/>
                <w:sz w:val="16"/>
                <w:szCs w:val="16"/>
                <w:lang w:eastAsia="cs-CZ"/>
              </w:rPr>
              <w:t>Soukromé zdroje</w:t>
            </w:r>
          </w:p>
        </w:tc>
        <w:tc>
          <w:tcPr>
            <w:tcW w:w="1436" w:type="dxa"/>
            <w:shd w:val="clear" w:color="auto" w:fill="D9D9D9" w:themeFill="background1" w:themeFillShade="D9"/>
            <w:tcMar>
              <w:top w:w="30" w:type="dxa"/>
              <w:left w:w="45" w:type="dxa"/>
              <w:bottom w:w="30" w:type="dxa"/>
              <w:right w:w="45" w:type="dxa"/>
            </w:tcMar>
            <w:vAlign w:val="center"/>
            <w:hideMark/>
          </w:tcPr>
          <w:p w14:paraId="0F8EF661" w14:textId="77777777" w:rsidR="00FB7921" w:rsidRPr="00280BD7" w:rsidRDefault="00FB7921" w:rsidP="009628D3">
            <w:pPr>
              <w:spacing w:after="0" w:line="240" w:lineRule="auto"/>
              <w:jc w:val="center"/>
              <w:rPr>
                <w:rFonts w:ascii="Tahoma" w:eastAsia="Times New Roman" w:hAnsi="Tahoma" w:cs="Tahoma"/>
                <w:color w:val="000000"/>
                <w:sz w:val="16"/>
                <w:szCs w:val="16"/>
                <w:lang w:eastAsia="cs-CZ"/>
              </w:rPr>
            </w:pPr>
            <w:r w:rsidRPr="00280BD7">
              <w:rPr>
                <w:rFonts w:ascii="Tahoma" w:eastAsia="Times New Roman" w:hAnsi="Tahoma" w:cs="Tahoma"/>
                <w:color w:val="000000"/>
                <w:sz w:val="16"/>
                <w:szCs w:val="16"/>
                <w:lang w:eastAsia="cs-CZ"/>
              </w:rPr>
              <w:t>Nezpůsobilé výdaje</w:t>
            </w:r>
          </w:p>
        </w:tc>
      </w:tr>
      <w:tr w:rsidR="009628D3" w:rsidRPr="00FB7921" w14:paraId="107114AE" w14:textId="77777777" w:rsidTr="009628D3">
        <w:trPr>
          <w:trHeight w:val="315"/>
        </w:trPr>
        <w:tc>
          <w:tcPr>
            <w:tcW w:w="0" w:type="auto"/>
            <w:shd w:val="clear" w:color="auto" w:fill="auto"/>
            <w:tcMar>
              <w:top w:w="30" w:type="dxa"/>
              <w:left w:w="45" w:type="dxa"/>
              <w:bottom w:w="30" w:type="dxa"/>
              <w:right w:w="45" w:type="dxa"/>
            </w:tcMar>
            <w:vAlign w:val="bottom"/>
            <w:hideMark/>
          </w:tcPr>
          <w:p w14:paraId="4A6DC030" w14:textId="77777777" w:rsidR="009628D3" w:rsidRPr="00280BD7" w:rsidRDefault="009628D3" w:rsidP="009628D3">
            <w:pPr>
              <w:spacing w:after="0" w:line="240" w:lineRule="auto"/>
              <w:jc w:val="center"/>
              <w:rPr>
                <w:rFonts w:ascii="Tahoma" w:eastAsia="Times New Roman" w:hAnsi="Tahoma" w:cs="Tahoma"/>
                <w:color w:val="000000"/>
                <w:sz w:val="16"/>
                <w:szCs w:val="16"/>
                <w:lang w:eastAsia="cs-CZ"/>
              </w:rPr>
            </w:pPr>
            <w:r w:rsidRPr="00280BD7">
              <w:rPr>
                <w:rFonts w:ascii="Tahoma" w:eastAsia="Times New Roman" w:hAnsi="Tahoma" w:cs="Tahoma"/>
                <w:color w:val="000000"/>
                <w:sz w:val="16"/>
                <w:szCs w:val="16"/>
                <w:lang w:eastAsia="cs-CZ"/>
              </w:rPr>
              <w:t>2015</w:t>
            </w:r>
          </w:p>
        </w:tc>
        <w:tc>
          <w:tcPr>
            <w:tcW w:w="1435" w:type="dxa"/>
            <w:shd w:val="clear" w:color="auto" w:fill="auto"/>
            <w:tcMar>
              <w:top w:w="30" w:type="dxa"/>
              <w:left w:w="45" w:type="dxa"/>
              <w:bottom w:w="30" w:type="dxa"/>
              <w:right w:w="45" w:type="dxa"/>
            </w:tcMar>
            <w:vAlign w:val="bottom"/>
          </w:tcPr>
          <w:p w14:paraId="6F72D743" w14:textId="7650F7C2" w:rsidR="009628D3" w:rsidRPr="00280BD7" w:rsidRDefault="009628D3" w:rsidP="009628D3">
            <w:pPr>
              <w:spacing w:after="0" w:line="240" w:lineRule="auto"/>
              <w:jc w:val="right"/>
              <w:rPr>
                <w:rFonts w:ascii="Tahoma" w:eastAsia="Times New Roman" w:hAnsi="Tahoma" w:cs="Tahoma"/>
                <w:color w:val="000000"/>
                <w:sz w:val="16"/>
                <w:szCs w:val="16"/>
                <w:lang w:eastAsia="cs-CZ"/>
              </w:rPr>
            </w:pPr>
            <w:r w:rsidRPr="009628D3">
              <w:rPr>
                <w:rFonts w:ascii="Tahoma" w:hAnsi="Tahoma" w:cs="Tahoma"/>
                <w:color w:val="000000"/>
                <w:sz w:val="16"/>
                <w:szCs w:val="16"/>
              </w:rPr>
              <w:t xml:space="preserve">- Kč </w:t>
            </w:r>
          </w:p>
        </w:tc>
        <w:tc>
          <w:tcPr>
            <w:tcW w:w="1436" w:type="dxa"/>
            <w:shd w:val="clear" w:color="auto" w:fill="auto"/>
            <w:tcMar>
              <w:top w:w="30" w:type="dxa"/>
              <w:left w:w="45" w:type="dxa"/>
              <w:bottom w:w="30" w:type="dxa"/>
              <w:right w:w="45" w:type="dxa"/>
            </w:tcMar>
            <w:vAlign w:val="bottom"/>
          </w:tcPr>
          <w:p w14:paraId="23B91FC6" w14:textId="1B3DC8BC" w:rsidR="009628D3" w:rsidRPr="00280BD7" w:rsidRDefault="009628D3" w:rsidP="009628D3">
            <w:pPr>
              <w:spacing w:after="0" w:line="240" w:lineRule="auto"/>
              <w:jc w:val="right"/>
              <w:rPr>
                <w:rFonts w:ascii="Tahoma" w:eastAsia="Times New Roman" w:hAnsi="Tahoma" w:cs="Tahoma"/>
                <w:sz w:val="16"/>
                <w:szCs w:val="16"/>
                <w:lang w:eastAsia="cs-CZ"/>
              </w:rPr>
            </w:pPr>
            <w:r w:rsidRPr="009628D3">
              <w:rPr>
                <w:rFonts w:ascii="Tahoma" w:hAnsi="Tahoma" w:cs="Tahoma"/>
                <w:color w:val="000000"/>
                <w:sz w:val="16"/>
                <w:szCs w:val="16"/>
              </w:rPr>
              <w:t xml:space="preserve">- Kč </w:t>
            </w:r>
          </w:p>
        </w:tc>
        <w:tc>
          <w:tcPr>
            <w:tcW w:w="1436" w:type="dxa"/>
            <w:shd w:val="clear" w:color="auto" w:fill="auto"/>
            <w:tcMar>
              <w:top w:w="30" w:type="dxa"/>
              <w:left w:w="45" w:type="dxa"/>
              <w:bottom w:w="30" w:type="dxa"/>
              <w:right w:w="45" w:type="dxa"/>
            </w:tcMar>
            <w:vAlign w:val="bottom"/>
          </w:tcPr>
          <w:p w14:paraId="1004C147" w14:textId="2C4AA67F" w:rsidR="009628D3" w:rsidRPr="00280BD7" w:rsidRDefault="009628D3" w:rsidP="009628D3">
            <w:pPr>
              <w:spacing w:after="0" w:line="240" w:lineRule="auto"/>
              <w:jc w:val="right"/>
              <w:rPr>
                <w:rFonts w:ascii="Tahoma" w:eastAsia="Times New Roman" w:hAnsi="Tahoma" w:cs="Tahoma"/>
                <w:sz w:val="16"/>
                <w:szCs w:val="16"/>
                <w:lang w:eastAsia="cs-CZ"/>
              </w:rPr>
            </w:pPr>
            <w:r w:rsidRPr="009628D3">
              <w:rPr>
                <w:rFonts w:ascii="Tahoma" w:hAnsi="Tahoma" w:cs="Tahoma"/>
                <w:color w:val="000000"/>
                <w:sz w:val="16"/>
                <w:szCs w:val="16"/>
              </w:rPr>
              <w:t xml:space="preserve">- Kč </w:t>
            </w:r>
          </w:p>
        </w:tc>
        <w:tc>
          <w:tcPr>
            <w:tcW w:w="1436" w:type="dxa"/>
            <w:shd w:val="clear" w:color="auto" w:fill="auto"/>
            <w:tcMar>
              <w:top w:w="30" w:type="dxa"/>
              <w:left w:w="45" w:type="dxa"/>
              <w:bottom w:w="30" w:type="dxa"/>
              <w:right w:w="45" w:type="dxa"/>
            </w:tcMar>
            <w:vAlign w:val="bottom"/>
          </w:tcPr>
          <w:p w14:paraId="21778C2C" w14:textId="46E21394" w:rsidR="009628D3" w:rsidRPr="00280BD7" w:rsidRDefault="009628D3" w:rsidP="009628D3">
            <w:pPr>
              <w:spacing w:after="0" w:line="240" w:lineRule="auto"/>
              <w:jc w:val="right"/>
              <w:rPr>
                <w:rFonts w:ascii="Tahoma" w:eastAsia="Times New Roman" w:hAnsi="Tahoma" w:cs="Tahoma"/>
                <w:color w:val="000000"/>
                <w:sz w:val="16"/>
                <w:szCs w:val="16"/>
                <w:lang w:eastAsia="cs-CZ"/>
              </w:rPr>
            </w:pPr>
            <w:r w:rsidRPr="009628D3">
              <w:rPr>
                <w:rFonts w:ascii="Tahoma" w:hAnsi="Tahoma" w:cs="Tahoma"/>
                <w:color w:val="000000"/>
                <w:sz w:val="16"/>
                <w:szCs w:val="16"/>
              </w:rPr>
              <w:t xml:space="preserve">- Kč </w:t>
            </w:r>
          </w:p>
        </w:tc>
        <w:tc>
          <w:tcPr>
            <w:tcW w:w="1436" w:type="dxa"/>
            <w:shd w:val="clear" w:color="auto" w:fill="auto"/>
            <w:tcMar>
              <w:top w:w="30" w:type="dxa"/>
              <w:left w:w="45" w:type="dxa"/>
              <w:bottom w:w="30" w:type="dxa"/>
              <w:right w:w="45" w:type="dxa"/>
            </w:tcMar>
            <w:vAlign w:val="bottom"/>
          </w:tcPr>
          <w:p w14:paraId="0249437D" w14:textId="6A15EC81" w:rsidR="009628D3" w:rsidRPr="00280BD7" w:rsidRDefault="009628D3" w:rsidP="009628D3">
            <w:pPr>
              <w:spacing w:after="0" w:line="240" w:lineRule="auto"/>
              <w:jc w:val="right"/>
              <w:rPr>
                <w:rFonts w:ascii="Tahoma" w:eastAsia="Times New Roman" w:hAnsi="Tahoma" w:cs="Tahoma"/>
                <w:color w:val="000000"/>
                <w:sz w:val="16"/>
                <w:szCs w:val="16"/>
                <w:lang w:eastAsia="cs-CZ"/>
              </w:rPr>
            </w:pPr>
            <w:r w:rsidRPr="009628D3">
              <w:rPr>
                <w:rFonts w:ascii="Tahoma" w:hAnsi="Tahoma" w:cs="Tahoma"/>
                <w:color w:val="000000"/>
                <w:sz w:val="16"/>
                <w:szCs w:val="16"/>
              </w:rPr>
              <w:t xml:space="preserve">- Kč </w:t>
            </w:r>
          </w:p>
        </w:tc>
        <w:tc>
          <w:tcPr>
            <w:tcW w:w="1435" w:type="dxa"/>
            <w:shd w:val="clear" w:color="auto" w:fill="auto"/>
            <w:tcMar>
              <w:top w:w="30" w:type="dxa"/>
              <w:left w:w="45" w:type="dxa"/>
              <w:bottom w:w="30" w:type="dxa"/>
              <w:right w:w="45" w:type="dxa"/>
            </w:tcMar>
            <w:vAlign w:val="bottom"/>
          </w:tcPr>
          <w:p w14:paraId="4FAEBB2C" w14:textId="661F0599" w:rsidR="009628D3" w:rsidRPr="00280BD7" w:rsidRDefault="009628D3" w:rsidP="009628D3">
            <w:pPr>
              <w:spacing w:after="0" w:line="240" w:lineRule="auto"/>
              <w:jc w:val="right"/>
              <w:rPr>
                <w:rFonts w:ascii="Tahoma" w:eastAsia="Times New Roman" w:hAnsi="Tahoma" w:cs="Tahoma"/>
                <w:sz w:val="16"/>
                <w:szCs w:val="16"/>
                <w:lang w:eastAsia="cs-CZ"/>
              </w:rPr>
            </w:pPr>
            <w:r w:rsidRPr="009628D3">
              <w:rPr>
                <w:rFonts w:ascii="Tahoma" w:hAnsi="Tahoma" w:cs="Tahoma"/>
                <w:color w:val="000000"/>
                <w:sz w:val="16"/>
                <w:szCs w:val="16"/>
              </w:rPr>
              <w:t xml:space="preserve">- Kč </w:t>
            </w:r>
          </w:p>
        </w:tc>
        <w:tc>
          <w:tcPr>
            <w:tcW w:w="1436" w:type="dxa"/>
            <w:shd w:val="clear" w:color="auto" w:fill="auto"/>
            <w:tcMar>
              <w:top w:w="30" w:type="dxa"/>
              <w:left w:w="45" w:type="dxa"/>
              <w:bottom w:w="30" w:type="dxa"/>
              <w:right w:w="45" w:type="dxa"/>
            </w:tcMar>
            <w:vAlign w:val="bottom"/>
          </w:tcPr>
          <w:p w14:paraId="7D4F59A1" w14:textId="4F26BEA2" w:rsidR="009628D3" w:rsidRPr="00280BD7" w:rsidRDefault="009628D3" w:rsidP="009628D3">
            <w:pPr>
              <w:spacing w:after="0" w:line="240" w:lineRule="auto"/>
              <w:jc w:val="right"/>
              <w:rPr>
                <w:rFonts w:ascii="Tahoma" w:eastAsia="Times New Roman" w:hAnsi="Tahoma" w:cs="Tahoma"/>
                <w:sz w:val="16"/>
                <w:szCs w:val="16"/>
                <w:lang w:eastAsia="cs-CZ"/>
              </w:rPr>
            </w:pPr>
            <w:r w:rsidRPr="009628D3">
              <w:rPr>
                <w:rFonts w:ascii="Tahoma" w:hAnsi="Tahoma" w:cs="Tahoma"/>
                <w:color w:val="000000"/>
                <w:sz w:val="16"/>
                <w:szCs w:val="16"/>
              </w:rPr>
              <w:t xml:space="preserve">- Kč </w:t>
            </w:r>
          </w:p>
        </w:tc>
        <w:tc>
          <w:tcPr>
            <w:tcW w:w="1436" w:type="dxa"/>
            <w:shd w:val="clear" w:color="auto" w:fill="auto"/>
            <w:tcMar>
              <w:top w:w="30" w:type="dxa"/>
              <w:left w:w="45" w:type="dxa"/>
              <w:bottom w:w="30" w:type="dxa"/>
              <w:right w:w="45" w:type="dxa"/>
            </w:tcMar>
            <w:vAlign w:val="bottom"/>
          </w:tcPr>
          <w:p w14:paraId="682E73BE" w14:textId="1C6C36F4" w:rsidR="009628D3" w:rsidRPr="00280BD7" w:rsidRDefault="009628D3" w:rsidP="009628D3">
            <w:pPr>
              <w:spacing w:after="0" w:line="240" w:lineRule="auto"/>
              <w:jc w:val="right"/>
              <w:rPr>
                <w:rFonts w:ascii="Tahoma" w:eastAsia="Times New Roman" w:hAnsi="Tahoma" w:cs="Tahoma"/>
                <w:sz w:val="16"/>
                <w:szCs w:val="16"/>
                <w:lang w:eastAsia="cs-CZ"/>
              </w:rPr>
            </w:pPr>
            <w:r w:rsidRPr="009628D3">
              <w:rPr>
                <w:rFonts w:ascii="Tahoma" w:hAnsi="Tahoma" w:cs="Tahoma"/>
                <w:color w:val="000000"/>
                <w:sz w:val="16"/>
                <w:szCs w:val="16"/>
              </w:rPr>
              <w:t xml:space="preserve">- Kč </w:t>
            </w:r>
          </w:p>
        </w:tc>
        <w:tc>
          <w:tcPr>
            <w:tcW w:w="1436" w:type="dxa"/>
            <w:shd w:val="clear" w:color="auto" w:fill="auto"/>
            <w:tcMar>
              <w:top w:w="30" w:type="dxa"/>
              <w:left w:w="45" w:type="dxa"/>
              <w:bottom w:w="30" w:type="dxa"/>
              <w:right w:w="45" w:type="dxa"/>
            </w:tcMar>
            <w:vAlign w:val="bottom"/>
          </w:tcPr>
          <w:p w14:paraId="591B1C69" w14:textId="7E84E9E8" w:rsidR="009628D3" w:rsidRPr="00280BD7" w:rsidRDefault="009628D3" w:rsidP="009628D3">
            <w:pPr>
              <w:spacing w:after="0" w:line="240" w:lineRule="auto"/>
              <w:jc w:val="right"/>
              <w:rPr>
                <w:rFonts w:ascii="Tahoma" w:eastAsia="Times New Roman" w:hAnsi="Tahoma" w:cs="Tahoma"/>
                <w:sz w:val="16"/>
                <w:szCs w:val="16"/>
                <w:lang w:eastAsia="cs-CZ"/>
              </w:rPr>
            </w:pPr>
            <w:r w:rsidRPr="009628D3">
              <w:rPr>
                <w:rFonts w:ascii="Tahoma" w:hAnsi="Tahoma" w:cs="Tahoma"/>
                <w:color w:val="000000"/>
                <w:sz w:val="16"/>
                <w:szCs w:val="16"/>
              </w:rPr>
              <w:t xml:space="preserve">- Kč </w:t>
            </w:r>
          </w:p>
        </w:tc>
        <w:tc>
          <w:tcPr>
            <w:tcW w:w="1436" w:type="dxa"/>
            <w:shd w:val="clear" w:color="auto" w:fill="auto"/>
            <w:tcMar>
              <w:top w:w="30" w:type="dxa"/>
              <w:left w:w="45" w:type="dxa"/>
              <w:bottom w:w="30" w:type="dxa"/>
              <w:right w:w="45" w:type="dxa"/>
            </w:tcMar>
            <w:vAlign w:val="bottom"/>
          </w:tcPr>
          <w:p w14:paraId="001DC090" w14:textId="4C0E5D1F" w:rsidR="009628D3" w:rsidRPr="00280BD7" w:rsidRDefault="009628D3" w:rsidP="009628D3">
            <w:pPr>
              <w:spacing w:after="0" w:line="240" w:lineRule="auto"/>
              <w:jc w:val="right"/>
              <w:rPr>
                <w:rFonts w:ascii="Tahoma" w:eastAsia="Times New Roman" w:hAnsi="Tahoma" w:cs="Tahoma"/>
                <w:sz w:val="16"/>
                <w:szCs w:val="16"/>
                <w:lang w:eastAsia="cs-CZ"/>
              </w:rPr>
            </w:pPr>
            <w:r w:rsidRPr="009628D3">
              <w:rPr>
                <w:rFonts w:ascii="Tahoma" w:hAnsi="Tahoma" w:cs="Tahoma"/>
                <w:color w:val="000000"/>
                <w:sz w:val="16"/>
                <w:szCs w:val="16"/>
              </w:rPr>
              <w:t xml:space="preserve">- Kč </w:t>
            </w:r>
          </w:p>
        </w:tc>
      </w:tr>
      <w:tr w:rsidR="009628D3" w:rsidRPr="00FB7921" w14:paraId="1603D099" w14:textId="77777777" w:rsidTr="009628D3">
        <w:trPr>
          <w:trHeight w:val="315"/>
        </w:trPr>
        <w:tc>
          <w:tcPr>
            <w:tcW w:w="0" w:type="auto"/>
            <w:shd w:val="clear" w:color="auto" w:fill="auto"/>
            <w:tcMar>
              <w:top w:w="30" w:type="dxa"/>
              <w:left w:w="45" w:type="dxa"/>
              <w:bottom w:w="30" w:type="dxa"/>
              <w:right w:w="45" w:type="dxa"/>
            </w:tcMar>
            <w:vAlign w:val="bottom"/>
            <w:hideMark/>
          </w:tcPr>
          <w:p w14:paraId="5D330BD0" w14:textId="77777777" w:rsidR="009628D3" w:rsidRPr="00280BD7" w:rsidRDefault="009628D3" w:rsidP="009628D3">
            <w:pPr>
              <w:spacing w:after="0" w:line="240" w:lineRule="auto"/>
              <w:jc w:val="center"/>
              <w:rPr>
                <w:rFonts w:ascii="Tahoma" w:eastAsia="Times New Roman" w:hAnsi="Tahoma" w:cs="Tahoma"/>
                <w:color w:val="000000"/>
                <w:sz w:val="16"/>
                <w:szCs w:val="16"/>
                <w:lang w:eastAsia="cs-CZ"/>
              </w:rPr>
            </w:pPr>
            <w:r w:rsidRPr="00280BD7">
              <w:rPr>
                <w:rFonts w:ascii="Tahoma" w:eastAsia="Times New Roman" w:hAnsi="Tahoma" w:cs="Tahoma"/>
                <w:color w:val="000000"/>
                <w:sz w:val="16"/>
                <w:szCs w:val="16"/>
                <w:lang w:eastAsia="cs-CZ"/>
              </w:rPr>
              <w:t>2016</w:t>
            </w:r>
          </w:p>
        </w:tc>
        <w:tc>
          <w:tcPr>
            <w:tcW w:w="1435" w:type="dxa"/>
            <w:shd w:val="clear" w:color="auto" w:fill="auto"/>
            <w:tcMar>
              <w:top w:w="30" w:type="dxa"/>
              <w:left w:w="45" w:type="dxa"/>
              <w:bottom w:w="30" w:type="dxa"/>
              <w:right w:w="45" w:type="dxa"/>
            </w:tcMar>
            <w:vAlign w:val="bottom"/>
          </w:tcPr>
          <w:p w14:paraId="0A59000A" w14:textId="5E174135" w:rsidR="009628D3" w:rsidRPr="00280BD7" w:rsidRDefault="009628D3" w:rsidP="009628D3">
            <w:pPr>
              <w:spacing w:after="0" w:line="240" w:lineRule="auto"/>
              <w:jc w:val="right"/>
              <w:rPr>
                <w:rFonts w:ascii="Tahoma" w:eastAsia="Times New Roman" w:hAnsi="Tahoma" w:cs="Tahoma"/>
                <w:color w:val="000000"/>
                <w:sz w:val="16"/>
                <w:szCs w:val="16"/>
                <w:lang w:eastAsia="cs-CZ"/>
              </w:rPr>
            </w:pPr>
            <w:r w:rsidRPr="009628D3">
              <w:rPr>
                <w:rFonts w:ascii="Tahoma" w:hAnsi="Tahoma" w:cs="Tahoma"/>
                <w:color w:val="000000"/>
                <w:sz w:val="16"/>
                <w:szCs w:val="16"/>
              </w:rPr>
              <w:t xml:space="preserve">- Kč </w:t>
            </w:r>
          </w:p>
        </w:tc>
        <w:tc>
          <w:tcPr>
            <w:tcW w:w="1436" w:type="dxa"/>
            <w:shd w:val="clear" w:color="auto" w:fill="auto"/>
            <w:tcMar>
              <w:top w:w="30" w:type="dxa"/>
              <w:left w:w="45" w:type="dxa"/>
              <w:bottom w:w="30" w:type="dxa"/>
              <w:right w:w="45" w:type="dxa"/>
            </w:tcMar>
            <w:vAlign w:val="bottom"/>
          </w:tcPr>
          <w:p w14:paraId="136344A5" w14:textId="3D2D6B04" w:rsidR="009628D3" w:rsidRPr="00280BD7" w:rsidRDefault="009628D3" w:rsidP="009628D3">
            <w:pPr>
              <w:spacing w:after="0" w:line="240" w:lineRule="auto"/>
              <w:jc w:val="right"/>
              <w:rPr>
                <w:rFonts w:ascii="Tahoma" w:eastAsia="Times New Roman" w:hAnsi="Tahoma" w:cs="Tahoma"/>
                <w:sz w:val="16"/>
                <w:szCs w:val="16"/>
                <w:lang w:eastAsia="cs-CZ"/>
              </w:rPr>
            </w:pPr>
            <w:r w:rsidRPr="009628D3">
              <w:rPr>
                <w:rFonts w:ascii="Tahoma" w:hAnsi="Tahoma" w:cs="Tahoma"/>
                <w:color w:val="000000"/>
                <w:sz w:val="16"/>
                <w:szCs w:val="16"/>
              </w:rPr>
              <w:t xml:space="preserve">- Kč </w:t>
            </w:r>
          </w:p>
        </w:tc>
        <w:tc>
          <w:tcPr>
            <w:tcW w:w="1436" w:type="dxa"/>
            <w:shd w:val="clear" w:color="auto" w:fill="auto"/>
            <w:tcMar>
              <w:top w:w="30" w:type="dxa"/>
              <w:left w:w="45" w:type="dxa"/>
              <w:bottom w:w="30" w:type="dxa"/>
              <w:right w:w="45" w:type="dxa"/>
            </w:tcMar>
            <w:vAlign w:val="bottom"/>
          </w:tcPr>
          <w:p w14:paraId="624D2C94" w14:textId="126F4D5A" w:rsidR="009628D3" w:rsidRPr="00280BD7" w:rsidRDefault="009628D3" w:rsidP="009628D3">
            <w:pPr>
              <w:spacing w:after="0" w:line="240" w:lineRule="auto"/>
              <w:jc w:val="right"/>
              <w:rPr>
                <w:rFonts w:ascii="Tahoma" w:eastAsia="Times New Roman" w:hAnsi="Tahoma" w:cs="Tahoma"/>
                <w:sz w:val="16"/>
                <w:szCs w:val="16"/>
                <w:lang w:eastAsia="cs-CZ"/>
              </w:rPr>
            </w:pPr>
            <w:r w:rsidRPr="009628D3">
              <w:rPr>
                <w:rFonts w:ascii="Tahoma" w:hAnsi="Tahoma" w:cs="Tahoma"/>
                <w:color w:val="000000"/>
                <w:sz w:val="16"/>
                <w:szCs w:val="16"/>
              </w:rPr>
              <w:t xml:space="preserve">- Kč </w:t>
            </w:r>
          </w:p>
        </w:tc>
        <w:tc>
          <w:tcPr>
            <w:tcW w:w="1436" w:type="dxa"/>
            <w:shd w:val="clear" w:color="auto" w:fill="auto"/>
            <w:tcMar>
              <w:top w:w="30" w:type="dxa"/>
              <w:left w:w="45" w:type="dxa"/>
              <w:bottom w:w="30" w:type="dxa"/>
              <w:right w:w="45" w:type="dxa"/>
            </w:tcMar>
            <w:vAlign w:val="bottom"/>
          </w:tcPr>
          <w:p w14:paraId="45B42446" w14:textId="52F72174" w:rsidR="009628D3" w:rsidRPr="00280BD7" w:rsidRDefault="009628D3" w:rsidP="009628D3">
            <w:pPr>
              <w:spacing w:after="0" w:line="240" w:lineRule="auto"/>
              <w:jc w:val="right"/>
              <w:rPr>
                <w:rFonts w:ascii="Tahoma" w:eastAsia="Times New Roman" w:hAnsi="Tahoma" w:cs="Tahoma"/>
                <w:color w:val="000000"/>
                <w:sz w:val="16"/>
                <w:szCs w:val="16"/>
                <w:lang w:eastAsia="cs-CZ"/>
              </w:rPr>
            </w:pPr>
            <w:r w:rsidRPr="009628D3">
              <w:rPr>
                <w:rFonts w:ascii="Tahoma" w:hAnsi="Tahoma" w:cs="Tahoma"/>
                <w:color w:val="000000"/>
                <w:sz w:val="16"/>
                <w:szCs w:val="16"/>
              </w:rPr>
              <w:t xml:space="preserve">- Kč </w:t>
            </w:r>
          </w:p>
        </w:tc>
        <w:tc>
          <w:tcPr>
            <w:tcW w:w="1436" w:type="dxa"/>
            <w:shd w:val="clear" w:color="auto" w:fill="auto"/>
            <w:tcMar>
              <w:top w:w="30" w:type="dxa"/>
              <w:left w:w="45" w:type="dxa"/>
              <w:bottom w:w="30" w:type="dxa"/>
              <w:right w:w="45" w:type="dxa"/>
            </w:tcMar>
            <w:vAlign w:val="bottom"/>
          </w:tcPr>
          <w:p w14:paraId="2AE06A99" w14:textId="6DCB3BF9" w:rsidR="009628D3" w:rsidRPr="00280BD7" w:rsidRDefault="009628D3" w:rsidP="009628D3">
            <w:pPr>
              <w:spacing w:after="0" w:line="240" w:lineRule="auto"/>
              <w:jc w:val="right"/>
              <w:rPr>
                <w:rFonts w:ascii="Tahoma" w:eastAsia="Times New Roman" w:hAnsi="Tahoma" w:cs="Tahoma"/>
                <w:color w:val="000000"/>
                <w:sz w:val="16"/>
                <w:szCs w:val="16"/>
                <w:lang w:eastAsia="cs-CZ"/>
              </w:rPr>
            </w:pPr>
            <w:r w:rsidRPr="009628D3">
              <w:rPr>
                <w:rFonts w:ascii="Tahoma" w:hAnsi="Tahoma" w:cs="Tahoma"/>
                <w:color w:val="000000"/>
                <w:sz w:val="16"/>
                <w:szCs w:val="16"/>
              </w:rPr>
              <w:t xml:space="preserve">- Kč </w:t>
            </w:r>
          </w:p>
        </w:tc>
        <w:tc>
          <w:tcPr>
            <w:tcW w:w="1435" w:type="dxa"/>
            <w:shd w:val="clear" w:color="auto" w:fill="auto"/>
            <w:tcMar>
              <w:top w:w="30" w:type="dxa"/>
              <w:left w:w="45" w:type="dxa"/>
              <w:bottom w:w="30" w:type="dxa"/>
              <w:right w:w="45" w:type="dxa"/>
            </w:tcMar>
            <w:vAlign w:val="bottom"/>
          </w:tcPr>
          <w:p w14:paraId="7E6628E6" w14:textId="28C8C1AF" w:rsidR="009628D3" w:rsidRPr="00280BD7" w:rsidRDefault="009628D3" w:rsidP="009628D3">
            <w:pPr>
              <w:spacing w:after="0" w:line="240" w:lineRule="auto"/>
              <w:jc w:val="right"/>
              <w:rPr>
                <w:rFonts w:ascii="Tahoma" w:eastAsia="Times New Roman" w:hAnsi="Tahoma" w:cs="Tahoma"/>
                <w:sz w:val="16"/>
                <w:szCs w:val="16"/>
                <w:lang w:eastAsia="cs-CZ"/>
              </w:rPr>
            </w:pPr>
            <w:r w:rsidRPr="009628D3">
              <w:rPr>
                <w:rFonts w:ascii="Tahoma" w:hAnsi="Tahoma" w:cs="Tahoma"/>
                <w:color w:val="000000"/>
                <w:sz w:val="16"/>
                <w:szCs w:val="16"/>
              </w:rPr>
              <w:t xml:space="preserve">- Kč </w:t>
            </w:r>
          </w:p>
        </w:tc>
        <w:tc>
          <w:tcPr>
            <w:tcW w:w="1436" w:type="dxa"/>
            <w:shd w:val="clear" w:color="auto" w:fill="auto"/>
            <w:tcMar>
              <w:top w:w="30" w:type="dxa"/>
              <w:left w:w="45" w:type="dxa"/>
              <w:bottom w:w="30" w:type="dxa"/>
              <w:right w:w="45" w:type="dxa"/>
            </w:tcMar>
            <w:vAlign w:val="bottom"/>
          </w:tcPr>
          <w:p w14:paraId="303BFE09" w14:textId="38BB24BA" w:rsidR="009628D3" w:rsidRPr="00280BD7" w:rsidRDefault="009628D3" w:rsidP="009628D3">
            <w:pPr>
              <w:spacing w:after="0" w:line="240" w:lineRule="auto"/>
              <w:jc w:val="right"/>
              <w:rPr>
                <w:rFonts w:ascii="Tahoma" w:eastAsia="Times New Roman" w:hAnsi="Tahoma" w:cs="Tahoma"/>
                <w:sz w:val="16"/>
                <w:szCs w:val="16"/>
                <w:lang w:eastAsia="cs-CZ"/>
              </w:rPr>
            </w:pPr>
            <w:r w:rsidRPr="009628D3">
              <w:rPr>
                <w:rFonts w:ascii="Tahoma" w:hAnsi="Tahoma" w:cs="Tahoma"/>
                <w:color w:val="000000"/>
                <w:sz w:val="16"/>
                <w:szCs w:val="16"/>
              </w:rPr>
              <w:t xml:space="preserve">- Kč </w:t>
            </w:r>
          </w:p>
        </w:tc>
        <w:tc>
          <w:tcPr>
            <w:tcW w:w="1436" w:type="dxa"/>
            <w:shd w:val="clear" w:color="auto" w:fill="auto"/>
            <w:tcMar>
              <w:top w:w="30" w:type="dxa"/>
              <w:left w:w="45" w:type="dxa"/>
              <w:bottom w:w="30" w:type="dxa"/>
              <w:right w:w="45" w:type="dxa"/>
            </w:tcMar>
            <w:vAlign w:val="bottom"/>
          </w:tcPr>
          <w:p w14:paraId="088D6A20" w14:textId="7E7CB85A" w:rsidR="009628D3" w:rsidRPr="00280BD7" w:rsidRDefault="009628D3" w:rsidP="009628D3">
            <w:pPr>
              <w:spacing w:after="0" w:line="240" w:lineRule="auto"/>
              <w:jc w:val="right"/>
              <w:rPr>
                <w:rFonts w:ascii="Tahoma" w:eastAsia="Times New Roman" w:hAnsi="Tahoma" w:cs="Tahoma"/>
                <w:sz w:val="16"/>
                <w:szCs w:val="16"/>
                <w:lang w:eastAsia="cs-CZ"/>
              </w:rPr>
            </w:pPr>
            <w:r w:rsidRPr="009628D3">
              <w:rPr>
                <w:rFonts w:ascii="Tahoma" w:hAnsi="Tahoma" w:cs="Tahoma"/>
                <w:color w:val="000000"/>
                <w:sz w:val="16"/>
                <w:szCs w:val="16"/>
              </w:rPr>
              <w:t xml:space="preserve">- Kč </w:t>
            </w:r>
          </w:p>
        </w:tc>
        <w:tc>
          <w:tcPr>
            <w:tcW w:w="1436" w:type="dxa"/>
            <w:shd w:val="clear" w:color="auto" w:fill="auto"/>
            <w:tcMar>
              <w:top w:w="30" w:type="dxa"/>
              <w:left w:w="45" w:type="dxa"/>
              <w:bottom w:w="30" w:type="dxa"/>
              <w:right w:w="45" w:type="dxa"/>
            </w:tcMar>
            <w:vAlign w:val="bottom"/>
          </w:tcPr>
          <w:p w14:paraId="342D12B6" w14:textId="11B94B29" w:rsidR="009628D3" w:rsidRPr="00280BD7" w:rsidRDefault="009628D3" w:rsidP="009628D3">
            <w:pPr>
              <w:spacing w:after="0" w:line="240" w:lineRule="auto"/>
              <w:jc w:val="right"/>
              <w:rPr>
                <w:rFonts w:ascii="Tahoma" w:eastAsia="Times New Roman" w:hAnsi="Tahoma" w:cs="Tahoma"/>
                <w:sz w:val="16"/>
                <w:szCs w:val="16"/>
                <w:lang w:eastAsia="cs-CZ"/>
              </w:rPr>
            </w:pPr>
            <w:r w:rsidRPr="009628D3">
              <w:rPr>
                <w:rFonts w:ascii="Tahoma" w:hAnsi="Tahoma" w:cs="Tahoma"/>
                <w:color w:val="000000"/>
                <w:sz w:val="16"/>
                <w:szCs w:val="16"/>
              </w:rPr>
              <w:t xml:space="preserve">- Kč </w:t>
            </w:r>
          </w:p>
        </w:tc>
        <w:tc>
          <w:tcPr>
            <w:tcW w:w="1436" w:type="dxa"/>
            <w:shd w:val="clear" w:color="auto" w:fill="auto"/>
            <w:tcMar>
              <w:top w:w="30" w:type="dxa"/>
              <w:left w:w="45" w:type="dxa"/>
              <w:bottom w:w="30" w:type="dxa"/>
              <w:right w:w="45" w:type="dxa"/>
            </w:tcMar>
            <w:vAlign w:val="bottom"/>
          </w:tcPr>
          <w:p w14:paraId="403395BA" w14:textId="0C851E1E" w:rsidR="009628D3" w:rsidRPr="00280BD7" w:rsidRDefault="009628D3" w:rsidP="009628D3">
            <w:pPr>
              <w:spacing w:after="0" w:line="240" w:lineRule="auto"/>
              <w:jc w:val="right"/>
              <w:rPr>
                <w:rFonts w:ascii="Tahoma" w:eastAsia="Times New Roman" w:hAnsi="Tahoma" w:cs="Tahoma"/>
                <w:sz w:val="16"/>
                <w:szCs w:val="16"/>
                <w:lang w:eastAsia="cs-CZ"/>
              </w:rPr>
            </w:pPr>
            <w:r w:rsidRPr="009628D3">
              <w:rPr>
                <w:rFonts w:ascii="Tahoma" w:hAnsi="Tahoma" w:cs="Tahoma"/>
                <w:color w:val="000000"/>
                <w:sz w:val="16"/>
                <w:szCs w:val="16"/>
              </w:rPr>
              <w:t xml:space="preserve">- Kč </w:t>
            </w:r>
          </w:p>
        </w:tc>
      </w:tr>
      <w:tr w:rsidR="009628D3" w:rsidRPr="00FB7921" w14:paraId="1AD091FE" w14:textId="77777777" w:rsidTr="009628D3">
        <w:trPr>
          <w:trHeight w:val="40"/>
        </w:trPr>
        <w:tc>
          <w:tcPr>
            <w:tcW w:w="0" w:type="auto"/>
            <w:shd w:val="clear" w:color="auto" w:fill="auto"/>
            <w:tcMar>
              <w:top w:w="30" w:type="dxa"/>
              <w:left w:w="45" w:type="dxa"/>
              <w:bottom w:w="30" w:type="dxa"/>
              <w:right w:w="45" w:type="dxa"/>
            </w:tcMar>
            <w:vAlign w:val="bottom"/>
            <w:hideMark/>
          </w:tcPr>
          <w:p w14:paraId="2B6630C2" w14:textId="77777777" w:rsidR="009628D3" w:rsidRPr="00280BD7" w:rsidRDefault="009628D3" w:rsidP="009628D3">
            <w:pPr>
              <w:spacing w:after="0" w:line="240" w:lineRule="auto"/>
              <w:jc w:val="center"/>
              <w:rPr>
                <w:rFonts w:ascii="Tahoma" w:eastAsia="Times New Roman" w:hAnsi="Tahoma" w:cs="Tahoma"/>
                <w:color w:val="000000"/>
                <w:sz w:val="16"/>
                <w:szCs w:val="16"/>
                <w:lang w:eastAsia="cs-CZ"/>
              </w:rPr>
            </w:pPr>
            <w:r w:rsidRPr="00280BD7">
              <w:rPr>
                <w:rFonts w:ascii="Tahoma" w:eastAsia="Times New Roman" w:hAnsi="Tahoma" w:cs="Tahoma"/>
                <w:color w:val="000000"/>
                <w:sz w:val="16"/>
                <w:szCs w:val="16"/>
                <w:lang w:eastAsia="cs-CZ"/>
              </w:rPr>
              <w:t>2017</w:t>
            </w:r>
          </w:p>
        </w:tc>
        <w:tc>
          <w:tcPr>
            <w:tcW w:w="1435" w:type="dxa"/>
            <w:shd w:val="clear" w:color="auto" w:fill="auto"/>
            <w:tcMar>
              <w:top w:w="30" w:type="dxa"/>
              <w:left w:w="45" w:type="dxa"/>
              <w:bottom w:w="30" w:type="dxa"/>
              <w:right w:w="45" w:type="dxa"/>
            </w:tcMar>
            <w:vAlign w:val="bottom"/>
          </w:tcPr>
          <w:p w14:paraId="0A695EA4" w14:textId="69E11D8B" w:rsidR="009628D3" w:rsidRPr="00280BD7" w:rsidRDefault="009628D3" w:rsidP="009628D3">
            <w:pPr>
              <w:spacing w:after="0" w:line="240" w:lineRule="auto"/>
              <w:jc w:val="right"/>
              <w:rPr>
                <w:rFonts w:ascii="Tahoma" w:eastAsia="Times New Roman" w:hAnsi="Tahoma" w:cs="Tahoma"/>
                <w:color w:val="000000"/>
                <w:sz w:val="16"/>
                <w:szCs w:val="16"/>
                <w:lang w:eastAsia="cs-CZ"/>
              </w:rPr>
            </w:pPr>
            <w:r w:rsidRPr="009628D3">
              <w:rPr>
                <w:rFonts w:ascii="Tahoma" w:hAnsi="Tahoma" w:cs="Tahoma"/>
                <w:color w:val="000000"/>
                <w:sz w:val="16"/>
                <w:szCs w:val="16"/>
              </w:rPr>
              <w:t xml:space="preserve">- Kč </w:t>
            </w:r>
          </w:p>
        </w:tc>
        <w:tc>
          <w:tcPr>
            <w:tcW w:w="1436" w:type="dxa"/>
            <w:shd w:val="clear" w:color="auto" w:fill="auto"/>
            <w:tcMar>
              <w:top w:w="30" w:type="dxa"/>
              <w:left w:w="45" w:type="dxa"/>
              <w:bottom w:w="30" w:type="dxa"/>
              <w:right w:w="45" w:type="dxa"/>
            </w:tcMar>
            <w:vAlign w:val="bottom"/>
          </w:tcPr>
          <w:p w14:paraId="07607D18" w14:textId="7C37439F" w:rsidR="009628D3" w:rsidRPr="00280BD7" w:rsidRDefault="009628D3" w:rsidP="009628D3">
            <w:pPr>
              <w:spacing w:after="0" w:line="240" w:lineRule="auto"/>
              <w:jc w:val="right"/>
              <w:rPr>
                <w:rFonts w:ascii="Tahoma" w:eastAsia="Times New Roman" w:hAnsi="Tahoma" w:cs="Tahoma"/>
                <w:sz w:val="16"/>
                <w:szCs w:val="16"/>
                <w:lang w:eastAsia="cs-CZ"/>
              </w:rPr>
            </w:pPr>
            <w:r w:rsidRPr="009628D3">
              <w:rPr>
                <w:rFonts w:ascii="Tahoma" w:hAnsi="Tahoma" w:cs="Tahoma"/>
                <w:color w:val="000000"/>
                <w:sz w:val="16"/>
                <w:szCs w:val="16"/>
              </w:rPr>
              <w:t xml:space="preserve">- Kč </w:t>
            </w:r>
          </w:p>
        </w:tc>
        <w:tc>
          <w:tcPr>
            <w:tcW w:w="1436" w:type="dxa"/>
            <w:shd w:val="clear" w:color="auto" w:fill="auto"/>
            <w:tcMar>
              <w:top w:w="30" w:type="dxa"/>
              <w:left w:w="45" w:type="dxa"/>
              <w:bottom w:w="30" w:type="dxa"/>
              <w:right w:w="45" w:type="dxa"/>
            </w:tcMar>
            <w:vAlign w:val="bottom"/>
          </w:tcPr>
          <w:p w14:paraId="1BABA816" w14:textId="6F2A1AB4" w:rsidR="009628D3" w:rsidRPr="00280BD7" w:rsidRDefault="009628D3" w:rsidP="009628D3">
            <w:pPr>
              <w:spacing w:after="0" w:line="240" w:lineRule="auto"/>
              <w:jc w:val="right"/>
              <w:rPr>
                <w:rFonts w:ascii="Tahoma" w:eastAsia="Times New Roman" w:hAnsi="Tahoma" w:cs="Tahoma"/>
                <w:sz w:val="16"/>
                <w:szCs w:val="16"/>
                <w:lang w:eastAsia="cs-CZ"/>
              </w:rPr>
            </w:pPr>
            <w:r w:rsidRPr="009628D3">
              <w:rPr>
                <w:rFonts w:ascii="Tahoma" w:hAnsi="Tahoma" w:cs="Tahoma"/>
                <w:color w:val="000000"/>
                <w:sz w:val="16"/>
                <w:szCs w:val="16"/>
              </w:rPr>
              <w:t xml:space="preserve">- Kč </w:t>
            </w:r>
          </w:p>
        </w:tc>
        <w:tc>
          <w:tcPr>
            <w:tcW w:w="1436" w:type="dxa"/>
            <w:shd w:val="clear" w:color="auto" w:fill="auto"/>
            <w:tcMar>
              <w:top w:w="30" w:type="dxa"/>
              <w:left w:w="45" w:type="dxa"/>
              <w:bottom w:w="30" w:type="dxa"/>
              <w:right w:w="45" w:type="dxa"/>
            </w:tcMar>
            <w:vAlign w:val="bottom"/>
          </w:tcPr>
          <w:p w14:paraId="235C0778" w14:textId="3D4F539E" w:rsidR="009628D3" w:rsidRPr="00280BD7" w:rsidRDefault="009628D3" w:rsidP="009628D3">
            <w:pPr>
              <w:spacing w:after="0" w:line="240" w:lineRule="auto"/>
              <w:jc w:val="right"/>
              <w:rPr>
                <w:rFonts w:ascii="Tahoma" w:eastAsia="Times New Roman" w:hAnsi="Tahoma" w:cs="Tahoma"/>
                <w:color w:val="000000"/>
                <w:sz w:val="16"/>
                <w:szCs w:val="16"/>
                <w:lang w:eastAsia="cs-CZ"/>
              </w:rPr>
            </w:pPr>
            <w:r w:rsidRPr="009628D3">
              <w:rPr>
                <w:rFonts w:ascii="Tahoma" w:hAnsi="Tahoma" w:cs="Tahoma"/>
                <w:color w:val="000000"/>
                <w:sz w:val="16"/>
                <w:szCs w:val="16"/>
              </w:rPr>
              <w:t xml:space="preserve">- Kč </w:t>
            </w:r>
          </w:p>
        </w:tc>
        <w:tc>
          <w:tcPr>
            <w:tcW w:w="1436" w:type="dxa"/>
            <w:shd w:val="clear" w:color="auto" w:fill="auto"/>
            <w:tcMar>
              <w:top w:w="30" w:type="dxa"/>
              <w:left w:w="45" w:type="dxa"/>
              <w:bottom w:w="30" w:type="dxa"/>
              <w:right w:w="45" w:type="dxa"/>
            </w:tcMar>
            <w:vAlign w:val="bottom"/>
          </w:tcPr>
          <w:p w14:paraId="1C975845" w14:textId="2747A15A" w:rsidR="009628D3" w:rsidRPr="00280BD7" w:rsidRDefault="009628D3" w:rsidP="009628D3">
            <w:pPr>
              <w:spacing w:after="0" w:line="240" w:lineRule="auto"/>
              <w:jc w:val="right"/>
              <w:rPr>
                <w:rFonts w:ascii="Tahoma" w:eastAsia="Times New Roman" w:hAnsi="Tahoma" w:cs="Tahoma"/>
                <w:color w:val="000000"/>
                <w:sz w:val="16"/>
                <w:szCs w:val="16"/>
                <w:lang w:eastAsia="cs-CZ"/>
              </w:rPr>
            </w:pPr>
            <w:r w:rsidRPr="009628D3">
              <w:rPr>
                <w:rFonts w:ascii="Tahoma" w:hAnsi="Tahoma" w:cs="Tahoma"/>
                <w:color w:val="000000"/>
                <w:sz w:val="16"/>
                <w:szCs w:val="16"/>
              </w:rPr>
              <w:t xml:space="preserve">- Kč </w:t>
            </w:r>
          </w:p>
        </w:tc>
        <w:tc>
          <w:tcPr>
            <w:tcW w:w="1435" w:type="dxa"/>
            <w:shd w:val="clear" w:color="auto" w:fill="auto"/>
            <w:tcMar>
              <w:top w:w="30" w:type="dxa"/>
              <w:left w:w="45" w:type="dxa"/>
              <w:bottom w:w="30" w:type="dxa"/>
              <w:right w:w="45" w:type="dxa"/>
            </w:tcMar>
            <w:vAlign w:val="bottom"/>
          </w:tcPr>
          <w:p w14:paraId="75220217" w14:textId="0205C215" w:rsidR="009628D3" w:rsidRPr="00280BD7" w:rsidRDefault="009628D3" w:rsidP="009628D3">
            <w:pPr>
              <w:spacing w:after="0" w:line="240" w:lineRule="auto"/>
              <w:jc w:val="right"/>
              <w:rPr>
                <w:rFonts w:ascii="Tahoma" w:eastAsia="Times New Roman" w:hAnsi="Tahoma" w:cs="Tahoma"/>
                <w:sz w:val="16"/>
                <w:szCs w:val="16"/>
                <w:lang w:eastAsia="cs-CZ"/>
              </w:rPr>
            </w:pPr>
            <w:r w:rsidRPr="009628D3">
              <w:rPr>
                <w:rFonts w:ascii="Tahoma" w:hAnsi="Tahoma" w:cs="Tahoma"/>
                <w:color w:val="000000"/>
                <w:sz w:val="16"/>
                <w:szCs w:val="16"/>
              </w:rPr>
              <w:t xml:space="preserve">- Kč </w:t>
            </w:r>
          </w:p>
        </w:tc>
        <w:tc>
          <w:tcPr>
            <w:tcW w:w="1436" w:type="dxa"/>
            <w:shd w:val="clear" w:color="auto" w:fill="auto"/>
            <w:tcMar>
              <w:top w:w="30" w:type="dxa"/>
              <w:left w:w="45" w:type="dxa"/>
              <w:bottom w:w="30" w:type="dxa"/>
              <w:right w:w="45" w:type="dxa"/>
            </w:tcMar>
            <w:vAlign w:val="bottom"/>
          </w:tcPr>
          <w:p w14:paraId="34B720F2" w14:textId="31F33E93" w:rsidR="009628D3" w:rsidRPr="00280BD7" w:rsidRDefault="009628D3" w:rsidP="009628D3">
            <w:pPr>
              <w:spacing w:after="0" w:line="240" w:lineRule="auto"/>
              <w:jc w:val="right"/>
              <w:rPr>
                <w:rFonts w:ascii="Tahoma" w:eastAsia="Times New Roman" w:hAnsi="Tahoma" w:cs="Tahoma"/>
                <w:sz w:val="16"/>
                <w:szCs w:val="16"/>
                <w:lang w:eastAsia="cs-CZ"/>
              </w:rPr>
            </w:pPr>
            <w:r w:rsidRPr="009628D3">
              <w:rPr>
                <w:rFonts w:ascii="Tahoma" w:hAnsi="Tahoma" w:cs="Tahoma"/>
                <w:color w:val="000000"/>
                <w:sz w:val="16"/>
                <w:szCs w:val="16"/>
              </w:rPr>
              <w:t xml:space="preserve">- Kč </w:t>
            </w:r>
          </w:p>
        </w:tc>
        <w:tc>
          <w:tcPr>
            <w:tcW w:w="1436" w:type="dxa"/>
            <w:shd w:val="clear" w:color="auto" w:fill="auto"/>
            <w:tcMar>
              <w:top w:w="30" w:type="dxa"/>
              <w:left w:w="45" w:type="dxa"/>
              <w:bottom w:w="30" w:type="dxa"/>
              <w:right w:w="45" w:type="dxa"/>
            </w:tcMar>
            <w:vAlign w:val="bottom"/>
          </w:tcPr>
          <w:p w14:paraId="7077AFAA" w14:textId="5BB467EB" w:rsidR="009628D3" w:rsidRPr="00280BD7" w:rsidRDefault="009628D3" w:rsidP="009628D3">
            <w:pPr>
              <w:spacing w:after="0" w:line="240" w:lineRule="auto"/>
              <w:jc w:val="right"/>
              <w:rPr>
                <w:rFonts w:ascii="Tahoma" w:eastAsia="Times New Roman" w:hAnsi="Tahoma" w:cs="Tahoma"/>
                <w:sz w:val="16"/>
                <w:szCs w:val="16"/>
                <w:lang w:eastAsia="cs-CZ"/>
              </w:rPr>
            </w:pPr>
            <w:r w:rsidRPr="009628D3">
              <w:rPr>
                <w:rFonts w:ascii="Tahoma" w:hAnsi="Tahoma" w:cs="Tahoma"/>
                <w:color w:val="000000"/>
                <w:sz w:val="16"/>
                <w:szCs w:val="16"/>
              </w:rPr>
              <w:t xml:space="preserve">- Kč </w:t>
            </w:r>
          </w:p>
        </w:tc>
        <w:tc>
          <w:tcPr>
            <w:tcW w:w="1436" w:type="dxa"/>
            <w:shd w:val="clear" w:color="auto" w:fill="auto"/>
            <w:tcMar>
              <w:top w:w="30" w:type="dxa"/>
              <w:left w:w="45" w:type="dxa"/>
              <w:bottom w:w="30" w:type="dxa"/>
              <w:right w:w="45" w:type="dxa"/>
            </w:tcMar>
            <w:vAlign w:val="bottom"/>
          </w:tcPr>
          <w:p w14:paraId="3A9AFF19" w14:textId="33037D09" w:rsidR="009628D3" w:rsidRPr="00280BD7" w:rsidRDefault="009628D3" w:rsidP="009628D3">
            <w:pPr>
              <w:spacing w:after="0" w:line="240" w:lineRule="auto"/>
              <w:jc w:val="right"/>
              <w:rPr>
                <w:rFonts w:ascii="Tahoma" w:eastAsia="Times New Roman" w:hAnsi="Tahoma" w:cs="Tahoma"/>
                <w:sz w:val="16"/>
                <w:szCs w:val="16"/>
                <w:lang w:eastAsia="cs-CZ"/>
              </w:rPr>
            </w:pPr>
            <w:r w:rsidRPr="009628D3">
              <w:rPr>
                <w:rFonts w:ascii="Tahoma" w:hAnsi="Tahoma" w:cs="Tahoma"/>
                <w:color w:val="000000"/>
                <w:sz w:val="16"/>
                <w:szCs w:val="16"/>
              </w:rPr>
              <w:t xml:space="preserve">- Kč </w:t>
            </w:r>
          </w:p>
        </w:tc>
        <w:tc>
          <w:tcPr>
            <w:tcW w:w="1436" w:type="dxa"/>
            <w:shd w:val="clear" w:color="auto" w:fill="auto"/>
            <w:tcMar>
              <w:top w:w="30" w:type="dxa"/>
              <w:left w:w="45" w:type="dxa"/>
              <w:bottom w:w="30" w:type="dxa"/>
              <w:right w:w="45" w:type="dxa"/>
            </w:tcMar>
            <w:vAlign w:val="bottom"/>
          </w:tcPr>
          <w:p w14:paraId="6739431D" w14:textId="27E093DE" w:rsidR="009628D3" w:rsidRPr="00280BD7" w:rsidRDefault="009628D3" w:rsidP="009628D3">
            <w:pPr>
              <w:spacing w:after="0" w:line="240" w:lineRule="auto"/>
              <w:jc w:val="right"/>
              <w:rPr>
                <w:rFonts w:ascii="Tahoma" w:eastAsia="Times New Roman" w:hAnsi="Tahoma" w:cs="Tahoma"/>
                <w:sz w:val="16"/>
                <w:szCs w:val="16"/>
                <w:lang w:eastAsia="cs-CZ"/>
              </w:rPr>
            </w:pPr>
            <w:r w:rsidRPr="009628D3">
              <w:rPr>
                <w:rFonts w:ascii="Tahoma" w:hAnsi="Tahoma" w:cs="Tahoma"/>
                <w:color w:val="000000"/>
                <w:sz w:val="16"/>
                <w:szCs w:val="16"/>
              </w:rPr>
              <w:t xml:space="preserve">- Kč </w:t>
            </w:r>
          </w:p>
        </w:tc>
      </w:tr>
      <w:tr w:rsidR="009628D3" w:rsidRPr="00FB7921" w14:paraId="4F0420B9" w14:textId="77777777" w:rsidTr="009628D3">
        <w:trPr>
          <w:trHeight w:val="315"/>
        </w:trPr>
        <w:tc>
          <w:tcPr>
            <w:tcW w:w="0" w:type="auto"/>
            <w:shd w:val="clear" w:color="auto" w:fill="auto"/>
            <w:tcMar>
              <w:top w:w="30" w:type="dxa"/>
              <w:left w:w="45" w:type="dxa"/>
              <w:bottom w:w="30" w:type="dxa"/>
              <w:right w:w="45" w:type="dxa"/>
            </w:tcMar>
            <w:vAlign w:val="bottom"/>
            <w:hideMark/>
          </w:tcPr>
          <w:p w14:paraId="4E7D8AAC" w14:textId="77777777" w:rsidR="009628D3" w:rsidRPr="00280BD7" w:rsidRDefault="009628D3" w:rsidP="009628D3">
            <w:pPr>
              <w:spacing w:after="0" w:line="240" w:lineRule="auto"/>
              <w:jc w:val="center"/>
              <w:rPr>
                <w:rFonts w:ascii="Tahoma" w:eastAsia="Times New Roman" w:hAnsi="Tahoma" w:cs="Tahoma"/>
                <w:color w:val="000000"/>
                <w:sz w:val="16"/>
                <w:szCs w:val="16"/>
                <w:lang w:eastAsia="cs-CZ"/>
              </w:rPr>
            </w:pPr>
            <w:r w:rsidRPr="00280BD7">
              <w:rPr>
                <w:rFonts w:ascii="Tahoma" w:eastAsia="Times New Roman" w:hAnsi="Tahoma" w:cs="Tahoma"/>
                <w:color w:val="000000"/>
                <w:sz w:val="16"/>
                <w:szCs w:val="16"/>
                <w:lang w:eastAsia="cs-CZ"/>
              </w:rPr>
              <w:t>2018</w:t>
            </w:r>
          </w:p>
        </w:tc>
        <w:tc>
          <w:tcPr>
            <w:tcW w:w="1435" w:type="dxa"/>
            <w:shd w:val="clear" w:color="auto" w:fill="auto"/>
            <w:tcMar>
              <w:top w:w="30" w:type="dxa"/>
              <w:left w:w="45" w:type="dxa"/>
              <w:bottom w:w="30" w:type="dxa"/>
              <w:right w:w="45" w:type="dxa"/>
            </w:tcMar>
            <w:vAlign w:val="bottom"/>
          </w:tcPr>
          <w:p w14:paraId="413DDAAD" w14:textId="6D957E11" w:rsidR="009628D3" w:rsidRPr="00280BD7" w:rsidRDefault="009628D3" w:rsidP="009628D3">
            <w:pPr>
              <w:spacing w:after="0" w:line="240" w:lineRule="auto"/>
              <w:jc w:val="right"/>
              <w:rPr>
                <w:rFonts w:ascii="Tahoma" w:eastAsia="Times New Roman" w:hAnsi="Tahoma" w:cs="Tahoma"/>
                <w:color w:val="000000"/>
                <w:sz w:val="16"/>
                <w:szCs w:val="16"/>
                <w:lang w:eastAsia="cs-CZ"/>
              </w:rPr>
            </w:pPr>
            <w:r w:rsidRPr="009628D3">
              <w:rPr>
                <w:rFonts w:ascii="Tahoma" w:hAnsi="Tahoma" w:cs="Tahoma"/>
                <w:color w:val="000000"/>
                <w:sz w:val="16"/>
                <w:szCs w:val="16"/>
              </w:rPr>
              <w:t xml:space="preserve">5 322 590,00 Kč </w:t>
            </w:r>
          </w:p>
        </w:tc>
        <w:tc>
          <w:tcPr>
            <w:tcW w:w="1436" w:type="dxa"/>
            <w:shd w:val="clear" w:color="auto" w:fill="auto"/>
            <w:tcMar>
              <w:top w:w="30" w:type="dxa"/>
              <w:left w:w="45" w:type="dxa"/>
              <w:bottom w:w="30" w:type="dxa"/>
              <w:right w:w="45" w:type="dxa"/>
            </w:tcMar>
            <w:vAlign w:val="bottom"/>
          </w:tcPr>
          <w:p w14:paraId="7CFAF1CA" w14:textId="21BD4B86" w:rsidR="009628D3" w:rsidRPr="00280BD7" w:rsidRDefault="009628D3" w:rsidP="009628D3">
            <w:pPr>
              <w:spacing w:after="0" w:line="240" w:lineRule="auto"/>
              <w:jc w:val="right"/>
              <w:rPr>
                <w:rFonts w:ascii="Tahoma" w:eastAsia="Times New Roman" w:hAnsi="Tahoma" w:cs="Tahoma"/>
                <w:color w:val="000000"/>
                <w:sz w:val="16"/>
                <w:szCs w:val="16"/>
                <w:lang w:eastAsia="cs-CZ"/>
              </w:rPr>
            </w:pPr>
            <w:r w:rsidRPr="009628D3">
              <w:rPr>
                <w:rFonts w:ascii="Tahoma" w:hAnsi="Tahoma" w:cs="Tahoma"/>
                <w:color w:val="000000"/>
                <w:sz w:val="16"/>
                <w:szCs w:val="16"/>
              </w:rPr>
              <w:t>4</w:t>
            </w:r>
            <w:r w:rsidR="00872B74">
              <w:rPr>
                <w:rFonts w:ascii="Tahoma" w:hAnsi="Tahoma" w:cs="Tahoma"/>
                <w:color w:val="000000"/>
                <w:sz w:val="16"/>
                <w:szCs w:val="16"/>
              </w:rPr>
              <w:t> 258 350</w:t>
            </w:r>
            <w:r w:rsidRPr="009628D3">
              <w:rPr>
                <w:rFonts w:ascii="Tahoma" w:hAnsi="Tahoma" w:cs="Tahoma"/>
                <w:color w:val="000000"/>
                <w:sz w:val="16"/>
                <w:szCs w:val="16"/>
              </w:rPr>
              <w:t xml:space="preserve">,00 Kč </w:t>
            </w:r>
          </w:p>
        </w:tc>
        <w:tc>
          <w:tcPr>
            <w:tcW w:w="1436" w:type="dxa"/>
            <w:shd w:val="clear" w:color="auto" w:fill="auto"/>
            <w:tcMar>
              <w:top w:w="30" w:type="dxa"/>
              <w:left w:w="45" w:type="dxa"/>
              <w:bottom w:w="30" w:type="dxa"/>
              <w:right w:w="45" w:type="dxa"/>
            </w:tcMar>
            <w:vAlign w:val="bottom"/>
          </w:tcPr>
          <w:p w14:paraId="421AD582" w14:textId="27CFB1EB" w:rsidR="009628D3" w:rsidRPr="00280BD7" w:rsidRDefault="009628D3" w:rsidP="009628D3">
            <w:pPr>
              <w:spacing w:after="0" w:line="240" w:lineRule="auto"/>
              <w:jc w:val="right"/>
              <w:rPr>
                <w:rFonts w:ascii="Tahoma" w:eastAsia="Times New Roman" w:hAnsi="Tahoma" w:cs="Tahoma"/>
                <w:color w:val="000000"/>
                <w:sz w:val="16"/>
                <w:szCs w:val="16"/>
                <w:lang w:eastAsia="cs-CZ"/>
              </w:rPr>
            </w:pPr>
            <w:r w:rsidRPr="009628D3">
              <w:rPr>
                <w:rFonts w:ascii="Tahoma" w:hAnsi="Tahoma" w:cs="Tahoma"/>
                <w:color w:val="000000"/>
                <w:sz w:val="16"/>
                <w:szCs w:val="16"/>
              </w:rPr>
              <w:t xml:space="preserve">2 129 175,00 Kč </w:t>
            </w:r>
          </w:p>
        </w:tc>
        <w:tc>
          <w:tcPr>
            <w:tcW w:w="1436" w:type="dxa"/>
            <w:shd w:val="clear" w:color="auto" w:fill="auto"/>
            <w:tcMar>
              <w:top w:w="30" w:type="dxa"/>
              <w:left w:w="45" w:type="dxa"/>
              <w:bottom w:w="30" w:type="dxa"/>
              <w:right w:w="45" w:type="dxa"/>
            </w:tcMar>
            <w:vAlign w:val="bottom"/>
          </w:tcPr>
          <w:p w14:paraId="1A7DB146" w14:textId="65E95AD6" w:rsidR="009628D3" w:rsidRPr="00280BD7" w:rsidRDefault="009628D3" w:rsidP="009628D3">
            <w:pPr>
              <w:spacing w:after="0" w:line="240" w:lineRule="auto"/>
              <w:jc w:val="right"/>
              <w:rPr>
                <w:rFonts w:ascii="Tahoma" w:eastAsia="Times New Roman" w:hAnsi="Tahoma" w:cs="Tahoma"/>
                <w:color w:val="000000"/>
                <w:sz w:val="16"/>
                <w:szCs w:val="16"/>
                <w:lang w:eastAsia="cs-CZ"/>
              </w:rPr>
            </w:pPr>
            <w:r w:rsidRPr="009628D3">
              <w:rPr>
                <w:rFonts w:ascii="Tahoma" w:hAnsi="Tahoma" w:cs="Tahoma"/>
                <w:color w:val="000000"/>
                <w:sz w:val="16"/>
                <w:szCs w:val="16"/>
              </w:rPr>
              <w:t xml:space="preserve">1 362 672,00 Kč </w:t>
            </w:r>
          </w:p>
        </w:tc>
        <w:tc>
          <w:tcPr>
            <w:tcW w:w="1436" w:type="dxa"/>
            <w:shd w:val="clear" w:color="auto" w:fill="auto"/>
            <w:tcMar>
              <w:top w:w="30" w:type="dxa"/>
              <w:left w:w="45" w:type="dxa"/>
              <w:bottom w:w="30" w:type="dxa"/>
              <w:right w:w="45" w:type="dxa"/>
            </w:tcMar>
            <w:vAlign w:val="bottom"/>
          </w:tcPr>
          <w:p w14:paraId="6306841F" w14:textId="444EB51C" w:rsidR="009628D3" w:rsidRPr="00280BD7" w:rsidRDefault="009628D3" w:rsidP="009628D3">
            <w:pPr>
              <w:spacing w:after="0" w:line="240" w:lineRule="auto"/>
              <w:jc w:val="right"/>
              <w:rPr>
                <w:rFonts w:ascii="Tahoma" w:eastAsia="Times New Roman" w:hAnsi="Tahoma" w:cs="Tahoma"/>
                <w:color w:val="000000"/>
                <w:sz w:val="16"/>
                <w:szCs w:val="16"/>
                <w:lang w:eastAsia="cs-CZ"/>
              </w:rPr>
            </w:pPr>
            <w:r w:rsidRPr="009628D3">
              <w:rPr>
                <w:rFonts w:ascii="Tahoma" w:hAnsi="Tahoma" w:cs="Tahoma"/>
                <w:color w:val="000000"/>
                <w:sz w:val="16"/>
                <w:szCs w:val="16"/>
              </w:rPr>
              <w:t xml:space="preserve">766 503,00 Kč </w:t>
            </w:r>
          </w:p>
        </w:tc>
        <w:tc>
          <w:tcPr>
            <w:tcW w:w="1435" w:type="dxa"/>
            <w:shd w:val="clear" w:color="auto" w:fill="auto"/>
            <w:tcMar>
              <w:top w:w="30" w:type="dxa"/>
              <w:left w:w="45" w:type="dxa"/>
              <w:bottom w:w="30" w:type="dxa"/>
              <w:right w:w="45" w:type="dxa"/>
            </w:tcMar>
            <w:vAlign w:val="bottom"/>
          </w:tcPr>
          <w:p w14:paraId="0C079439" w14:textId="76A117E2" w:rsidR="009628D3" w:rsidRPr="00280BD7" w:rsidRDefault="009628D3" w:rsidP="009628D3">
            <w:pPr>
              <w:spacing w:after="0" w:line="240" w:lineRule="auto"/>
              <w:jc w:val="right"/>
              <w:rPr>
                <w:rFonts w:ascii="Tahoma" w:eastAsia="Times New Roman" w:hAnsi="Tahoma" w:cs="Tahoma"/>
                <w:color w:val="000000"/>
                <w:sz w:val="16"/>
                <w:szCs w:val="16"/>
                <w:lang w:eastAsia="cs-CZ"/>
              </w:rPr>
            </w:pPr>
            <w:r w:rsidRPr="009628D3">
              <w:rPr>
                <w:rFonts w:ascii="Tahoma" w:hAnsi="Tahoma" w:cs="Tahoma"/>
                <w:color w:val="000000"/>
                <w:sz w:val="16"/>
                <w:szCs w:val="16"/>
              </w:rPr>
              <w:t>2</w:t>
            </w:r>
            <w:r w:rsidR="00E17FAA">
              <w:rPr>
                <w:rFonts w:ascii="Tahoma" w:hAnsi="Tahoma" w:cs="Tahoma"/>
                <w:color w:val="000000"/>
                <w:sz w:val="16"/>
                <w:szCs w:val="16"/>
              </w:rPr>
              <w:t> 129 175,00</w:t>
            </w:r>
            <w:r w:rsidRPr="009628D3">
              <w:rPr>
                <w:rFonts w:ascii="Tahoma" w:hAnsi="Tahoma" w:cs="Tahoma"/>
                <w:color w:val="000000"/>
                <w:sz w:val="16"/>
                <w:szCs w:val="16"/>
              </w:rPr>
              <w:t xml:space="preserve"> Kč </w:t>
            </w:r>
          </w:p>
        </w:tc>
        <w:tc>
          <w:tcPr>
            <w:tcW w:w="1436" w:type="dxa"/>
            <w:shd w:val="clear" w:color="auto" w:fill="auto"/>
            <w:tcMar>
              <w:top w:w="30" w:type="dxa"/>
              <w:left w:w="45" w:type="dxa"/>
              <w:bottom w:w="30" w:type="dxa"/>
              <w:right w:w="45" w:type="dxa"/>
            </w:tcMar>
            <w:vAlign w:val="bottom"/>
          </w:tcPr>
          <w:p w14:paraId="19CE04F5" w14:textId="3F6E2988" w:rsidR="009628D3" w:rsidRPr="00280BD7" w:rsidRDefault="009628D3" w:rsidP="009628D3">
            <w:pPr>
              <w:spacing w:after="0" w:line="240" w:lineRule="auto"/>
              <w:jc w:val="right"/>
              <w:rPr>
                <w:rFonts w:ascii="Tahoma" w:eastAsia="Times New Roman" w:hAnsi="Tahoma" w:cs="Tahoma"/>
                <w:color w:val="000000"/>
                <w:sz w:val="16"/>
                <w:szCs w:val="16"/>
                <w:lang w:eastAsia="cs-CZ"/>
              </w:rPr>
            </w:pPr>
            <w:r w:rsidRPr="009628D3">
              <w:rPr>
                <w:rFonts w:ascii="Tahoma" w:hAnsi="Tahoma" w:cs="Tahoma"/>
                <w:color w:val="000000"/>
                <w:sz w:val="16"/>
                <w:szCs w:val="16"/>
              </w:rPr>
              <w:t xml:space="preserve">- Kč </w:t>
            </w:r>
          </w:p>
        </w:tc>
        <w:tc>
          <w:tcPr>
            <w:tcW w:w="1436" w:type="dxa"/>
            <w:shd w:val="clear" w:color="auto" w:fill="auto"/>
            <w:tcMar>
              <w:top w:w="30" w:type="dxa"/>
              <w:left w:w="45" w:type="dxa"/>
              <w:bottom w:w="30" w:type="dxa"/>
              <w:right w:w="45" w:type="dxa"/>
            </w:tcMar>
            <w:vAlign w:val="bottom"/>
          </w:tcPr>
          <w:p w14:paraId="0FA0F1F7" w14:textId="003C172F" w:rsidR="009628D3" w:rsidRPr="00280BD7" w:rsidRDefault="009628D3" w:rsidP="009628D3">
            <w:pPr>
              <w:spacing w:after="0" w:line="240" w:lineRule="auto"/>
              <w:jc w:val="right"/>
              <w:rPr>
                <w:rFonts w:ascii="Tahoma" w:eastAsia="Times New Roman" w:hAnsi="Tahoma" w:cs="Tahoma"/>
                <w:color w:val="000000"/>
                <w:sz w:val="16"/>
                <w:szCs w:val="16"/>
                <w:lang w:eastAsia="cs-CZ"/>
              </w:rPr>
            </w:pPr>
            <w:r w:rsidRPr="009628D3">
              <w:rPr>
                <w:rFonts w:ascii="Tahoma" w:hAnsi="Tahoma" w:cs="Tahoma"/>
                <w:color w:val="000000"/>
                <w:sz w:val="16"/>
                <w:szCs w:val="16"/>
              </w:rPr>
              <w:t xml:space="preserve">- Kč </w:t>
            </w:r>
          </w:p>
        </w:tc>
        <w:tc>
          <w:tcPr>
            <w:tcW w:w="1436" w:type="dxa"/>
            <w:shd w:val="clear" w:color="auto" w:fill="auto"/>
            <w:tcMar>
              <w:top w:w="30" w:type="dxa"/>
              <w:left w:w="45" w:type="dxa"/>
              <w:bottom w:w="30" w:type="dxa"/>
              <w:right w:w="45" w:type="dxa"/>
            </w:tcMar>
            <w:vAlign w:val="bottom"/>
          </w:tcPr>
          <w:p w14:paraId="2C6F44BB" w14:textId="0B9F24B0" w:rsidR="009628D3" w:rsidRPr="00280BD7" w:rsidRDefault="00E17FAA" w:rsidP="009628D3">
            <w:pPr>
              <w:spacing w:after="0" w:line="240" w:lineRule="auto"/>
              <w:jc w:val="right"/>
              <w:rPr>
                <w:rFonts w:ascii="Tahoma" w:eastAsia="Times New Roman" w:hAnsi="Tahoma" w:cs="Tahoma"/>
                <w:color w:val="000000"/>
                <w:sz w:val="16"/>
                <w:szCs w:val="16"/>
                <w:lang w:eastAsia="cs-CZ"/>
              </w:rPr>
            </w:pPr>
            <w:r w:rsidRPr="009628D3">
              <w:rPr>
                <w:rFonts w:ascii="Tahoma" w:hAnsi="Tahoma" w:cs="Tahoma"/>
                <w:color w:val="000000"/>
                <w:sz w:val="16"/>
                <w:szCs w:val="16"/>
              </w:rPr>
              <w:t>2</w:t>
            </w:r>
            <w:r>
              <w:rPr>
                <w:rFonts w:ascii="Tahoma" w:hAnsi="Tahoma" w:cs="Tahoma"/>
                <w:color w:val="000000"/>
                <w:sz w:val="16"/>
                <w:szCs w:val="16"/>
              </w:rPr>
              <w:t> 129 175,00</w:t>
            </w:r>
            <w:r w:rsidRPr="009628D3">
              <w:rPr>
                <w:rFonts w:ascii="Tahoma" w:hAnsi="Tahoma" w:cs="Tahoma"/>
                <w:color w:val="000000"/>
                <w:sz w:val="16"/>
                <w:szCs w:val="16"/>
              </w:rPr>
              <w:t xml:space="preserve"> Kč</w:t>
            </w:r>
          </w:p>
        </w:tc>
        <w:tc>
          <w:tcPr>
            <w:tcW w:w="1436" w:type="dxa"/>
            <w:shd w:val="clear" w:color="auto" w:fill="auto"/>
            <w:tcMar>
              <w:top w:w="30" w:type="dxa"/>
              <w:left w:w="45" w:type="dxa"/>
              <w:bottom w:w="30" w:type="dxa"/>
              <w:right w:w="45" w:type="dxa"/>
            </w:tcMar>
            <w:vAlign w:val="bottom"/>
          </w:tcPr>
          <w:p w14:paraId="43AC9605" w14:textId="13915493" w:rsidR="009628D3" w:rsidRPr="00280BD7" w:rsidRDefault="009628D3" w:rsidP="009628D3">
            <w:pPr>
              <w:spacing w:after="0" w:line="240" w:lineRule="auto"/>
              <w:jc w:val="right"/>
              <w:rPr>
                <w:rFonts w:ascii="Tahoma" w:eastAsia="Times New Roman" w:hAnsi="Tahoma" w:cs="Tahoma"/>
                <w:color w:val="000000"/>
                <w:sz w:val="16"/>
                <w:szCs w:val="16"/>
                <w:lang w:eastAsia="cs-CZ"/>
              </w:rPr>
            </w:pPr>
            <w:r w:rsidRPr="009628D3">
              <w:rPr>
                <w:rFonts w:ascii="Tahoma" w:hAnsi="Tahoma" w:cs="Tahoma"/>
                <w:color w:val="000000"/>
                <w:sz w:val="16"/>
                <w:szCs w:val="16"/>
              </w:rPr>
              <w:t xml:space="preserve">1 268 615,00 Kč </w:t>
            </w:r>
          </w:p>
        </w:tc>
      </w:tr>
      <w:tr w:rsidR="009628D3" w:rsidRPr="00FB7921" w14:paraId="79758079" w14:textId="77777777" w:rsidTr="009628D3">
        <w:trPr>
          <w:trHeight w:val="315"/>
        </w:trPr>
        <w:tc>
          <w:tcPr>
            <w:tcW w:w="0" w:type="auto"/>
            <w:shd w:val="clear" w:color="auto" w:fill="auto"/>
            <w:tcMar>
              <w:top w:w="30" w:type="dxa"/>
              <w:left w:w="45" w:type="dxa"/>
              <w:bottom w:w="30" w:type="dxa"/>
              <w:right w:w="45" w:type="dxa"/>
            </w:tcMar>
            <w:vAlign w:val="bottom"/>
            <w:hideMark/>
          </w:tcPr>
          <w:p w14:paraId="6C682A0D" w14:textId="77777777" w:rsidR="009628D3" w:rsidRPr="00280BD7" w:rsidRDefault="009628D3" w:rsidP="009628D3">
            <w:pPr>
              <w:spacing w:after="0" w:line="240" w:lineRule="auto"/>
              <w:jc w:val="center"/>
              <w:rPr>
                <w:rFonts w:ascii="Tahoma" w:eastAsia="Times New Roman" w:hAnsi="Tahoma" w:cs="Tahoma"/>
                <w:color w:val="000000"/>
                <w:sz w:val="16"/>
                <w:szCs w:val="16"/>
                <w:lang w:eastAsia="cs-CZ"/>
              </w:rPr>
            </w:pPr>
            <w:r w:rsidRPr="00280BD7">
              <w:rPr>
                <w:rFonts w:ascii="Tahoma" w:eastAsia="Times New Roman" w:hAnsi="Tahoma" w:cs="Tahoma"/>
                <w:color w:val="000000"/>
                <w:sz w:val="16"/>
                <w:szCs w:val="16"/>
                <w:lang w:eastAsia="cs-CZ"/>
              </w:rPr>
              <w:t>2019</w:t>
            </w:r>
          </w:p>
        </w:tc>
        <w:tc>
          <w:tcPr>
            <w:tcW w:w="1435" w:type="dxa"/>
            <w:shd w:val="clear" w:color="auto" w:fill="auto"/>
            <w:tcMar>
              <w:top w:w="30" w:type="dxa"/>
              <w:left w:w="45" w:type="dxa"/>
              <w:bottom w:w="30" w:type="dxa"/>
              <w:right w:w="45" w:type="dxa"/>
            </w:tcMar>
            <w:vAlign w:val="bottom"/>
          </w:tcPr>
          <w:p w14:paraId="7322348C" w14:textId="49663AAF" w:rsidR="009628D3" w:rsidRPr="00280BD7" w:rsidRDefault="009628D3" w:rsidP="009628D3">
            <w:pPr>
              <w:spacing w:after="0" w:line="240" w:lineRule="auto"/>
              <w:jc w:val="right"/>
              <w:rPr>
                <w:rFonts w:ascii="Tahoma" w:eastAsia="Times New Roman" w:hAnsi="Tahoma" w:cs="Tahoma"/>
                <w:color w:val="000000"/>
                <w:sz w:val="16"/>
                <w:szCs w:val="16"/>
                <w:lang w:eastAsia="cs-CZ"/>
              </w:rPr>
            </w:pPr>
            <w:r w:rsidRPr="009628D3">
              <w:rPr>
                <w:rFonts w:ascii="Tahoma" w:hAnsi="Tahoma" w:cs="Tahoma"/>
                <w:color w:val="000000"/>
                <w:sz w:val="16"/>
                <w:szCs w:val="16"/>
              </w:rPr>
              <w:t xml:space="preserve">- Kč </w:t>
            </w:r>
          </w:p>
        </w:tc>
        <w:tc>
          <w:tcPr>
            <w:tcW w:w="1436" w:type="dxa"/>
            <w:shd w:val="clear" w:color="auto" w:fill="auto"/>
            <w:tcMar>
              <w:top w:w="30" w:type="dxa"/>
              <w:left w:w="45" w:type="dxa"/>
              <w:bottom w:w="30" w:type="dxa"/>
              <w:right w:w="45" w:type="dxa"/>
            </w:tcMar>
            <w:vAlign w:val="bottom"/>
          </w:tcPr>
          <w:p w14:paraId="0246DA92" w14:textId="71E616A6" w:rsidR="009628D3" w:rsidRPr="00280BD7" w:rsidRDefault="009628D3" w:rsidP="009628D3">
            <w:pPr>
              <w:spacing w:after="0" w:line="240" w:lineRule="auto"/>
              <w:jc w:val="right"/>
              <w:rPr>
                <w:rFonts w:ascii="Tahoma" w:eastAsia="Times New Roman" w:hAnsi="Tahoma" w:cs="Tahoma"/>
                <w:sz w:val="16"/>
                <w:szCs w:val="16"/>
                <w:lang w:eastAsia="cs-CZ"/>
              </w:rPr>
            </w:pPr>
            <w:r w:rsidRPr="009628D3">
              <w:rPr>
                <w:rFonts w:ascii="Tahoma" w:hAnsi="Tahoma" w:cs="Tahoma"/>
                <w:color w:val="000000"/>
                <w:sz w:val="16"/>
                <w:szCs w:val="16"/>
              </w:rPr>
              <w:t xml:space="preserve">- Kč </w:t>
            </w:r>
          </w:p>
        </w:tc>
        <w:tc>
          <w:tcPr>
            <w:tcW w:w="1436" w:type="dxa"/>
            <w:shd w:val="clear" w:color="auto" w:fill="auto"/>
            <w:tcMar>
              <w:top w:w="30" w:type="dxa"/>
              <w:left w:w="45" w:type="dxa"/>
              <w:bottom w:w="30" w:type="dxa"/>
              <w:right w:w="45" w:type="dxa"/>
            </w:tcMar>
            <w:vAlign w:val="bottom"/>
          </w:tcPr>
          <w:p w14:paraId="733BC251" w14:textId="22FFDEA9" w:rsidR="009628D3" w:rsidRPr="00280BD7" w:rsidRDefault="009628D3" w:rsidP="009628D3">
            <w:pPr>
              <w:spacing w:after="0" w:line="240" w:lineRule="auto"/>
              <w:jc w:val="right"/>
              <w:rPr>
                <w:rFonts w:ascii="Tahoma" w:eastAsia="Times New Roman" w:hAnsi="Tahoma" w:cs="Tahoma"/>
                <w:sz w:val="16"/>
                <w:szCs w:val="16"/>
                <w:lang w:eastAsia="cs-CZ"/>
              </w:rPr>
            </w:pPr>
            <w:r w:rsidRPr="009628D3">
              <w:rPr>
                <w:rFonts w:ascii="Tahoma" w:hAnsi="Tahoma" w:cs="Tahoma"/>
                <w:color w:val="000000"/>
                <w:sz w:val="16"/>
                <w:szCs w:val="16"/>
              </w:rPr>
              <w:t xml:space="preserve">- Kč </w:t>
            </w:r>
          </w:p>
        </w:tc>
        <w:tc>
          <w:tcPr>
            <w:tcW w:w="1436" w:type="dxa"/>
            <w:shd w:val="clear" w:color="auto" w:fill="auto"/>
            <w:tcMar>
              <w:top w:w="30" w:type="dxa"/>
              <w:left w:w="45" w:type="dxa"/>
              <w:bottom w:w="30" w:type="dxa"/>
              <w:right w:w="45" w:type="dxa"/>
            </w:tcMar>
            <w:vAlign w:val="bottom"/>
          </w:tcPr>
          <w:p w14:paraId="569A8EDE" w14:textId="4D0DB2B7" w:rsidR="009628D3" w:rsidRPr="00280BD7" w:rsidRDefault="009628D3" w:rsidP="009628D3">
            <w:pPr>
              <w:spacing w:after="0" w:line="240" w:lineRule="auto"/>
              <w:jc w:val="right"/>
              <w:rPr>
                <w:rFonts w:ascii="Tahoma" w:eastAsia="Times New Roman" w:hAnsi="Tahoma" w:cs="Tahoma"/>
                <w:sz w:val="16"/>
                <w:szCs w:val="16"/>
                <w:lang w:eastAsia="cs-CZ"/>
              </w:rPr>
            </w:pPr>
            <w:r w:rsidRPr="009628D3">
              <w:rPr>
                <w:rFonts w:ascii="Tahoma" w:hAnsi="Tahoma" w:cs="Tahoma"/>
                <w:color w:val="000000"/>
                <w:sz w:val="16"/>
                <w:szCs w:val="16"/>
              </w:rPr>
              <w:t xml:space="preserve">- Kč </w:t>
            </w:r>
          </w:p>
        </w:tc>
        <w:tc>
          <w:tcPr>
            <w:tcW w:w="1436" w:type="dxa"/>
            <w:shd w:val="clear" w:color="auto" w:fill="auto"/>
            <w:tcMar>
              <w:top w:w="30" w:type="dxa"/>
              <w:left w:w="45" w:type="dxa"/>
              <w:bottom w:w="30" w:type="dxa"/>
              <w:right w:w="45" w:type="dxa"/>
            </w:tcMar>
            <w:vAlign w:val="bottom"/>
          </w:tcPr>
          <w:p w14:paraId="0267CBB8" w14:textId="218DEE99" w:rsidR="009628D3" w:rsidRPr="00280BD7" w:rsidRDefault="009628D3" w:rsidP="009628D3">
            <w:pPr>
              <w:spacing w:after="0" w:line="240" w:lineRule="auto"/>
              <w:jc w:val="right"/>
              <w:rPr>
                <w:rFonts w:ascii="Tahoma" w:eastAsia="Times New Roman" w:hAnsi="Tahoma" w:cs="Tahoma"/>
                <w:sz w:val="16"/>
                <w:szCs w:val="16"/>
                <w:lang w:eastAsia="cs-CZ"/>
              </w:rPr>
            </w:pPr>
            <w:r w:rsidRPr="009628D3">
              <w:rPr>
                <w:rFonts w:ascii="Tahoma" w:hAnsi="Tahoma" w:cs="Tahoma"/>
                <w:color w:val="000000"/>
                <w:sz w:val="16"/>
                <w:szCs w:val="16"/>
              </w:rPr>
              <w:t xml:space="preserve">- Kč </w:t>
            </w:r>
          </w:p>
        </w:tc>
        <w:tc>
          <w:tcPr>
            <w:tcW w:w="1435" w:type="dxa"/>
            <w:shd w:val="clear" w:color="auto" w:fill="auto"/>
            <w:tcMar>
              <w:top w:w="30" w:type="dxa"/>
              <w:left w:w="45" w:type="dxa"/>
              <w:bottom w:w="30" w:type="dxa"/>
              <w:right w:w="45" w:type="dxa"/>
            </w:tcMar>
            <w:vAlign w:val="bottom"/>
          </w:tcPr>
          <w:p w14:paraId="62FF08FD" w14:textId="5D072E6F" w:rsidR="009628D3" w:rsidRPr="00280BD7" w:rsidRDefault="009628D3" w:rsidP="009628D3">
            <w:pPr>
              <w:spacing w:after="0" w:line="240" w:lineRule="auto"/>
              <w:jc w:val="right"/>
              <w:rPr>
                <w:rFonts w:ascii="Tahoma" w:eastAsia="Times New Roman" w:hAnsi="Tahoma" w:cs="Tahoma"/>
                <w:sz w:val="16"/>
                <w:szCs w:val="16"/>
                <w:lang w:eastAsia="cs-CZ"/>
              </w:rPr>
            </w:pPr>
            <w:r w:rsidRPr="009628D3">
              <w:rPr>
                <w:rFonts w:ascii="Tahoma" w:hAnsi="Tahoma" w:cs="Tahoma"/>
                <w:color w:val="000000"/>
                <w:sz w:val="16"/>
                <w:szCs w:val="16"/>
              </w:rPr>
              <w:t xml:space="preserve">- Kč </w:t>
            </w:r>
          </w:p>
        </w:tc>
        <w:tc>
          <w:tcPr>
            <w:tcW w:w="1436" w:type="dxa"/>
            <w:shd w:val="clear" w:color="auto" w:fill="auto"/>
            <w:tcMar>
              <w:top w:w="30" w:type="dxa"/>
              <w:left w:w="45" w:type="dxa"/>
              <w:bottom w:w="30" w:type="dxa"/>
              <w:right w:w="45" w:type="dxa"/>
            </w:tcMar>
            <w:vAlign w:val="bottom"/>
          </w:tcPr>
          <w:p w14:paraId="6D08C620" w14:textId="778D43C5" w:rsidR="009628D3" w:rsidRPr="00280BD7" w:rsidRDefault="009628D3" w:rsidP="009628D3">
            <w:pPr>
              <w:spacing w:after="0" w:line="240" w:lineRule="auto"/>
              <w:jc w:val="right"/>
              <w:rPr>
                <w:rFonts w:ascii="Tahoma" w:eastAsia="Times New Roman" w:hAnsi="Tahoma" w:cs="Tahoma"/>
                <w:sz w:val="16"/>
                <w:szCs w:val="16"/>
                <w:lang w:eastAsia="cs-CZ"/>
              </w:rPr>
            </w:pPr>
            <w:r w:rsidRPr="009628D3">
              <w:rPr>
                <w:rFonts w:ascii="Tahoma" w:hAnsi="Tahoma" w:cs="Tahoma"/>
                <w:color w:val="000000"/>
                <w:sz w:val="16"/>
                <w:szCs w:val="16"/>
              </w:rPr>
              <w:t xml:space="preserve">- Kč </w:t>
            </w:r>
          </w:p>
        </w:tc>
        <w:tc>
          <w:tcPr>
            <w:tcW w:w="1436" w:type="dxa"/>
            <w:shd w:val="clear" w:color="auto" w:fill="auto"/>
            <w:tcMar>
              <w:top w:w="30" w:type="dxa"/>
              <w:left w:w="45" w:type="dxa"/>
              <w:bottom w:w="30" w:type="dxa"/>
              <w:right w:w="45" w:type="dxa"/>
            </w:tcMar>
            <w:vAlign w:val="bottom"/>
          </w:tcPr>
          <w:p w14:paraId="04A59FE8" w14:textId="016DC88B" w:rsidR="009628D3" w:rsidRPr="00280BD7" w:rsidRDefault="009628D3" w:rsidP="009628D3">
            <w:pPr>
              <w:spacing w:after="0" w:line="240" w:lineRule="auto"/>
              <w:jc w:val="right"/>
              <w:rPr>
                <w:rFonts w:ascii="Tahoma" w:eastAsia="Times New Roman" w:hAnsi="Tahoma" w:cs="Tahoma"/>
                <w:sz w:val="16"/>
                <w:szCs w:val="16"/>
                <w:lang w:eastAsia="cs-CZ"/>
              </w:rPr>
            </w:pPr>
            <w:r w:rsidRPr="009628D3">
              <w:rPr>
                <w:rFonts w:ascii="Tahoma" w:hAnsi="Tahoma" w:cs="Tahoma"/>
                <w:color w:val="000000"/>
                <w:sz w:val="16"/>
                <w:szCs w:val="16"/>
              </w:rPr>
              <w:t xml:space="preserve">- Kč </w:t>
            </w:r>
          </w:p>
        </w:tc>
        <w:tc>
          <w:tcPr>
            <w:tcW w:w="1436" w:type="dxa"/>
            <w:shd w:val="clear" w:color="auto" w:fill="auto"/>
            <w:tcMar>
              <w:top w:w="30" w:type="dxa"/>
              <w:left w:w="45" w:type="dxa"/>
              <w:bottom w:w="30" w:type="dxa"/>
              <w:right w:w="45" w:type="dxa"/>
            </w:tcMar>
            <w:vAlign w:val="bottom"/>
          </w:tcPr>
          <w:p w14:paraId="60F43882" w14:textId="6BB3263B" w:rsidR="009628D3" w:rsidRPr="00280BD7" w:rsidRDefault="009628D3" w:rsidP="009628D3">
            <w:pPr>
              <w:spacing w:after="0" w:line="240" w:lineRule="auto"/>
              <w:jc w:val="right"/>
              <w:rPr>
                <w:rFonts w:ascii="Tahoma" w:eastAsia="Times New Roman" w:hAnsi="Tahoma" w:cs="Tahoma"/>
                <w:sz w:val="16"/>
                <w:szCs w:val="16"/>
                <w:lang w:eastAsia="cs-CZ"/>
              </w:rPr>
            </w:pPr>
            <w:r w:rsidRPr="009628D3">
              <w:rPr>
                <w:rFonts w:ascii="Tahoma" w:hAnsi="Tahoma" w:cs="Tahoma"/>
                <w:color w:val="000000"/>
                <w:sz w:val="16"/>
                <w:szCs w:val="16"/>
              </w:rPr>
              <w:t xml:space="preserve">- Kč </w:t>
            </w:r>
          </w:p>
        </w:tc>
        <w:tc>
          <w:tcPr>
            <w:tcW w:w="1436" w:type="dxa"/>
            <w:shd w:val="clear" w:color="auto" w:fill="auto"/>
            <w:tcMar>
              <w:top w:w="30" w:type="dxa"/>
              <w:left w:w="45" w:type="dxa"/>
              <w:bottom w:w="30" w:type="dxa"/>
              <w:right w:w="45" w:type="dxa"/>
            </w:tcMar>
            <w:vAlign w:val="bottom"/>
          </w:tcPr>
          <w:p w14:paraId="1428BA08" w14:textId="52CE85F1" w:rsidR="009628D3" w:rsidRPr="00280BD7" w:rsidRDefault="009628D3" w:rsidP="009628D3">
            <w:pPr>
              <w:spacing w:after="0" w:line="240" w:lineRule="auto"/>
              <w:jc w:val="right"/>
              <w:rPr>
                <w:rFonts w:ascii="Tahoma" w:eastAsia="Times New Roman" w:hAnsi="Tahoma" w:cs="Tahoma"/>
                <w:sz w:val="16"/>
                <w:szCs w:val="16"/>
                <w:lang w:eastAsia="cs-CZ"/>
              </w:rPr>
            </w:pPr>
            <w:r w:rsidRPr="009628D3">
              <w:rPr>
                <w:rFonts w:ascii="Tahoma" w:hAnsi="Tahoma" w:cs="Tahoma"/>
                <w:color w:val="000000"/>
                <w:sz w:val="16"/>
                <w:szCs w:val="16"/>
              </w:rPr>
              <w:t xml:space="preserve">- Kč </w:t>
            </w:r>
          </w:p>
        </w:tc>
      </w:tr>
      <w:tr w:rsidR="009628D3" w:rsidRPr="00FB7921" w14:paraId="012D4EAD" w14:textId="77777777" w:rsidTr="009628D3">
        <w:trPr>
          <w:trHeight w:val="315"/>
        </w:trPr>
        <w:tc>
          <w:tcPr>
            <w:tcW w:w="0" w:type="auto"/>
            <w:shd w:val="clear" w:color="auto" w:fill="auto"/>
            <w:tcMar>
              <w:top w:w="30" w:type="dxa"/>
              <w:left w:w="45" w:type="dxa"/>
              <w:bottom w:w="30" w:type="dxa"/>
              <w:right w:w="45" w:type="dxa"/>
            </w:tcMar>
            <w:vAlign w:val="bottom"/>
            <w:hideMark/>
          </w:tcPr>
          <w:p w14:paraId="2BCE8B4F" w14:textId="77777777" w:rsidR="009628D3" w:rsidRPr="00280BD7" w:rsidRDefault="009628D3" w:rsidP="009628D3">
            <w:pPr>
              <w:spacing w:after="0" w:line="240" w:lineRule="auto"/>
              <w:jc w:val="center"/>
              <w:rPr>
                <w:rFonts w:ascii="Tahoma" w:eastAsia="Times New Roman" w:hAnsi="Tahoma" w:cs="Tahoma"/>
                <w:color w:val="000000"/>
                <w:sz w:val="16"/>
                <w:szCs w:val="16"/>
                <w:lang w:eastAsia="cs-CZ"/>
              </w:rPr>
            </w:pPr>
            <w:r w:rsidRPr="00280BD7">
              <w:rPr>
                <w:rFonts w:ascii="Tahoma" w:eastAsia="Times New Roman" w:hAnsi="Tahoma" w:cs="Tahoma"/>
                <w:color w:val="000000"/>
                <w:sz w:val="16"/>
                <w:szCs w:val="16"/>
                <w:lang w:eastAsia="cs-CZ"/>
              </w:rPr>
              <w:t>2020</w:t>
            </w:r>
          </w:p>
        </w:tc>
        <w:tc>
          <w:tcPr>
            <w:tcW w:w="1435" w:type="dxa"/>
            <w:shd w:val="clear" w:color="auto" w:fill="auto"/>
            <w:tcMar>
              <w:top w:w="30" w:type="dxa"/>
              <w:left w:w="45" w:type="dxa"/>
              <w:bottom w:w="30" w:type="dxa"/>
              <w:right w:w="45" w:type="dxa"/>
            </w:tcMar>
            <w:vAlign w:val="bottom"/>
          </w:tcPr>
          <w:p w14:paraId="2DC31829" w14:textId="57F55221" w:rsidR="009628D3" w:rsidRPr="00280BD7" w:rsidRDefault="009628D3" w:rsidP="009628D3">
            <w:pPr>
              <w:spacing w:after="0" w:line="240" w:lineRule="auto"/>
              <w:jc w:val="right"/>
              <w:rPr>
                <w:rFonts w:ascii="Tahoma" w:eastAsia="Times New Roman" w:hAnsi="Tahoma" w:cs="Tahoma"/>
                <w:sz w:val="16"/>
                <w:szCs w:val="16"/>
                <w:lang w:eastAsia="cs-CZ"/>
              </w:rPr>
            </w:pPr>
            <w:r w:rsidRPr="009628D3">
              <w:rPr>
                <w:rFonts w:ascii="Tahoma" w:hAnsi="Tahoma" w:cs="Tahoma"/>
                <w:color w:val="000000"/>
                <w:sz w:val="16"/>
                <w:szCs w:val="16"/>
              </w:rPr>
              <w:t xml:space="preserve">4 726 259,00 Kč </w:t>
            </w:r>
          </w:p>
        </w:tc>
        <w:tc>
          <w:tcPr>
            <w:tcW w:w="1436" w:type="dxa"/>
            <w:shd w:val="clear" w:color="auto" w:fill="auto"/>
            <w:tcMar>
              <w:top w:w="30" w:type="dxa"/>
              <w:left w:w="45" w:type="dxa"/>
              <w:bottom w:w="30" w:type="dxa"/>
              <w:right w:w="45" w:type="dxa"/>
            </w:tcMar>
            <w:vAlign w:val="bottom"/>
          </w:tcPr>
          <w:p w14:paraId="3082BB28" w14:textId="795CA52F" w:rsidR="009628D3" w:rsidRPr="00280BD7" w:rsidRDefault="009628D3" w:rsidP="009628D3">
            <w:pPr>
              <w:spacing w:after="0" w:line="240" w:lineRule="auto"/>
              <w:jc w:val="right"/>
              <w:rPr>
                <w:rFonts w:ascii="Tahoma" w:eastAsia="Times New Roman" w:hAnsi="Tahoma" w:cs="Tahoma"/>
                <w:sz w:val="16"/>
                <w:szCs w:val="16"/>
                <w:lang w:eastAsia="cs-CZ"/>
              </w:rPr>
            </w:pPr>
            <w:r w:rsidRPr="009628D3">
              <w:rPr>
                <w:rFonts w:ascii="Tahoma" w:hAnsi="Tahoma" w:cs="Tahoma"/>
                <w:color w:val="000000"/>
                <w:sz w:val="16"/>
                <w:szCs w:val="16"/>
              </w:rPr>
              <w:t xml:space="preserve">3 905 999,00 Kč </w:t>
            </w:r>
          </w:p>
        </w:tc>
        <w:tc>
          <w:tcPr>
            <w:tcW w:w="1436" w:type="dxa"/>
            <w:shd w:val="clear" w:color="auto" w:fill="auto"/>
            <w:tcMar>
              <w:top w:w="30" w:type="dxa"/>
              <w:left w:w="45" w:type="dxa"/>
              <w:bottom w:w="30" w:type="dxa"/>
              <w:right w:w="45" w:type="dxa"/>
            </w:tcMar>
            <w:vAlign w:val="bottom"/>
          </w:tcPr>
          <w:p w14:paraId="2252B457" w14:textId="7239FD2C" w:rsidR="009628D3" w:rsidRPr="00280BD7" w:rsidRDefault="009628D3" w:rsidP="009628D3">
            <w:pPr>
              <w:spacing w:after="0" w:line="240" w:lineRule="auto"/>
              <w:jc w:val="right"/>
              <w:rPr>
                <w:rFonts w:ascii="Tahoma" w:eastAsia="Times New Roman" w:hAnsi="Tahoma" w:cs="Tahoma"/>
                <w:sz w:val="16"/>
                <w:szCs w:val="16"/>
                <w:lang w:eastAsia="cs-CZ"/>
              </w:rPr>
            </w:pPr>
            <w:r w:rsidRPr="009628D3">
              <w:rPr>
                <w:rFonts w:ascii="Tahoma" w:hAnsi="Tahoma" w:cs="Tahoma"/>
                <w:color w:val="000000"/>
                <w:sz w:val="16"/>
                <w:szCs w:val="16"/>
              </w:rPr>
              <w:t xml:space="preserve">1 732 999,00 Kč </w:t>
            </w:r>
          </w:p>
        </w:tc>
        <w:tc>
          <w:tcPr>
            <w:tcW w:w="1436" w:type="dxa"/>
            <w:shd w:val="clear" w:color="auto" w:fill="auto"/>
            <w:tcMar>
              <w:top w:w="30" w:type="dxa"/>
              <w:left w:w="45" w:type="dxa"/>
              <w:bottom w:w="30" w:type="dxa"/>
              <w:right w:w="45" w:type="dxa"/>
            </w:tcMar>
            <w:vAlign w:val="bottom"/>
          </w:tcPr>
          <w:p w14:paraId="59DD3A08" w14:textId="35B27FFD" w:rsidR="009628D3" w:rsidRPr="00280BD7" w:rsidRDefault="009628D3" w:rsidP="009628D3">
            <w:pPr>
              <w:spacing w:after="0" w:line="240" w:lineRule="auto"/>
              <w:jc w:val="right"/>
              <w:rPr>
                <w:rFonts w:ascii="Tahoma" w:eastAsia="Times New Roman" w:hAnsi="Tahoma" w:cs="Tahoma"/>
                <w:sz w:val="16"/>
                <w:szCs w:val="16"/>
                <w:lang w:eastAsia="cs-CZ"/>
              </w:rPr>
            </w:pPr>
            <w:r w:rsidRPr="009628D3">
              <w:rPr>
                <w:rFonts w:ascii="Tahoma" w:hAnsi="Tahoma" w:cs="Tahoma"/>
                <w:color w:val="000000"/>
                <w:sz w:val="16"/>
                <w:szCs w:val="16"/>
              </w:rPr>
              <w:t xml:space="preserve">1 109 119,00 Kč </w:t>
            </w:r>
          </w:p>
        </w:tc>
        <w:tc>
          <w:tcPr>
            <w:tcW w:w="1436" w:type="dxa"/>
            <w:shd w:val="clear" w:color="auto" w:fill="auto"/>
            <w:tcMar>
              <w:top w:w="30" w:type="dxa"/>
              <w:left w:w="45" w:type="dxa"/>
              <w:bottom w:w="30" w:type="dxa"/>
              <w:right w:w="45" w:type="dxa"/>
            </w:tcMar>
            <w:vAlign w:val="bottom"/>
          </w:tcPr>
          <w:p w14:paraId="1708293D" w14:textId="1BE4E242" w:rsidR="009628D3" w:rsidRPr="00280BD7" w:rsidRDefault="009628D3" w:rsidP="009628D3">
            <w:pPr>
              <w:spacing w:after="0" w:line="240" w:lineRule="auto"/>
              <w:jc w:val="right"/>
              <w:rPr>
                <w:rFonts w:ascii="Tahoma" w:eastAsia="Times New Roman" w:hAnsi="Tahoma" w:cs="Tahoma"/>
                <w:sz w:val="16"/>
                <w:szCs w:val="16"/>
                <w:lang w:eastAsia="cs-CZ"/>
              </w:rPr>
            </w:pPr>
            <w:r w:rsidRPr="009628D3">
              <w:rPr>
                <w:rFonts w:ascii="Tahoma" w:hAnsi="Tahoma" w:cs="Tahoma"/>
                <w:color w:val="000000"/>
                <w:sz w:val="16"/>
                <w:szCs w:val="16"/>
              </w:rPr>
              <w:t xml:space="preserve">623 880,00 Kč </w:t>
            </w:r>
          </w:p>
        </w:tc>
        <w:tc>
          <w:tcPr>
            <w:tcW w:w="1435" w:type="dxa"/>
            <w:shd w:val="clear" w:color="auto" w:fill="auto"/>
            <w:tcMar>
              <w:top w:w="30" w:type="dxa"/>
              <w:left w:w="45" w:type="dxa"/>
              <w:bottom w:w="30" w:type="dxa"/>
              <w:right w:w="45" w:type="dxa"/>
            </w:tcMar>
            <w:vAlign w:val="bottom"/>
          </w:tcPr>
          <w:p w14:paraId="2F22C4F4" w14:textId="36C8AD2F" w:rsidR="009628D3" w:rsidRPr="00280BD7" w:rsidRDefault="009628D3" w:rsidP="009628D3">
            <w:pPr>
              <w:spacing w:after="0" w:line="240" w:lineRule="auto"/>
              <w:jc w:val="right"/>
              <w:rPr>
                <w:rFonts w:ascii="Tahoma" w:eastAsia="Times New Roman" w:hAnsi="Tahoma" w:cs="Tahoma"/>
                <w:sz w:val="16"/>
                <w:szCs w:val="16"/>
                <w:lang w:eastAsia="cs-CZ"/>
              </w:rPr>
            </w:pPr>
            <w:r w:rsidRPr="009628D3">
              <w:rPr>
                <w:rFonts w:ascii="Tahoma" w:hAnsi="Tahoma" w:cs="Tahoma"/>
                <w:color w:val="000000"/>
                <w:sz w:val="16"/>
                <w:szCs w:val="16"/>
              </w:rPr>
              <w:t xml:space="preserve">2 173 000,00 Kč </w:t>
            </w:r>
          </w:p>
        </w:tc>
        <w:tc>
          <w:tcPr>
            <w:tcW w:w="1436" w:type="dxa"/>
            <w:shd w:val="clear" w:color="auto" w:fill="auto"/>
            <w:tcMar>
              <w:top w:w="30" w:type="dxa"/>
              <w:left w:w="45" w:type="dxa"/>
              <w:bottom w:w="30" w:type="dxa"/>
              <w:right w:w="45" w:type="dxa"/>
            </w:tcMar>
            <w:vAlign w:val="bottom"/>
          </w:tcPr>
          <w:p w14:paraId="63EA9C88" w14:textId="4BA8A82F" w:rsidR="009628D3" w:rsidRPr="00280BD7" w:rsidRDefault="009628D3" w:rsidP="009628D3">
            <w:pPr>
              <w:spacing w:after="0" w:line="240" w:lineRule="auto"/>
              <w:jc w:val="right"/>
              <w:rPr>
                <w:rFonts w:ascii="Tahoma" w:eastAsia="Times New Roman" w:hAnsi="Tahoma" w:cs="Tahoma"/>
                <w:sz w:val="16"/>
                <w:szCs w:val="16"/>
                <w:lang w:eastAsia="cs-CZ"/>
              </w:rPr>
            </w:pPr>
            <w:r w:rsidRPr="009628D3">
              <w:rPr>
                <w:rFonts w:ascii="Tahoma" w:hAnsi="Tahoma" w:cs="Tahoma"/>
                <w:color w:val="000000"/>
                <w:sz w:val="16"/>
                <w:szCs w:val="16"/>
              </w:rPr>
              <w:t xml:space="preserve">- Kč </w:t>
            </w:r>
          </w:p>
        </w:tc>
        <w:tc>
          <w:tcPr>
            <w:tcW w:w="1436" w:type="dxa"/>
            <w:shd w:val="clear" w:color="auto" w:fill="auto"/>
            <w:tcMar>
              <w:top w:w="30" w:type="dxa"/>
              <w:left w:w="45" w:type="dxa"/>
              <w:bottom w:w="30" w:type="dxa"/>
              <w:right w:w="45" w:type="dxa"/>
            </w:tcMar>
            <w:vAlign w:val="bottom"/>
          </w:tcPr>
          <w:p w14:paraId="3A83E9B8" w14:textId="2048F130" w:rsidR="009628D3" w:rsidRPr="00280BD7" w:rsidRDefault="009628D3" w:rsidP="009628D3">
            <w:pPr>
              <w:spacing w:after="0" w:line="240" w:lineRule="auto"/>
              <w:jc w:val="right"/>
              <w:rPr>
                <w:rFonts w:ascii="Tahoma" w:eastAsia="Times New Roman" w:hAnsi="Tahoma" w:cs="Tahoma"/>
                <w:sz w:val="16"/>
                <w:szCs w:val="16"/>
                <w:lang w:eastAsia="cs-CZ"/>
              </w:rPr>
            </w:pPr>
            <w:r w:rsidRPr="009628D3">
              <w:rPr>
                <w:rFonts w:ascii="Tahoma" w:hAnsi="Tahoma" w:cs="Tahoma"/>
                <w:color w:val="000000"/>
                <w:sz w:val="16"/>
                <w:szCs w:val="16"/>
              </w:rPr>
              <w:t xml:space="preserve">- Kč </w:t>
            </w:r>
          </w:p>
        </w:tc>
        <w:tc>
          <w:tcPr>
            <w:tcW w:w="1436" w:type="dxa"/>
            <w:shd w:val="clear" w:color="auto" w:fill="auto"/>
            <w:tcMar>
              <w:top w:w="30" w:type="dxa"/>
              <w:left w:w="45" w:type="dxa"/>
              <w:bottom w:w="30" w:type="dxa"/>
              <w:right w:w="45" w:type="dxa"/>
            </w:tcMar>
            <w:vAlign w:val="bottom"/>
          </w:tcPr>
          <w:p w14:paraId="71AA094A" w14:textId="2959774F" w:rsidR="009628D3" w:rsidRPr="00280BD7" w:rsidRDefault="009628D3" w:rsidP="009628D3">
            <w:pPr>
              <w:spacing w:after="0" w:line="240" w:lineRule="auto"/>
              <w:jc w:val="right"/>
              <w:rPr>
                <w:rFonts w:ascii="Tahoma" w:eastAsia="Times New Roman" w:hAnsi="Tahoma" w:cs="Tahoma"/>
                <w:sz w:val="16"/>
                <w:szCs w:val="16"/>
                <w:lang w:eastAsia="cs-CZ"/>
              </w:rPr>
            </w:pPr>
            <w:r w:rsidRPr="009628D3">
              <w:rPr>
                <w:rFonts w:ascii="Tahoma" w:hAnsi="Tahoma" w:cs="Tahoma"/>
                <w:color w:val="000000"/>
                <w:sz w:val="16"/>
                <w:szCs w:val="16"/>
              </w:rPr>
              <w:t xml:space="preserve">2 173 000,00 Kč </w:t>
            </w:r>
          </w:p>
        </w:tc>
        <w:tc>
          <w:tcPr>
            <w:tcW w:w="1436" w:type="dxa"/>
            <w:shd w:val="clear" w:color="auto" w:fill="auto"/>
            <w:tcMar>
              <w:top w:w="30" w:type="dxa"/>
              <w:left w:w="45" w:type="dxa"/>
              <w:bottom w:w="30" w:type="dxa"/>
              <w:right w:w="45" w:type="dxa"/>
            </w:tcMar>
            <w:vAlign w:val="bottom"/>
          </w:tcPr>
          <w:p w14:paraId="233346BC" w14:textId="6842E65E" w:rsidR="009628D3" w:rsidRPr="00280BD7" w:rsidRDefault="009628D3" w:rsidP="009628D3">
            <w:pPr>
              <w:spacing w:after="0" w:line="240" w:lineRule="auto"/>
              <w:jc w:val="right"/>
              <w:rPr>
                <w:rFonts w:ascii="Tahoma" w:eastAsia="Times New Roman" w:hAnsi="Tahoma" w:cs="Tahoma"/>
                <w:sz w:val="16"/>
                <w:szCs w:val="16"/>
                <w:lang w:eastAsia="cs-CZ"/>
              </w:rPr>
            </w:pPr>
            <w:r w:rsidRPr="009628D3">
              <w:rPr>
                <w:rFonts w:ascii="Tahoma" w:hAnsi="Tahoma" w:cs="Tahoma"/>
                <w:color w:val="000000"/>
                <w:sz w:val="16"/>
                <w:szCs w:val="16"/>
              </w:rPr>
              <w:t xml:space="preserve">820 260,00 Kč </w:t>
            </w:r>
          </w:p>
        </w:tc>
      </w:tr>
      <w:tr w:rsidR="009628D3" w:rsidRPr="00FB7921" w14:paraId="23BE3DF7" w14:textId="77777777" w:rsidTr="009628D3">
        <w:trPr>
          <w:trHeight w:val="315"/>
        </w:trPr>
        <w:tc>
          <w:tcPr>
            <w:tcW w:w="0" w:type="auto"/>
            <w:shd w:val="clear" w:color="auto" w:fill="auto"/>
            <w:tcMar>
              <w:top w:w="30" w:type="dxa"/>
              <w:left w:w="45" w:type="dxa"/>
              <w:bottom w:w="30" w:type="dxa"/>
              <w:right w:w="45" w:type="dxa"/>
            </w:tcMar>
            <w:vAlign w:val="bottom"/>
            <w:hideMark/>
          </w:tcPr>
          <w:p w14:paraId="422FF50D" w14:textId="77777777" w:rsidR="009628D3" w:rsidRPr="00280BD7" w:rsidRDefault="009628D3" w:rsidP="009628D3">
            <w:pPr>
              <w:spacing w:after="0" w:line="240" w:lineRule="auto"/>
              <w:jc w:val="center"/>
              <w:rPr>
                <w:rFonts w:ascii="Tahoma" w:eastAsia="Times New Roman" w:hAnsi="Tahoma" w:cs="Tahoma"/>
                <w:color w:val="000000"/>
                <w:sz w:val="16"/>
                <w:szCs w:val="16"/>
                <w:lang w:eastAsia="cs-CZ"/>
              </w:rPr>
            </w:pPr>
            <w:r w:rsidRPr="00280BD7">
              <w:rPr>
                <w:rFonts w:ascii="Tahoma" w:eastAsia="Times New Roman" w:hAnsi="Tahoma" w:cs="Tahoma"/>
                <w:color w:val="000000"/>
                <w:sz w:val="16"/>
                <w:szCs w:val="16"/>
                <w:lang w:eastAsia="cs-CZ"/>
              </w:rPr>
              <w:t>2021</w:t>
            </w:r>
          </w:p>
        </w:tc>
        <w:tc>
          <w:tcPr>
            <w:tcW w:w="1435" w:type="dxa"/>
            <w:shd w:val="clear" w:color="auto" w:fill="auto"/>
            <w:tcMar>
              <w:top w:w="30" w:type="dxa"/>
              <w:left w:w="45" w:type="dxa"/>
              <w:bottom w:w="30" w:type="dxa"/>
              <w:right w:w="45" w:type="dxa"/>
            </w:tcMar>
            <w:vAlign w:val="bottom"/>
          </w:tcPr>
          <w:p w14:paraId="44D8C206" w14:textId="698C87BA" w:rsidR="009628D3" w:rsidRPr="00280BD7" w:rsidRDefault="009628D3" w:rsidP="009628D3">
            <w:pPr>
              <w:spacing w:after="0" w:line="240" w:lineRule="auto"/>
              <w:jc w:val="right"/>
              <w:rPr>
                <w:rFonts w:ascii="Tahoma" w:eastAsia="Times New Roman" w:hAnsi="Tahoma" w:cs="Tahoma"/>
                <w:sz w:val="16"/>
                <w:szCs w:val="16"/>
                <w:lang w:eastAsia="cs-CZ"/>
              </w:rPr>
            </w:pPr>
            <w:r w:rsidRPr="009628D3">
              <w:rPr>
                <w:rFonts w:ascii="Tahoma" w:hAnsi="Tahoma" w:cs="Tahoma"/>
                <w:color w:val="000000"/>
                <w:sz w:val="16"/>
                <w:szCs w:val="16"/>
              </w:rPr>
              <w:t xml:space="preserve">- Kč </w:t>
            </w:r>
          </w:p>
        </w:tc>
        <w:tc>
          <w:tcPr>
            <w:tcW w:w="1436" w:type="dxa"/>
            <w:shd w:val="clear" w:color="auto" w:fill="auto"/>
            <w:tcMar>
              <w:top w:w="30" w:type="dxa"/>
              <w:left w:w="45" w:type="dxa"/>
              <w:bottom w:w="30" w:type="dxa"/>
              <w:right w:w="45" w:type="dxa"/>
            </w:tcMar>
            <w:vAlign w:val="bottom"/>
          </w:tcPr>
          <w:p w14:paraId="4A983E5D" w14:textId="4F3FD3C5" w:rsidR="009628D3" w:rsidRPr="00280BD7" w:rsidRDefault="009628D3" w:rsidP="009628D3">
            <w:pPr>
              <w:spacing w:after="0" w:line="240" w:lineRule="auto"/>
              <w:jc w:val="right"/>
              <w:rPr>
                <w:rFonts w:ascii="Tahoma" w:eastAsia="Times New Roman" w:hAnsi="Tahoma" w:cs="Tahoma"/>
                <w:sz w:val="16"/>
                <w:szCs w:val="16"/>
                <w:lang w:eastAsia="cs-CZ"/>
              </w:rPr>
            </w:pPr>
            <w:r w:rsidRPr="009628D3">
              <w:rPr>
                <w:rFonts w:ascii="Tahoma" w:hAnsi="Tahoma" w:cs="Tahoma"/>
                <w:color w:val="000000"/>
                <w:sz w:val="16"/>
                <w:szCs w:val="16"/>
              </w:rPr>
              <w:t xml:space="preserve">- Kč </w:t>
            </w:r>
          </w:p>
        </w:tc>
        <w:tc>
          <w:tcPr>
            <w:tcW w:w="1436" w:type="dxa"/>
            <w:shd w:val="clear" w:color="auto" w:fill="auto"/>
            <w:tcMar>
              <w:top w:w="30" w:type="dxa"/>
              <w:left w:w="45" w:type="dxa"/>
              <w:bottom w:w="30" w:type="dxa"/>
              <w:right w:w="45" w:type="dxa"/>
            </w:tcMar>
            <w:vAlign w:val="bottom"/>
          </w:tcPr>
          <w:p w14:paraId="4D9D5BFD" w14:textId="5EAC074E" w:rsidR="009628D3" w:rsidRPr="00280BD7" w:rsidRDefault="009628D3" w:rsidP="009628D3">
            <w:pPr>
              <w:spacing w:after="0" w:line="240" w:lineRule="auto"/>
              <w:jc w:val="right"/>
              <w:rPr>
                <w:rFonts w:ascii="Tahoma" w:eastAsia="Times New Roman" w:hAnsi="Tahoma" w:cs="Tahoma"/>
                <w:sz w:val="16"/>
                <w:szCs w:val="16"/>
                <w:lang w:eastAsia="cs-CZ"/>
              </w:rPr>
            </w:pPr>
            <w:r w:rsidRPr="009628D3">
              <w:rPr>
                <w:rFonts w:ascii="Tahoma" w:hAnsi="Tahoma" w:cs="Tahoma"/>
                <w:color w:val="000000"/>
                <w:sz w:val="16"/>
                <w:szCs w:val="16"/>
              </w:rPr>
              <w:t xml:space="preserve">- Kč </w:t>
            </w:r>
          </w:p>
        </w:tc>
        <w:tc>
          <w:tcPr>
            <w:tcW w:w="1436" w:type="dxa"/>
            <w:shd w:val="clear" w:color="auto" w:fill="auto"/>
            <w:tcMar>
              <w:top w:w="30" w:type="dxa"/>
              <w:left w:w="45" w:type="dxa"/>
              <w:bottom w:w="30" w:type="dxa"/>
              <w:right w:w="45" w:type="dxa"/>
            </w:tcMar>
            <w:vAlign w:val="bottom"/>
          </w:tcPr>
          <w:p w14:paraId="28DEC976" w14:textId="08A113E8" w:rsidR="009628D3" w:rsidRPr="00280BD7" w:rsidRDefault="009628D3" w:rsidP="009628D3">
            <w:pPr>
              <w:spacing w:after="0" w:line="240" w:lineRule="auto"/>
              <w:jc w:val="right"/>
              <w:rPr>
                <w:rFonts w:ascii="Tahoma" w:eastAsia="Times New Roman" w:hAnsi="Tahoma" w:cs="Tahoma"/>
                <w:sz w:val="16"/>
                <w:szCs w:val="16"/>
                <w:lang w:eastAsia="cs-CZ"/>
              </w:rPr>
            </w:pPr>
            <w:r w:rsidRPr="009628D3">
              <w:rPr>
                <w:rFonts w:ascii="Tahoma" w:hAnsi="Tahoma" w:cs="Tahoma"/>
                <w:color w:val="000000"/>
                <w:sz w:val="16"/>
                <w:szCs w:val="16"/>
              </w:rPr>
              <w:t xml:space="preserve">- Kč </w:t>
            </w:r>
          </w:p>
        </w:tc>
        <w:tc>
          <w:tcPr>
            <w:tcW w:w="1436" w:type="dxa"/>
            <w:shd w:val="clear" w:color="auto" w:fill="auto"/>
            <w:tcMar>
              <w:top w:w="30" w:type="dxa"/>
              <w:left w:w="45" w:type="dxa"/>
              <w:bottom w:w="30" w:type="dxa"/>
              <w:right w:w="45" w:type="dxa"/>
            </w:tcMar>
            <w:vAlign w:val="bottom"/>
          </w:tcPr>
          <w:p w14:paraId="05E37176" w14:textId="26855338" w:rsidR="009628D3" w:rsidRPr="00280BD7" w:rsidRDefault="009628D3" w:rsidP="009628D3">
            <w:pPr>
              <w:spacing w:after="0" w:line="240" w:lineRule="auto"/>
              <w:jc w:val="right"/>
              <w:rPr>
                <w:rFonts w:ascii="Tahoma" w:eastAsia="Times New Roman" w:hAnsi="Tahoma" w:cs="Tahoma"/>
                <w:sz w:val="16"/>
                <w:szCs w:val="16"/>
                <w:lang w:eastAsia="cs-CZ"/>
              </w:rPr>
            </w:pPr>
            <w:r w:rsidRPr="009628D3">
              <w:rPr>
                <w:rFonts w:ascii="Tahoma" w:hAnsi="Tahoma" w:cs="Tahoma"/>
                <w:color w:val="000000"/>
                <w:sz w:val="16"/>
                <w:szCs w:val="16"/>
              </w:rPr>
              <w:t xml:space="preserve">- Kč </w:t>
            </w:r>
          </w:p>
        </w:tc>
        <w:tc>
          <w:tcPr>
            <w:tcW w:w="1435" w:type="dxa"/>
            <w:shd w:val="clear" w:color="auto" w:fill="auto"/>
            <w:tcMar>
              <w:top w:w="30" w:type="dxa"/>
              <w:left w:w="45" w:type="dxa"/>
              <w:bottom w:w="30" w:type="dxa"/>
              <w:right w:w="45" w:type="dxa"/>
            </w:tcMar>
            <w:vAlign w:val="bottom"/>
          </w:tcPr>
          <w:p w14:paraId="01847B30" w14:textId="63D65E10" w:rsidR="009628D3" w:rsidRPr="00280BD7" w:rsidRDefault="009628D3" w:rsidP="009628D3">
            <w:pPr>
              <w:spacing w:after="0" w:line="240" w:lineRule="auto"/>
              <w:jc w:val="right"/>
              <w:rPr>
                <w:rFonts w:ascii="Tahoma" w:eastAsia="Times New Roman" w:hAnsi="Tahoma" w:cs="Tahoma"/>
                <w:sz w:val="16"/>
                <w:szCs w:val="16"/>
                <w:lang w:eastAsia="cs-CZ"/>
              </w:rPr>
            </w:pPr>
            <w:r w:rsidRPr="009628D3">
              <w:rPr>
                <w:rFonts w:ascii="Tahoma" w:hAnsi="Tahoma" w:cs="Tahoma"/>
                <w:color w:val="000000"/>
                <w:sz w:val="16"/>
                <w:szCs w:val="16"/>
              </w:rPr>
              <w:t xml:space="preserve">- Kč </w:t>
            </w:r>
          </w:p>
        </w:tc>
        <w:tc>
          <w:tcPr>
            <w:tcW w:w="1436" w:type="dxa"/>
            <w:shd w:val="clear" w:color="auto" w:fill="auto"/>
            <w:tcMar>
              <w:top w:w="30" w:type="dxa"/>
              <w:left w:w="45" w:type="dxa"/>
              <w:bottom w:w="30" w:type="dxa"/>
              <w:right w:w="45" w:type="dxa"/>
            </w:tcMar>
            <w:vAlign w:val="bottom"/>
          </w:tcPr>
          <w:p w14:paraId="52768035" w14:textId="31E37A08" w:rsidR="009628D3" w:rsidRPr="00280BD7" w:rsidRDefault="009628D3" w:rsidP="009628D3">
            <w:pPr>
              <w:spacing w:after="0" w:line="240" w:lineRule="auto"/>
              <w:jc w:val="right"/>
              <w:rPr>
                <w:rFonts w:ascii="Tahoma" w:eastAsia="Times New Roman" w:hAnsi="Tahoma" w:cs="Tahoma"/>
                <w:sz w:val="16"/>
                <w:szCs w:val="16"/>
                <w:lang w:eastAsia="cs-CZ"/>
              </w:rPr>
            </w:pPr>
            <w:r w:rsidRPr="009628D3">
              <w:rPr>
                <w:rFonts w:ascii="Tahoma" w:hAnsi="Tahoma" w:cs="Tahoma"/>
                <w:color w:val="000000"/>
                <w:sz w:val="16"/>
                <w:szCs w:val="16"/>
              </w:rPr>
              <w:t xml:space="preserve">- Kč </w:t>
            </w:r>
          </w:p>
        </w:tc>
        <w:tc>
          <w:tcPr>
            <w:tcW w:w="1436" w:type="dxa"/>
            <w:shd w:val="clear" w:color="auto" w:fill="auto"/>
            <w:tcMar>
              <w:top w:w="30" w:type="dxa"/>
              <w:left w:w="45" w:type="dxa"/>
              <w:bottom w:w="30" w:type="dxa"/>
              <w:right w:w="45" w:type="dxa"/>
            </w:tcMar>
            <w:vAlign w:val="bottom"/>
          </w:tcPr>
          <w:p w14:paraId="27214BB2" w14:textId="7ECD6629" w:rsidR="009628D3" w:rsidRPr="00280BD7" w:rsidRDefault="009628D3" w:rsidP="009628D3">
            <w:pPr>
              <w:spacing w:after="0" w:line="240" w:lineRule="auto"/>
              <w:jc w:val="right"/>
              <w:rPr>
                <w:rFonts w:ascii="Tahoma" w:eastAsia="Times New Roman" w:hAnsi="Tahoma" w:cs="Tahoma"/>
                <w:sz w:val="16"/>
                <w:szCs w:val="16"/>
                <w:lang w:eastAsia="cs-CZ"/>
              </w:rPr>
            </w:pPr>
            <w:r w:rsidRPr="009628D3">
              <w:rPr>
                <w:rFonts w:ascii="Tahoma" w:hAnsi="Tahoma" w:cs="Tahoma"/>
                <w:color w:val="000000"/>
                <w:sz w:val="16"/>
                <w:szCs w:val="16"/>
              </w:rPr>
              <w:t xml:space="preserve">- Kč </w:t>
            </w:r>
          </w:p>
        </w:tc>
        <w:tc>
          <w:tcPr>
            <w:tcW w:w="1436" w:type="dxa"/>
            <w:shd w:val="clear" w:color="auto" w:fill="auto"/>
            <w:tcMar>
              <w:top w:w="30" w:type="dxa"/>
              <w:left w:w="45" w:type="dxa"/>
              <w:bottom w:w="30" w:type="dxa"/>
              <w:right w:w="45" w:type="dxa"/>
            </w:tcMar>
            <w:vAlign w:val="bottom"/>
          </w:tcPr>
          <w:p w14:paraId="4361B3D2" w14:textId="28D52A42" w:rsidR="009628D3" w:rsidRPr="00280BD7" w:rsidRDefault="009628D3" w:rsidP="009628D3">
            <w:pPr>
              <w:spacing w:after="0" w:line="240" w:lineRule="auto"/>
              <w:jc w:val="right"/>
              <w:rPr>
                <w:rFonts w:ascii="Tahoma" w:eastAsia="Times New Roman" w:hAnsi="Tahoma" w:cs="Tahoma"/>
                <w:sz w:val="16"/>
                <w:szCs w:val="16"/>
                <w:lang w:eastAsia="cs-CZ"/>
              </w:rPr>
            </w:pPr>
            <w:r w:rsidRPr="009628D3">
              <w:rPr>
                <w:rFonts w:ascii="Tahoma" w:hAnsi="Tahoma" w:cs="Tahoma"/>
                <w:color w:val="000000"/>
                <w:sz w:val="16"/>
                <w:szCs w:val="16"/>
              </w:rPr>
              <w:t xml:space="preserve">- Kč </w:t>
            </w:r>
          </w:p>
        </w:tc>
        <w:tc>
          <w:tcPr>
            <w:tcW w:w="1436" w:type="dxa"/>
            <w:shd w:val="clear" w:color="auto" w:fill="auto"/>
            <w:tcMar>
              <w:top w:w="30" w:type="dxa"/>
              <w:left w:w="45" w:type="dxa"/>
              <w:bottom w:w="30" w:type="dxa"/>
              <w:right w:w="45" w:type="dxa"/>
            </w:tcMar>
            <w:vAlign w:val="bottom"/>
          </w:tcPr>
          <w:p w14:paraId="163C560F" w14:textId="14C2E718" w:rsidR="009628D3" w:rsidRPr="00280BD7" w:rsidRDefault="009628D3" w:rsidP="009628D3">
            <w:pPr>
              <w:spacing w:after="0" w:line="240" w:lineRule="auto"/>
              <w:jc w:val="right"/>
              <w:rPr>
                <w:rFonts w:ascii="Tahoma" w:eastAsia="Times New Roman" w:hAnsi="Tahoma" w:cs="Tahoma"/>
                <w:sz w:val="16"/>
                <w:szCs w:val="16"/>
                <w:lang w:eastAsia="cs-CZ"/>
              </w:rPr>
            </w:pPr>
            <w:r w:rsidRPr="009628D3">
              <w:rPr>
                <w:rFonts w:ascii="Tahoma" w:hAnsi="Tahoma" w:cs="Tahoma"/>
                <w:color w:val="000000"/>
                <w:sz w:val="16"/>
                <w:szCs w:val="16"/>
              </w:rPr>
              <w:t xml:space="preserve">- Kč </w:t>
            </w:r>
          </w:p>
        </w:tc>
      </w:tr>
      <w:tr w:rsidR="009628D3" w:rsidRPr="00FB7921" w14:paraId="3136D2A7" w14:textId="77777777" w:rsidTr="009628D3">
        <w:trPr>
          <w:trHeight w:val="315"/>
        </w:trPr>
        <w:tc>
          <w:tcPr>
            <w:tcW w:w="0" w:type="auto"/>
            <w:shd w:val="clear" w:color="auto" w:fill="auto"/>
            <w:tcMar>
              <w:top w:w="30" w:type="dxa"/>
              <w:left w:w="45" w:type="dxa"/>
              <w:bottom w:w="30" w:type="dxa"/>
              <w:right w:w="45" w:type="dxa"/>
            </w:tcMar>
            <w:vAlign w:val="bottom"/>
            <w:hideMark/>
          </w:tcPr>
          <w:p w14:paraId="545BEF44" w14:textId="77777777" w:rsidR="009628D3" w:rsidRPr="00280BD7" w:rsidRDefault="009628D3" w:rsidP="009628D3">
            <w:pPr>
              <w:spacing w:after="0" w:line="240" w:lineRule="auto"/>
              <w:jc w:val="center"/>
              <w:rPr>
                <w:rFonts w:ascii="Tahoma" w:eastAsia="Times New Roman" w:hAnsi="Tahoma" w:cs="Tahoma"/>
                <w:color w:val="000000"/>
                <w:sz w:val="16"/>
                <w:szCs w:val="16"/>
                <w:lang w:eastAsia="cs-CZ"/>
              </w:rPr>
            </w:pPr>
            <w:r w:rsidRPr="00280BD7">
              <w:rPr>
                <w:rFonts w:ascii="Tahoma" w:eastAsia="Times New Roman" w:hAnsi="Tahoma" w:cs="Tahoma"/>
                <w:color w:val="000000"/>
                <w:sz w:val="16"/>
                <w:szCs w:val="16"/>
                <w:lang w:eastAsia="cs-CZ"/>
              </w:rPr>
              <w:t>2022</w:t>
            </w:r>
          </w:p>
        </w:tc>
        <w:tc>
          <w:tcPr>
            <w:tcW w:w="1435" w:type="dxa"/>
            <w:shd w:val="clear" w:color="auto" w:fill="auto"/>
            <w:tcMar>
              <w:top w:w="30" w:type="dxa"/>
              <w:left w:w="45" w:type="dxa"/>
              <w:bottom w:w="30" w:type="dxa"/>
              <w:right w:w="45" w:type="dxa"/>
            </w:tcMar>
            <w:vAlign w:val="bottom"/>
          </w:tcPr>
          <w:p w14:paraId="65F6E8EE" w14:textId="14283147" w:rsidR="009628D3" w:rsidRPr="00280BD7" w:rsidRDefault="009628D3" w:rsidP="009628D3">
            <w:pPr>
              <w:spacing w:after="0" w:line="240" w:lineRule="auto"/>
              <w:jc w:val="right"/>
              <w:rPr>
                <w:rFonts w:ascii="Tahoma" w:eastAsia="Times New Roman" w:hAnsi="Tahoma" w:cs="Tahoma"/>
                <w:color w:val="000000"/>
                <w:sz w:val="16"/>
                <w:szCs w:val="16"/>
                <w:lang w:eastAsia="cs-CZ"/>
              </w:rPr>
            </w:pPr>
            <w:r w:rsidRPr="009628D3">
              <w:rPr>
                <w:rFonts w:ascii="Tahoma" w:hAnsi="Tahoma" w:cs="Tahoma"/>
                <w:color w:val="000000"/>
                <w:sz w:val="16"/>
                <w:szCs w:val="16"/>
              </w:rPr>
              <w:t xml:space="preserve">- Kč </w:t>
            </w:r>
          </w:p>
        </w:tc>
        <w:tc>
          <w:tcPr>
            <w:tcW w:w="1436" w:type="dxa"/>
            <w:shd w:val="clear" w:color="auto" w:fill="auto"/>
            <w:tcMar>
              <w:top w:w="30" w:type="dxa"/>
              <w:left w:w="45" w:type="dxa"/>
              <w:bottom w:w="30" w:type="dxa"/>
              <w:right w:w="45" w:type="dxa"/>
            </w:tcMar>
            <w:vAlign w:val="bottom"/>
          </w:tcPr>
          <w:p w14:paraId="4C52DB83" w14:textId="64F7350D" w:rsidR="009628D3" w:rsidRPr="00280BD7" w:rsidRDefault="009628D3" w:rsidP="009628D3">
            <w:pPr>
              <w:spacing w:after="0" w:line="240" w:lineRule="auto"/>
              <w:jc w:val="right"/>
              <w:rPr>
                <w:rFonts w:ascii="Tahoma" w:eastAsia="Times New Roman" w:hAnsi="Tahoma" w:cs="Tahoma"/>
                <w:sz w:val="16"/>
                <w:szCs w:val="16"/>
                <w:lang w:eastAsia="cs-CZ"/>
              </w:rPr>
            </w:pPr>
            <w:r w:rsidRPr="009628D3">
              <w:rPr>
                <w:rFonts w:ascii="Tahoma" w:hAnsi="Tahoma" w:cs="Tahoma"/>
                <w:color w:val="000000"/>
                <w:sz w:val="16"/>
                <w:szCs w:val="16"/>
              </w:rPr>
              <w:t xml:space="preserve">- Kč </w:t>
            </w:r>
          </w:p>
        </w:tc>
        <w:tc>
          <w:tcPr>
            <w:tcW w:w="1436" w:type="dxa"/>
            <w:shd w:val="clear" w:color="auto" w:fill="auto"/>
            <w:tcMar>
              <w:top w:w="30" w:type="dxa"/>
              <w:left w:w="45" w:type="dxa"/>
              <w:bottom w:w="30" w:type="dxa"/>
              <w:right w:w="45" w:type="dxa"/>
            </w:tcMar>
            <w:vAlign w:val="bottom"/>
          </w:tcPr>
          <w:p w14:paraId="21BBFD65" w14:textId="7ABB1FC4" w:rsidR="009628D3" w:rsidRPr="00280BD7" w:rsidRDefault="009628D3" w:rsidP="009628D3">
            <w:pPr>
              <w:spacing w:after="0" w:line="240" w:lineRule="auto"/>
              <w:jc w:val="right"/>
              <w:rPr>
                <w:rFonts w:ascii="Tahoma" w:eastAsia="Times New Roman" w:hAnsi="Tahoma" w:cs="Tahoma"/>
                <w:sz w:val="16"/>
                <w:szCs w:val="16"/>
                <w:lang w:eastAsia="cs-CZ"/>
              </w:rPr>
            </w:pPr>
            <w:r w:rsidRPr="009628D3">
              <w:rPr>
                <w:rFonts w:ascii="Tahoma" w:hAnsi="Tahoma" w:cs="Tahoma"/>
                <w:color w:val="000000"/>
                <w:sz w:val="16"/>
                <w:szCs w:val="16"/>
              </w:rPr>
              <w:t xml:space="preserve">- Kč </w:t>
            </w:r>
          </w:p>
        </w:tc>
        <w:tc>
          <w:tcPr>
            <w:tcW w:w="1436" w:type="dxa"/>
            <w:shd w:val="clear" w:color="auto" w:fill="auto"/>
            <w:tcMar>
              <w:top w:w="30" w:type="dxa"/>
              <w:left w:w="45" w:type="dxa"/>
              <w:bottom w:w="30" w:type="dxa"/>
              <w:right w:w="45" w:type="dxa"/>
            </w:tcMar>
            <w:vAlign w:val="bottom"/>
          </w:tcPr>
          <w:p w14:paraId="43F4C623" w14:textId="77BE9F8E" w:rsidR="009628D3" w:rsidRPr="00280BD7" w:rsidRDefault="009628D3" w:rsidP="009628D3">
            <w:pPr>
              <w:spacing w:after="0" w:line="240" w:lineRule="auto"/>
              <w:jc w:val="right"/>
              <w:rPr>
                <w:rFonts w:ascii="Tahoma" w:eastAsia="Times New Roman" w:hAnsi="Tahoma" w:cs="Tahoma"/>
                <w:sz w:val="16"/>
                <w:szCs w:val="16"/>
                <w:lang w:eastAsia="cs-CZ"/>
              </w:rPr>
            </w:pPr>
            <w:r w:rsidRPr="009628D3">
              <w:rPr>
                <w:rFonts w:ascii="Tahoma" w:hAnsi="Tahoma" w:cs="Tahoma"/>
                <w:color w:val="000000"/>
                <w:sz w:val="16"/>
                <w:szCs w:val="16"/>
              </w:rPr>
              <w:t xml:space="preserve">- Kč </w:t>
            </w:r>
          </w:p>
        </w:tc>
        <w:tc>
          <w:tcPr>
            <w:tcW w:w="1436" w:type="dxa"/>
            <w:shd w:val="clear" w:color="auto" w:fill="auto"/>
            <w:tcMar>
              <w:top w:w="30" w:type="dxa"/>
              <w:left w:w="45" w:type="dxa"/>
              <w:bottom w:w="30" w:type="dxa"/>
              <w:right w:w="45" w:type="dxa"/>
            </w:tcMar>
            <w:vAlign w:val="bottom"/>
          </w:tcPr>
          <w:p w14:paraId="2061FA45" w14:textId="66FC0671" w:rsidR="009628D3" w:rsidRPr="00280BD7" w:rsidRDefault="009628D3" w:rsidP="009628D3">
            <w:pPr>
              <w:spacing w:after="0" w:line="240" w:lineRule="auto"/>
              <w:jc w:val="right"/>
              <w:rPr>
                <w:rFonts w:ascii="Tahoma" w:eastAsia="Times New Roman" w:hAnsi="Tahoma" w:cs="Tahoma"/>
                <w:sz w:val="16"/>
                <w:szCs w:val="16"/>
                <w:lang w:eastAsia="cs-CZ"/>
              </w:rPr>
            </w:pPr>
            <w:r w:rsidRPr="009628D3">
              <w:rPr>
                <w:rFonts w:ascii="Tahoma" w:hAnsi="Tahoma" w:cs="Tahoma"/>
                <w:color w:val="000000"/>
                <w:sz w:val="16"/>
                <w:szCs w:val="16"/>
              </w:rPr>
              <w:t xml:space="preserve">- Kč </w:t>
            </w:r>
          </w:p>
        </w:tc>
        <w:tc>
          <w:tcPr>
            <w:tcW w:w="1435" w:type="dxa"/>
            <w:shd w:val="clear" w:color="auto" w:fill="auto"/>
            <w:tcMar>
              <w:top w:w="30" w:type="dxa"/>
              <w:left w:w="45" w:type="dxa"/>
              <w:bottom w:w="30" w:type="dxa"/>
              <w:right w:w="45" w:type="dxa"/>
            </w:tcMar>
            <w:vAlign w:val="bottom"/>
          </w:tcPr>
          <w:p w14:paraId="69CADC77" w14:textId="6D9000A1" w:rsidR="009628D3" w:rsidRPr="00280BD7" w:rsidRDefault="009628D3" w:rsidP="009628D3">
            <w:pPr>
              <w:spacing w:after="0" w:line="240" w:lineRule="auto"/>
              <w:jc w:val="right"/>
              <w:rPr>
                <w:rFonts w:ascii="Tahoma" w:eastAsia="Times New Roman" w:hAnsi="Tahoma" w:cs="Tahoma"/>
                <w:sz w:val="16"/>
                <w:szCs w:val="16"/>
                <w:lang w:eastAsia="cs-CZ"/>
              </w:rPr>
            </w:pPr>
            <w:r w:rsidRPr="009628D3">
              <w:rPr>
                <w:rFonts w:ascii="Tahoma" w:hAnsi="Tahoma" w:cs="Tahoma"/>
                <w:color w:val="000000"/>
                <w:sz w:val="16"/>
                <w:szCs w:val="16"/>
              </w:rPr>
              <w:t xml:space="preserve">- Kč </w:t>
            </w:r>
          </w:p>
        </w:tc>
        <w:tc>
          <w:tcPr>
            <w:tcW w:w="1436" w:type="dxa"/>
            <w:shd w:val="clear" w:color="auto" w:fill="auto"/>
            <w:tcMar>
              <w:top w:w="30" w:type="dxa"/>
              <w:left w:w="45" w:type="dxa"/>
              <w:bottom w:w="30" w:type="dxa"/>
              <w:right w:w="45" w:type="dxa"/>
            </w:tcMar>
            <w:vAlign w:val="bottom"/>
          </w:tcPr>
          <w:p w14:paraId="2678B24D" w14:textId="487509B0" w:rsidR="009628D3" w:rsidRPr="00280BD7" w:rsidRDefault="009628D3" w:rsidP="009628D3">
            <w:pPr>
              <w:spacing w:after="0" w:line="240" w:lineRule="auto"/>
              <w:jc w:val="right"/>
              <w:rPr>
                <w:rFonts w:ascii="Tahoma" w:eastAsia="Times New Roman" w:hAnsi="Tahoma" w:cs="Tahoma"/>
                <w:sz w:val="16"/>
                <w:szCs w:val="16"/>
                <w:lang w:eastAsia="cs-CZ"/>
              </w:rPr>
            </w:pPr>
            <w:r w:rsidRPr="009628D3">
              <w:rPr>
                <w:rFonts w:ascii="Tahoma" w:hAnsi="Tahoma" w:cs="Tahoma"/>
                <w:color w:val="000000"/>
                <w:sz w:val="16"/>
                <w:szCs w:val="16"/>
              </w:rPr>
              <w:t xml:space="preserve">- Kč </w:t>
            </w:r>
          </w:p>
        </w:tc>
        <w:tc>
          <w:tcPr>
            <w:tcW w:w="1436" w:type="dxa"/>
            <w:shd w:val="clear" w:color="auto" w:fill="auto"/>
            <w:tcMar>
              <w:top w:w="30" w:type="dxa"/>
              <w:left w:w="45" w:type="dxa"/>
              <w:bottom w:w="30" w:type="dxa"/>
              <w:right w:w="45" w:type="dxa"/>
            </w:tcMar>
            <w:vAlign w:val="bottom"/>
          </w:tcPr>
          <w:p w14:paraId="7F5CEB1E" w14:textId="4D017FAD" w:rsidR="009628D3" w:rsidRPr="00280BD7" w:rsidRDefault="009628D3" w:rsidP="009628D3">
            <w:pPr>
              <w:spacing w:after="0" w:line="240" w:lineRule="auto"/>
              <w:jc w:val="right"/>
              <w:rPr>
                <w:rFonts w:ascii="Tahoma" w:eastAsia="Times New Roman" w:hAnsi="Tahoma" w:cs="Tahoma"/>
                <w:sz w:val="16"/>
                <w:szCs w:val="16"/>
                <w:lang w:eastAsia="cs-CZ"/>
              </w:rPr>
            </w:pPr>
            <w:r w:rsidRPr="009628D3">
              <w:rPr>
                <w:rFonts w:ascii="Tahoma" w:hAnsi="Tahoma" w:cs="Tahoma"/>
                <w:color w:val="000000"/>
                <w:sz w:val="16"/>
                <w:szCs w:val="16"/>
              </w:rPr>
              <w:t xml:space="preserve">- Kč </w:t>
            </w:r>
          </w:p>
        </w:tc>
        <w:tc>
          <w:tcPr>
            <w:tcW w:w="1436" w:type="dxa"/>
            <w:shd w:val="clear" w:color="auto" w:fill="auto"/>
            <w:tcMar>
              <w:top w:w="30" w:type="dxa"/>
              <w:left w:w="45" w:type="dxa"/>
              <w:bottom w:w="30" w:type="dxa"/>
              <w:right w:w="45" w:type="dxa"/>
            </w:tcMar>
            <w:vAlign w:val="bottom"/>
          </w:tcPr>
          <w:p w14:paraId="2AB4D21D" w14:textId="4D8BE86A" w:rsidR="009628D3" w:rsidRPr="00280BD7" w:rsidRDefault="009628D3" w:rsidP="009628D3">
            <w:pPr>
              <w:spacing w:after="0" w:line="240" w:lineRule="auto"/>
              <w:jc w:val="right"/>
              <w:rPr>
                <w:rFonts w:ascii="Tahoma" w:eastAsia="Times New Roman" w:hAnsi="Tahoma" w:cs="Tahoma"/>
                <w:sz w:val="16"/>
                <w:szCs w:val="16"/>
                <w:lang w:eastAsia="cs-CZ"/>
              </w:rPr>
            </w:pPr>
            <w:r w:rsidRPr="009628D3">
              <w:rPr>
                <w:rFonts w:ascii="Tahoma" w:hAnsi="Tahoma" w:cs="Tahoma"/>
                <w:color w:val="000000"/>
                <w:sz w:val="16"/>
                <w:szCs w:val="16"/>
              </w:rPr>
              <w:t xml:space="preserve">- Kč </w:t>
            </w:r>
          </w:p>
        </w:tc>
        <w:tc>
          <w:tcPr>
            <w:tcW w:w="1436" w:type="dxa"/>
            <w:shd w:val="clear" w:color="auto" w:fill="auto"/>
            <w:tcMar>
              <w:top w:w="30" w:type="dxa"/>
              <w:left w:w="45" w:type="dxa"/>
              <w:bottom w:w="30" w:type="dxa"/>
              <w:right w:w="45" w:type="dxa"/>
            </w:tcMar>
            <w:vAlign w:val="bottom"/>
          </w:tcPr>
          <w:p w14:paraId="75ED71E2" w14:textId="0B5FF8D0" w:rsidR="009628D3" w:rsidRPr="00280BD7" w:rsidRDefault="009628D3" w:rsidP="009628D3">
            <w:pPr>
              <w:spacing w:after="0" w:line="240" w:lineRule="auto"/>
              <w:jc w:val="right"/>
              <w:rPr>
                <w:rFonts w:ascii="Tahoma" w:eastAsia="Times New Roman" w:hAnsi="Tahoma" w:cs="Tahoma"/>
                <w:sz w:val="16"/>
                <w:szCs w:val="16"/>
                <w:lang w:eastAsia="cs-CZ"/>
              </w:rPr>
            </w:pPr>
            <w:r w:rsidRPr="009628D3">
              <w:rPr>
                <w:rFonts w:ascii="Tahoma" w:hAnsi="Tahoma" w:cs="Tahoma"/>
                <w:color w:val="000000"/>
                <w:sz w:val="16"/>
                <w:szCs w:val="16"/>
              </w:rPr>
              <w:t xml:space="preserve">- Kč </w:t>
            </w:r>
          </w:p>
        </w:tc>
      </w:tr>
      <w:tr w:rsidR="009628D3" w:rsidRPr="00FB7921" w14:paraId="59569AF3" w14:textId="77777777" w:rsidTr="009628D3">
        <w:trPr>
          <w:trHeight w:val="315"/>
        </w:trPr>
        <w:tc>
          <w:tcPr>
            <w:tcW w:w="0" w:type="auto"/>
            <w:shd w:val="clear" w:color="auto" w:fill="auto"/>
            <w:tcMar>
              <w:top w:w="30" w:type="dxa"/>
              <w:left w:w="45" w:type="dxa"/>
              <w:bottom w:w="30" w:type="dxa"/>
              <w:right w:w="45" w:type="dxa"/>
            </w:tcMar>
            <w:vAlign w:val="bottom"/>
            <w:hideMark/>
          </w:tcPr>
          <w:p w14:paraId="1F3C2BB5" w14:textId="77777777" w:rsidR="009628D3" w:rsidRPr="00280BD7" w:rsidRDefault="009628D3" w:rsidP="009628D3">
            <w:pPr>
              <w:spacing w:after="0" w:line="240" w:lineRule="auto"/>
              <w:jc w:val="center"/>
              <w:rPr>
                <w:rFonts w:ascii="Tahoma" w:eastAsia="Times New Roman" w:hAnsi="Tahoma" w:cs="Tahoma"/>
                <w:color w:val="000000"/>
                <w:sz w:val="16"/>
                <w:szCs w:val="16"/>
                <w:lang w:eastAsia="cs-CZ"/>
              </w:rPr>
            </w:pPr>
            <w:r w:rsidRPr="00280BD7">
              <w:rPr>
                <w:rFonts w:ascii="Tahoma" w:eastAsia="Times New Roman" w:hAnsi="Tahoma" w:cs="Tahoma"/>
                <w:color w:val="000000"/>
                <w:sz w:val="16"/>
                <w:szCs w:val="16"/>
                <w:lang w:eastAsia="cs-CZ"/>
              </w:rPr>
              <w:t>2023</w:t>
            </w:r>
          </w:p>
        </w:tc>
        <w:tc>
          <w:tcPr>
            <w:tcW w:w="1435" w:type="dxa"/>
            <w:shd w:val="clear" w:color="auto" w:fill="auto"/>
            <w:tcMar>
              <w:top w:w="30" w:type="dxa"/>
              <w:left w:w="45" w:type="dxa"/>
              <w:bottom w:w="30" w:type="dxa"/>
              <w:right w:w="45" w:type="dxa"/>
            </w:tcMar>
            <w:vAlign w:val="bottom"/>
          </w:tcPr>
          <w:p w14:paraId="62658CD4" w14:textId="7BD8EFEB" w:rsidR="009628D3" w:rsidRPr="00280BD7" w:rsidRDefault="009628D3" w:rsidP="009628D3">
            <w:pPr>
              <w:spacing w:after="0" w:line="240" w:lineRule="auto"/>
              <w:jc w:val="right"/>
              <w:rPr>
                <w:rFonts w:ascii="Tahoma" w:eastAsia="Times New Roman" w:hAnsi="Tahoma" w:cs="Tahoma"/>
                <w:color w:val="000000"/>
                <w:sz w:val="16"/>
                <w:szCs w:val="16"/>
                <w:lang w:eastAsia="cs-CZ"/>
              </w:rPr>
            </w:pPr>
            <w:r w:rsidRPr="009628D3">
              <w:rPr>
                <w:rFonts w:ascii="Tahoma" w:hAnsi="Tahoma" w:cs="Tahoma"/>
                <w:color w:val="000000"/>
                <w:sz w:val="16"/>
                <w:szCs w:val="16"/>
              </w:rPr>
              <w:t xml:space="preserve">- Kč </w:t>
            </w:r>
          </w:p>
        </w:tc>
        <w:tc>
          <w:tcPr>
            <w:tcW w:w="1436" w:type="dxa"/>
            <w:shd w:val="clear" w:color="auto" w:fill="auto"/>
            <w:tcMar>
              <w:top w:w="30" w:type="dxa"/>
              <w:left w:w="45" w:type="dxa"/>
              <w:bottom w:w="30" w:type="dxa"/>
              <w:right w:w="45" w:type="dxa"/>
            </w:tcMar>
            <w:vAlign w:val="bottom"/>
          </w:tcPr>
          <w:p w14:paraId="6CD88531" w14:textId="4C78F897" w:rsidR="009628D3" w:rsidRPr="00280BD7" w:rsidRDefault="009628D3" w:rsidP="009628D3">
            <w:pPr>
              <w:spacing w:after="0" w:line="240" w:lineRule="auto"/>
              <w:jc w:val="right"/>
              <w:rPr>
                <w:rFonts w:ascii="Tahoma" w:eastAsia="Times New Roman" w:hAnsi="Tahoma" w:cs="Tahoma"/>
                <w:color w:val="000000"/>
                <w:sz w:val="16"/>
                <w:szCs w:val="16"/>
                <w:lang w:eastAsia="cs-CZ"/>
              </w:rPr>
            </w:pPr>
            <w:r w:rsidRPr="009628D3">
              <w:rPr>
                <w:rFonts w:ascii="Tahoma" w:hAnsi="Tahoma" w:cs="Tahoma"/>
                <w:color w:val="000000"/>
                <w:sz w:val="16"/>
                <w:szCs w:val="16"/>
              </w:rPr>
              <w:t xml:space="preserve">- Kč </w:t>
            </w:r>
          </w:p>
        </w:tc>
        <w:tc>
          <w:tcPr>
            <w:tcW w:w="1436" w:type="dxa"/>
            <w:shd w:val="clear" w:color="auto" w:fill="auto"/>
            <w:tcMar>
              <w:top w:w="30" w:type="dxa"/>
              <w:left w:w="45" w:type="dxa"/>
              <w:bottom w:w="30" w:type="dxa"/>
              <w:right w:w="45" w:type="dxa"/>
            </w:tcMar>
            <w:vAlign w:val="bottom"/>
          </w:tcPr>
          <w:p w14:paraId="497AA362" w14:textId="57E59A30" w:rsidR="009628D3" w:rsidRPr="00280BD7" w:rsidRDefault="009628D3" w:rsidP="009628D3">
            <w:pPr>
              <w:spacing w:after="0" w:line="240" w:lineRule="auto"/>
              <w:jc w:val="right"/>
              <w:rPr>
                <w:rFonts w:ascii="Tahoma" w:eastAsia="Times New Roman" w:hAnsi="Tahoma" w:cs="Tahoma"/>
                <w:color w:val="000000"/>
                <w:sz w:val="16"/>
                <w:szCs w:val="16"/>
                <w:lang w:eastAsia="cs-CZ"/>
              </w:rPr>
            </w:pPr>
            <w:r w:rsidRPr="009628D3">
              <w:rPr>
                <w:rFonts w:ascii="Tahoma" w:hAnsi="Tahoma" w:cs="Tahoma"/>
                <w:color w:val="000000"/>
                <w:sz w:val="16"/>
                <w:szCs w:val="16"/>
              </w:rPr>
              <w:t xml:space="preserve">- Kč </w:t>
            </w:r>
          </w:p>
        </w:tc>
        <w:tc>
          <w:tcPr>
            <w:tcW w:w="1436" w:type="dxa"/>
            <w:shd w:val="clear" w:color="auto" w:fill="auto"/>
            <w:tcMar>
              <w:top w:w="30" w:type="dxa"/>
              <w:left w:w="45" w:type="dxa"/>
              <w:bottom w:w="30" w:type="dxa"/>
              <w:right w:w="45" w:type="dxa"/>
            </w:tcMar>
            <w:vAlign w:val="bottom"/>
          </w:tcPr>
          <w:p w14:paraId="00DAC6BD" w14:textId="1E58FB68" w:rsidR="009628D3" w:rsidRPr="00280BD7" w:rsidRDefault="009628D3" w:rsidP="009628D3">
            <w:pPr>
              <w:spacing w:after="0" w:line="240" w:lineRule="auto"/>
              <w:jc w:val="right"/>
              <w:rPr>
                <w:rFonts w:ascii="Tahoma" w:eastAsia="Times New Roman" w:hAnsi="Tahoma" w:cs="Tahoma"/>
                <w:color w:val="000000"/>
                <w:sz w:val="16"/>
                <w:szCs w:val="16"/>
                <w:lang w:eastAsia="cs-CZ"/>
              </w:rPr>
            </w:pPr>
            <w:r w:rsidRPr="009628D3">
              <w:rPr>
                <w:rFonts w:ascii="Tahoma" w:hAnsi="Tahoma" w:cs="Tahoma"/>
                <w:color w:val="000000"/>
                <w:sz w:val="16"/>
                <w:szCs w:val="16"/>
              </w:rPr>
              <w:t xml:space="preserve">- Kč </w:t>
            </w:r>
          </w:p>
        </w:tc>
        <w:tc>
          <w:tcPr>
            <w:tcW w:w="1436" w:type="dxa"/>
            <w:shd w:val="clear" w:color="auto" w:fill="auto"/>
            <w:tcMar>
              <w:top w:w="30" w:type="dxa"/>
              <w:left w:w="45" w:type="dxa"/>
              <w:bottom w:w="30" w:type="dxa"/>
              <w:right w:w="45" w:type="dxa"/>
            </w:tcMar>
            <w:vAlign w:val="bottom"/>
          </w:tcPr>
          <w:p w14:paraId="6406F5DB" w14:textId="56B181B2" w:rsidR="009628D3" w:rsidRPr="00280BD7" w:rsidRDefault="009628D3" w:rsidP="009628D3">
            <w:pPr>
              <w:spacing w:after="0" w:line="240" w:lineRule="auto"/>
              <w:jc w:val="right"/>
              <w:rPr>
                <w:rFonts w:ascii="Tahoma" w:eastAsia="Times New Roman" w:hAnsi="Tahoma" w:cs="Tahoma"/>
                <w:sz w:val="16"/>
                <w:szCs w:val="16"/>
                <w:lang w:eastAsia="cs-CZ"/>
              </w:rPr>
            </w:pPr>
            <w:r w:rsidRPr="009628D3">
              <w:rPr>
                <w:rFonts w:ascii="Tahoma" w:hAnsi="Tahoma" w:cs="Tahoma"/>
                <w:color w:val="000000"/>
                <w:sz w:val="16"/>
                <w:szCs w:val="16"/>
              </w:rPr>
              <w:t xml:space="preserve">- Kč </w:t>
            </w:r>
          </w:p>
        </w:tc>
        <w:tc>
          <w:tcPr>
            <w:tcW w:w="1435" w:type="dxa"/>
            <w:shd w:val="clear" w:color="auto" w:fill="auto"/>
            <w:tcMar>
              <w:top w:w="30" w:type="dxa"/>
              <w:left w:w="45" w:type="dxa"/>
              <w:bottom w:w="30" w:type="dxa"/>
              <w:right w:w="45" w:type="dxa"/>
            </w:tcMar>
            <w:vAlign w:val="bottom"/>
          </w:tcPr>
          <w:p w14:paraId="7A12D169" w14:textId="72C97D5A" w:rsidR="009628D3" w:rsidRPr="00280BD7" w:rsidRDefault="009628D3" w:rsidP="009628D3">
            <w:pPr>
              <w:spacing w:after="0" w:line="240" w:lineRule="auto"/>
              <w:jc w:val="right"/>
              <w:rPr>
                <w:rFonts w:ascii="Tahoma" w:eastAsia="Times New Roman" w:hAnsi="Tahoma" w:cs="Tahoma"/>
                <w:sz w:val="16"/>
                <w:szCs w:val="16"/>
                <w:lang w:eastAsia="cs-CZ"/>
              </w:rPr>
            </w:pPr>
            <w:r w:rsidRPr="009628D3">
              <w:rPr>
                <w:rFonts w:ascii="Tahoma" w:hAnsi="Tahoma" w:cs="Tahoma"/>
                <w:color w:val="000000"/>
                <w:sz w:val="16"/>
                <w:szCs w:val="16"/>
              </w:rPr>
              <w:t xml:space="preserve">- Kč </w:t>
            </w:r>
          </w:p>
        </w:tc>
        <w:tc>
          <w:tcPr>
            <w:tcW w:w="1436" w:type="dxa"/>
            <w:shd w:val="clear" w:color="auto" w:fill="auto"/>
            <w:tcMar>
              <w:top w:w="30" w:type="dxa"/>
              <w:left w:w="45" w:type="dxa"/>
              <w:bottom w:w="30" w:type="dxa"/>
              <w:right w:w="45" w:type="dxa"/>
            </w:tcMar>
            <w:vAlign w:val="bottom"/>
          </w:tcPr>
          <w:p w14:paraId="3EF8A24E" w14:textId="36DAD0EB" w:rsidR="009628D3" w:rsidRPr="00280BD7" w:rsidRDefault="009628D3" w:rsidP="009628D3">
            <w:pPr>
              <w:spacing w:after="0" w:line="240" w:lineRule="auto"/>
              <w:jc w:val="right"/>
              <w:rPr>
                <w:rFonts w:ascii="Tahoma" w:eastAsia="Times New Roman" w:hAnsi="Tahoma" w:cs="Tahoma"/>
                <w:sz w:val="16"/>
                <w:szCs w:val="16"/>
                <w:lang w:eastAsia="cs-CZ"/>
              </w:rPr>
            </w:pPr>
            <w:r w:rsidRPr="009628D3">
              <w:rPr>
                <w:rFonts w:ascii="Tahoma" w:hAnsi="Tahoma" w:cs="Tahoma"/>
                <w:color w:val="000000"/>
                <w:sz w:val="16"/>
                <w:szCs w:val="16"/>
              </w:rPr>
              <w:t xml:space="preserve">- Kč </w:t>
            </w:r>
          </w:p>
        </w:tc>
        <w:tc>
          <w:tcPr>
            <w:tcW w:w="1436" w:type="dxa"/>
            <w:shd w:val="clear" w:color="auto" w:fill="auto"/>
            <w:tcMar>
              <w:top w:w="30" w:type="dxa"/>
              <w:left w:w="45" w:type="dxa"/>
              <w:bottom w:w="30" w:type="dxa"/>
              <w:right w:w="45" w:type="dxa"/>
            </w:tcMar>
            <w:vAlign w:val="bottom"/>
          </w:tcPr>
          <w:p w14:paraId="6377593C" w14:textId="038D9E84" w:rsidR="009628D3" w:rsidRPr="00280BD7" w:rsidRDefault="009628D3" w:rsidP="009628D3">
            <w:pPr>
              <w:spacing w:after="0" w:line="240" w:lineRule="auto"/>
              <w:jc w:val="right"/>
              <w:rPr>
                <w:rFonts w:ascii="Tahoma" w:eastAsia="Times New Roman" w:hAnsi="Tahoma" w:cs="Tahoma"/>
                <w:sz w:val="16"/>
                <w:szCs w:val="16"/>
                <w:lang w:eastAsia="cs-CZ"/>
              </w:rPr>
            </w:pPr>
            <w:r w:rsidRPr="009628D3">
              <w:rPr>
                <w:rFonts w:ascii="Tahoma" w:hAnsi="Tahoma" w:cs="Tahoma"/>
                <w:color w:val="000000"/>
                <w:sz w:val="16"/>
                <w:szCs w:val="16"/>
              </w:rPr>
              <w:t xml:space="preserve">- Kč </w:t>
            </w:r>
          </w:p>
        </w:tc>
        <w:tc>
          <w:tcPr>
            <w:tcW w:w="1436" w:type="dxa"/>
            <w:shd w:val="clear" w:color="auto" w:fill="auto"/>
            <w:tcMar>
              <w:top w:w="30" w:type="dxa"/>
              <w:left w:w="45" w:type="dxa"/>
              <w:bottom w:w="30" w:type="dxa"/>
              <w:right w:w="45" w:type="dxa"/>
            </w:tcMar>
            <w:vAlign w:val="bottom"/>
          </w:tcPr>
          <w:p w14:paraId="74A736E6" w14:textId="6B06EAF1" w:rsidR="009628D3" w:rsidRPr="00280BD7" w:rsidRDefault="009628D3" w:rsidP="009628D3">
            <w:pPr>
              <w:spacing w:after="0" w:line="240" w:lineRule="auto"/>
              <w:jc w:val="right"/>
              <w:rPr>
                <w:rFonts w:ascii="Tahoma" w:eastAsia="Times New Roman" w:hAnsi="Tahoma" w:cs="Tahoma"/>
                <w:sz w:val="16"/>
                <w:szCs w:val="16"/>
                <w:lang w:eastAsia="cs-CZ"/>
              </w:rPr>
            </w:pPr>
            <w:r w:rsidRPr="009628D3">
              <w:rPr>
                <w:rFonts w:ascii="Tahoma" w:hAnsi="Tahoma" w:cs="Tahoma"/>
                <w:color w:val="000000"/>
                <w:sz w:val="16"/>
                <w:szCs w:val="16"/>
              </w:rPr>
              <w:t xml:space="preserve">- Kč </w:t>
            </w:r>
          </w:p>
        </w:tc>
        <w:tc>
          <w:tcPr>
            <w:tcW w:w="1436" w:type="dxa"/>
            <w:shd w:val="clear" w:color="auto" w:fill="auto"/>
            <w:tcMar>
              <w:top w:w="30" w:type="dxa"/>
              <w:left w:w="45" w:type="dxa"/>
              <w:bottom w:w="30" w:type="dxa"/>
              <w:right w:w="45" w:type="dxa"/>
            </w:tcMar>
            <w:vAlign w:val="bottom"/>
          </w:tcPr>
          <w:p w14:paraId="4DF2092B" w14:textId="03701A36" w:rsidR="009628D3" w:rsidRPr="00280BD7" w:rsidRDefault="009628D3" w:rsidP="009628D3">
            <w:pPr>
              <w:spacing w:after="0" w:line="240" w:lineRule="auto"/>
              <w:jc w:val="right"/>
              <w:rPr>
                <w:rFonts w:ascii="Tahoma" w:eastAsia="Times New Roman" w:hAnsi="Tahoma" w:cs="Tahoma"/>
                <w:sz w:val="16"/>
                <w:szCs w:val="16"/>
                <w:lang w:eastAsia="cs-CZ"/>
              </w:rPr>
            </w:pPr>
            <w:r w:rsidRPr="009628D3">
              <w:rPr>
                <w:rFonts w:ascii="Tahoma" w:hAnsi="Tahoma" w:cs="Tahoma"/>
                <w:color w:val="000000"/>
                <w:sz w:val="16"/>
                <w:szCs w:val="16"/>
              </w:rPr>
              <w:t xml:space="preserve">- Kč </w:t>
            </w:r>
          </w:p>
        </w:tc>
      </w:tr>
      <w:tr w:rsidR="00E17FAA" w:rsidRPr="009628D3" w14:paraId="238ED5B0" w14:textId="77777777" w:rsidTr="009628D3">
        <w:trPr>
          <w:trHeight w:val="315"/>
        </w:trPr>
        <w:tc>
          <w:tcPr>
            <w:tcW w:w="0" w:type="auto"/>
            <w:shd w:val="clear" w:color="auto" w:fill="D9D9D9" w:themeFill="background1" w:themeFillShade="D9"/>
            <w:tcMar>
              <w:top w:w="30" w:type="dxa"/>
              <w:left w:w="45" w:type="dxa"/>
              <w:bottom w:w="30" w:type="dxa"/>
              <w:right w:w="45" w:type="dxa"/>
            </w:tcMar>
            <w:vAlign w:val="bottom"/>
            <w:hideMark/>
          </w:tcPr>
          <w:p w14:paraId="6A833E6E" w14:textId="77777777" w:rsidR="00E17FAA" w:rsidRPr="00280BD7" w:rsidRDefault="00E17FAA" w:rsidP="00E17FAA">
            <w:pPr>
              <w:spacing w:after="0" w:line="240" w:lineRule="auto"/>
              <w:jc w:val="center"/>
              <w:rPr>
                <w:rFonts w:ascii="Tahoma" w:eastAsia="Times New Roman" w:hAnsi="Tahoma" w:cs="Tahoma"/>
                <w:sz w:val="16"/>
                <w:szCs w:val="16"/>
                <w:lang w:eastAsia="cs-CZ"/>
              </w:rPr>
            </w:pPr>
            <w:r w:rsidRPr="00280BD7">
              <w:rPr>
                <w:rFonts w:ascii="Tahoma" w:eastAsia="Times New Roman" w:hAnsi="Tahoma" w:cs="Tahoma"/>
                <w:sz w:val="16"/>
                <w:szCs w:val="16"/>
                <w:lang w:eastAsia="cs-CZ"/>
              </w:rPr>
              <w:t>Celkem</w:t>
            </w:r>
          </w:p>
        </w:tc>
        <w:tc>
          <w:tcPr>
            <w:tcW w:w="1435" w:type="dxa"/>
            <w:shd w:val="clear" w:color="auto" w:fill="D9D9D9" w:themeFill="background1" w:themeFillShade="D9"/>
            <w:tcMar>
              <w:top w:w="30" w:type="dxa"/>
              <w:left w:w="45" w:type="dxa"/>
              <w:bottom w:w="30" w:type="dxa"/>
              <w:right w:w="45" w:type="dxa"/>
            </w:tcMar>
            <w:vAlign w:val="bottom"/>
          </w:tcPr>
          <w:p w14:paraId="47FF0037" w14:textId="7EAA4A6D" w:rsidR="00E17FAA" w:rsidRPr="00280BD7" w:rsidRDefault="00E17FAA" w:rsidP="00E17FAA">
            <w:pPr>
              <w:spacing w:after="0" w:line="240" w:lineRule="auto"/>
              <w:jc w:val="right"/>
              <w:rPr>
                <w:rFonts w:ascii="Tahoma" w:eastAsia="Times New Roman" w:hAnsi="Tahoma" w:cs="Tahoma"/>
                <w:sz w:val="16"/>
                <w:szCs w:val="16"/>
                <w:lang w:eastAsia="cs-CZ"/>
              </w:rPr>
            </w:pPr>
            <w:r w:rsidRPr="009628D3">
              <w:rPr>
                <w:rFonts w:ascii="Tahoma" w:hAnsi="Tahoma" w:cs="Tahoma"/>
                <w:sz w:val="16"/>
                <w:szCs w:val="16"/>
              </w:rPr>
              <w:t xml:space="preserve">10 048 849,00 Kč </w:t>
            </w:r>
          </w:p>
        </w:tc>
        <w:tc>
          <w:tcPr>
            <w:tcW w:w="1436" w:type="dxa"/>
            <w:shd w:val="clear" w:color="auto" w:fill="D9D9D9" w:themeFill="background1" w:themeFillShade="D9"/>
            <w:tcMar>
              <w:top w:w="30" w:type="dxa"/>
              <w:left w:w="45" w:type="dxa"/>
              <w:bottom w:w="30" w:type="dxa"/>
              <w:right w:w="45" w:type="dxa"/>
            </w:tcMar>
            <w:vAlign w:val="bottom"/>
          </w:tcPr>
          <w:p w14:paraId="1CB81A4B" w14:textId="2F6E2774" w:rsidR="00E17FAA" w:rsidRPr="00280BD7" w:rsidRDefault="00E17FAA" w:rsidP="00E17FAA">
            <w:pPr>
              <w:spacing w:after="0" w:line="240" w:lineRule="auto"/>
              <w:jc w:val="right"/>
              <w:rPr>
                <w:rFonts w:ascii="Tahoma" w:eastAsia="Times New Roman" w:hAnsi="Tahoma" w:cs="Tahoma"/>
                <w:sz w:val="16"/>
                <w:szCs w:val="16"/>
                <w:lang w:eastAsia="cs-CZ"/>
              </w:rPr>
            </w:pPr>
            <w:r>
              <w:rPr>
                <w:rFonts w:ascii="Tahoma" w:hAnsi="Tahoma" w:cs="Tahoma"/>
                <w:sz w:val="16"/>
                <w:szCs w:val="16"/>
              </w:rPr>
              <w:t>8 164 349,00</w:t>
            </w:r>
            <w:r w:rsidRPr="009628D3">
              <w:rPr>
                <w:rFonts w:ascii="Tahoma" w:hAnsi="Tahoma" w:cs="Tahoma"/>
                <w:sz w:val="16"/>
                <w:szCs w:val="16"/>
              </w:rPr>
              <w:t xml:space="preserve"> Kč </w:t>
            </w:r>
          </w:p>
        </w:tc>
        <w:tc>
          <w:tcPr>
            <w:tcW w:w="1436" w:type="dxa"/>
            <w:shd w:val="clear" w:color="auto" w:fill="D9D9D9" w:themeFill="background1" w:themeFillShade="D9"/>
            <w:tcMar>
              <w:top w:w="30" w:type="dxa"/>
              <w:left w:w="45" w:type="dxa"/>
              <w:bottom w:w="30" w:type="dxa"/>
              <w:right w:w="45" w:type="dxa"/>
            </w:tcMar>
            <w:vAlign w:val="bottom"/>
          </w:tcPr>
          <w:p w14:paraId="5DD580B1" w14:textId="3276DD42" w:rsidR="00E17FAA" w:rsidRPr="00280BD7" w:rsidRDefault="00E17FAA" w:rsidP="00E17FAA">
            <w:pPr>
              <w:spacing w:after="0" w:line="240" w:lineRule="auto"/>
              <w:jc w:val="right"/>
              <w:rPr>
                <w:rFonts w:ascii="Tahoma" w:eastAsia="Times New Roman" w:hAnsi="Tahoma" w:cs="Tahoma"/>
                <w:sz w:val="16"/>
                <w:szCs w:val="16"/>
                <w:lang w:eastAsia="cs-CZ"/>
              </w:rPr>
            </w:pPr>
            <w:r w:rsidRPr="009628D3">
              <w:rPr>
                <w:rFonts w:ascii="Tahoma" w:hAnsi="Tahoma" w:cs="Tahoma"/>
                <w:sz w:val="16"/>
                <w:szCs w:val="16"/>
              </w:rPr>
              <w:t xml:space="preserve">3 862 174,00 Kč </w:t>
            </w:r>
          </w:p>
        </w:tc>
        <w:tc>
          <w:tcPr>
            <w:tcW w:w="1436" w:type="dxa"/>
            <w:shd w:val="clear" w:color="auto" w:fill="D9D9D9" w:themeFill="background1" w:themeFillShade="D9"/>
            <w:tcMar>
              <w:top w:w="30" w:type="dxa"/>
              <w:left w:w="45" w:type="dxa"/>
              <w:bottom w:w="30" w:type="dxa"/>
              <w:right w:w="45" w:type="dxa"/>
            </w:tcMar>
            <w:vAlign w:val="bottom"/>
          </w:tcPr>
          <w:p w14:paraId="62B6F126" w14:textId="1512F12A" w:rsidR="00E17FAA" w:rsidRPr="00280BD7" w:rsidRDefault="00E17FAA" w:rsidP="00E17FAA">
            <w:pPr>
              <w:spacing w:after="0" w:line="240" w:lineRule="auto"/>
              <w:jc w:val="right"/>
              <w:rPr>
                <w:rFonts w:ascii="Tahoma" w:eastAsia="Times New Roman" w:hAnsi="Tahoma" w:cs="Tahoma"/>
                <w:sz w:val="16"/>
                <w:szCs w:val="16"/>
                <w:lang w:eastAsia="cs-CZ"/>
              </w:rPr>
            </w:pPr>
            <w:r w:rsidRPr="009628D3">
              <w:rPr>
                <w:rFonts w:ascii="Tahoma" w:hAnsi="Tahoma" w:cs="Tahoma"/>
                <w:sz w:val="16"/>
                <w:szCs w:val="16"/>
              </w:rPr>
              <w:t xml:space="preserve">2 471 791,00 Kč </w:t>
            </w:r>
          </w:p>
        </w:tc>
        <w:tc>
          <w:tcPr>
            <w:tcW w:w="1436" w:type="dxa"/>
            <w:shd w:val="clear" w:color="auto" w:fill="D9D9D9" w:themeFill="background1" w:themeFillShade="D9"/>
            <w:tcMar>
              <w:top w:w="30" w:type="dxa"/>
              <w:left w:w="45" w:type="dxa"/>
              <w:bottom w:w="30" w:type="dxa"/>
              <w:right w:w="45" w:type="dxa"/>
            </w:tcMar>
            <w:vAlign w:val="bottom"/>
          </w:tcPr>
          <w:p w14:paraId="1F4E1965" w14:textId="12BA96FA" w:rsidR="00E17FAA" w:rsidRPr="00280BD7" w:rsidRDefault="00E17FAA" w:rsidP="00E17FAA">
            <w:pPr>
              <w:spacing w:after="0" w:line="240" w:lineRule="auto"/>
              <w:jc w:val="right"/>
              <w:rPr>
                <w:rFonts w:ascii="Tahoma" w:eastAsia="Times New Roman" w:hAnsi="Tahoma" w:cs="Tahoma"/>
                <w:sz w:val="16"/>
                <w:szCs w:val="16"/>
                <w:lang w:eastAsia="cs-CZ"/>
              </w:rPr>
            </w:pPr>
            <w:r w:rsidRPr="009628D3">
              <w:rPr>
                <w:rFonts w:ascii="Tahoma" w:hAnsi="Tahoma" w:cs="Tahoma"/>
                <w:sz w:val="16"/>
                <w:szCs w:val="16"/>
              </w:rPr>
              <w:t xml:space="preserve">1 390 383,00 Kč </w:t>
            </w:r>
          </w:p>
        </w:tc>
        <w:tc>
          <w:tcPr>
            <w:tcW w:w="1435" w:type="dxa"/>
            <w:shd w:val="clear" w:color="auto" w:fill="D9D9D9" w:themeFill="background1" w:themeFillShade="D9"/>
            <w:tcMar>
              <w:top w:w="30" w:type="dxa"/>
              <w:left w:w="45" w:type="dxa"/>
              <w:bottom w:w="30" w:type="dxa"/>
              <w:right w:w="45" w:type="dxa"/>
            </w:tcMar>
            <w:vAlign w:val="bottom"/>
          </w:tcPr>
          <w:p w14:paraId="12310253" w14:textId="1D083183" w:rsidR="00E17FAA" w:rsidRPr="00280BD7" w:rsidRDefault="00E17FAA" w:rsidP="00E17FAA">
            <w:pPr>
              <w:spacing w:after="0" w:line="240" w:lineRule="auto"/>
              <w:jc w:val="right"/>
              <w:rPr>
                <w:rFonts w:ascii="Tahoma" w:eastAsia="Times New Roman" w:hAnsi="Tahoma" w:cs="Tahoma"/>
                <w:sz w:val="16"/>
                <w:szCs w:val="16"/>
                <w:lang w:eastAsia="cs-CZ"/>
              </w:rPr>
            </w:pPr>
            <w:r>
              <w:rPr>
                <w:rFonts w:ascii="Tahoma" w:hAnsi="Tahoma" w:cs="Tahoma"/>
                <w:sz w:val="16"/>
                <w:szCs w:val="16"/>
              </w:rPr>
              <w:t>4 302 175,00</w:t>
            </w:r>
            <w:r w:rsidRPr="009628D3">
              <w:rPr>
                <w:rFonts w:ascii="Tahoma" w:hAnsi="Tahoma" w:cs="Tahoma"/>
                <w:sz w:val="16"/>
                <w:szCs w:val="16"/>
              </w:rPr>
              <w:t xml:space="preserve"> Kč </w:t>
            </w:r>
          </w:p>
        </w:tc>
        <w:tc>
          <w:tcPr>
            <w:tcW w:w="1436" w:type="dxa"/>
            <w:shd w:val="clear" w:color="auto" w:fill="D9D9D9" w:themeFill="background1" w:themeFillShade="D9"/>
            <w:tcMar>
              <w:top w:w="30" w:type="dxa"/>
              <w:left w:w="45" w:type="dxa"/>
              <w:bottom w:w="30" w:type="dxa"/>
              <w:right w:w="45" w:type="dxa"/>
            </w:tcMar>
            <w:vAlign w:val="bottom"/>
          </w:tcPr>
          <w:p w14:paraId="7D32DA54" w14:textId="4DFC1B15" w:rsidR="00E17FAA" w:rsidRPr="00280BD7" w:rsidRDefault="00E17FAA" w:rsidP="00E17FAA">
            <w:pPr>
              <w:spacing w:after="0" w:line="240" w:lineRule="auto"/>
              <w:jc w:val="right"/>
              <w:rPr>
                <w:rFonts w:ascii="Tahoma" w:eastAsia="Times New Roman" w:hAnsi="Tahoma" w:cs="Tahoma"/>
                <w:sz w:val="16"/>
                <w:szCs w:val="16"/>
                <w:lang w:eastAsia="cs-CZ"/>
              </w:rPr>
            </w:pPr>
            <w:r w:rsidRPr="009628D3">
              <w:rPr>
                <w:rFonts w:ascii="Tahoma" w:hAnsi="Tahoma" w:cs="Tahoma"/>
                <w:sz w:val="16"/>
                <w:szCs w:val="16"/>
              </w:rPr>
              <w:t xml:space="preserve">- Kč </w:t>
            </w:r>
          </w:p>
        </w:tc>
        <w:tc>
          <w:tcPr>
            <w:tcW w:w="1436" w:type="dxa"/>
            <w:shd w:val="clear" w:color="auto" w:fill="D9D9D9" w:themeFill="background1" w:themeFillShade="D9"/>
            <w:tcMar>
              <w:top w:w="30" w:type="dxa"/>
              <w:left w:w="45" w:type="dxa"/>
              <w:bottom w:w="30" w:type="dxa"/>
              <w:right w:w="45" w:type="dxa"/>
            </w:tcMar>
            <w:vAlign w:val="bottom"/>
          </w:tcPr>
          <w:p w14:paraId="22EEC0DA" w14:textId="5BA7D4B0" w:rsidR="00E17FAA" w:rsidRPr="00280BD7" w:rsidRDefault="00E17FAA" w:rsidP="00E17FAA">
            <w:pPr>
              <w:spacing w:after="0" w:line="240" w:lineRule="auto"/>
              <w:jc w:val="right"/>
              <w:rPr>
                <w:rFonts w:ascii="Tahoma" w:eastAsia="Times New Roman" w:hAnsi="Tahoma" w:cs="Tahoma"/>
                <w:sz w:val="16"/>
                <w:szCs w:val="16"/>
                <w:lang w:eastAsia="cs-CZ"/>
              </w:rPr>
            </w:pPr>
            <w:r w:rsidRPr="009628D3">
              <w:rPr>
                <w:rFonts w:ascii="Tahoma" w:hAnsi="Tahoma" w:cs="Tahoma"/>
                <w:sz w:val="16"/>
                <w:szCs w:val="16"/>
              </w:rPr>
              <w:t xml:space="preserve">- Kč </w:t>
            </w:r>
          </w:p>
        </w:tc>
        <w:tc>
          <w:tcPr>
            <w:tcW w:w="1436" w:type="dxa"/>
            <w:shd w:val="clear" w:color="auto" w:fill="D9D9D9" w:themeFill="background1" w:themeFillShade="D9"/>
            <w:tcMar>
              <w:top w:w="30" w:type="dxa"/>
              <w:left w:w="45" w:type="dxa"/>
              <w:bottom w:w="30" w:type="dxa"/>
              <w:right w:w="45" w:type="dxa"/>
            </w:tcMar>
            <w:vAlign w:val="bottom"/>
          </w:tcPr>
          <w:p w14:paraId="3C693A3F" w14:textId="21197DBC" w:rsidR="00E17FAA" w:rsidRPr="00280BD7" w:rsidRDefault="00E17FAA" w:rsidP="00E17FAA">
            <w:pPr>
              <w:spacing w:after="0" w:line="240" w:lineRule="auto"/>
              <w:jc w:val="right"/>
              <w:rPr>
                <w:rFonts w:ascii="Tahoma" w:eastAsia="Times New Roman" w:hAnsi="Tahoma" w:cs="Tahoma"/>
                <w:sz w:val="16"/>
                <w:szCs w:val="16"/>
                <w:lang w:eastAsia="cs-CZ"/>
              </w:rPr>
            </w:pPr>
            <w:r>
              <w:rPr>
                <w:rFonts w:ascii="Tahoma" w:hAnsi="Tahoma" w:cs="Tahoma"/>
                <w:sz w:val="16"/>
                <w:szCs w:val="16"/>
              </w:rPr>
              <w:t>4 302 175,00</w:t>
            </w:r>
            <w:r w:rsidRPr="009628D3">
              <w:rPr>
                <w:rFonts w:ascii="Tahoma" w:hAnsi="Tahoma" w:cs="Tahoma"/>
                <w:sz w:val="16"/>
                <w:szCs w:val="16"/>
              </w:rPr>
              <w:t xml:space="preserve"> Kč </w:t>
            </w:r>
          </w:p>
        </w:tc>
        <w:tc>
          <w:tcPr>
            <w:tcW w:w="1436" w:type="dxa"/>
            <w:shd w:val="clear" w:color="auto" w:fill="D9D9D9" w:themeFill="background1" w:themeFillShade="D9"/>
            <w:tcMar>
              <w:top w:w="30" w:type="dxa"/>
              <w:left w:w="45" w:type="dxa"/>
              <w:bottom w:w="30" w:type="dxa"/>
              <w:right w:w="45" w:type="dxa"/>
            </w:tcMar>
            <w:vAlign w:val="bottom"/>
          </w:tcPr>
          <w:p w14:paraId="2BEC4E91" w14:textId="54609604" w:rsidR="00E17FAA" w:rsidRPr="00280BD7" w:rsidRDefault="00E17FAA" w:rsidP="00E17FAA">
            <w:pPr>
              <w:spacing w:after="0" w:line="240" w:lineRule="auto"/>
              <w:jc w:val="right"/>
              <w:rPr>
                <w:rFonts w:ascii="Tahoma" w:eastAsia="Times New Roman" w:hAnsi="Tahoma" w:cs="Tahoma"/>
                <w:sz w:val="16"/>
                <w:szCs w:val="16"/>
                <w:lang w:eastAsia="cs-CZ"/>
              </w:rPr>
            </w:pPr>
            <w:r w:rsidRPr="009628D3">
              <w:rPr>
                <w:rFonts w:ascii="Tahoma" w:hAnsi="Tahoma" w:cs="Tahoma"/>
                <w:sz w:val="16"/>
                <w:szCs w:val="16"/>
              </w:rPr>
              <w:t xml:space="preserve">2 088 875,00 Kč </w:t>
            </w:r>
          </w:p>
        </w:tc>
      </w:tr>
    </w:tbl>
    <w:p w14:paraId="25384AA0" w14:textId="3BCD553B" w:rsidR="00FB7921" w:rsidRDefault="00FB7921" w:rsidP="00DB70AA">
      <w:pPr>
        <w:jc w:val="both"/>
        <w:rPr>
          <w:rFonts w:ascii="Tahoma" w:hAnsi="Tahoma"/>
          <w:b/>
          <w:bCs/>
          <w:sz w:val="18"/>
          <w:szCs w:val="20"/>
          <w:lang w:eastAsia="cs-CZ"/>
        </w:rPr>
      </w:pPr>
    </w:p>
    <w:p w14:paraId="21C9F282" w14:textId="1C3A683A" w:rsidR="009628D3" w:rsidRPr="00FB7921" w:rsidRDefault="009628D3" w:rsidP="009628D3">
      <w:pPr>
        <w:jc w:val="both"/>
        <w:rPr>
          <w:rFonts w:ascii="Tahoma" w:hAnsi="Tahoma" w:cs="Tahoma"/>
          <w:b/>
          <w:bCs/>
          <w:sz w:val="18"/>
          <w:szCs w:val="20"/>
          <w:lang w:eastAsia="cs-CZ"/>
        </w:rPr>
      </w:pPr>
      <w:r w:rsidRPr="00280BD7">
        <w:rPr>
          <w:rFonts w:ascii="Tahoma" w:eastAsia="Times New Roman" w:hAnsi="Tahoma" w:cs="Tahoma"/>
          <w:b/>
          <w:bCs/>
          <w:color w:val="000000"/>
          <w:sz w:val="20"/>
          <w:szCs w:val="20"/>
          <w:lang w:eastAsia="cs-CZ"/>
        </w:rPr>
        <w:t xml:space="preserve">Opatření: Fiche č. </w:t>
      </w:r>
      <w:r>
        <w:rPr>
          <w:rFonts w:ascii="Tahoma" w:eastAsia="Times New Roman" w:hAnsi="Tahoma" w:cs="Tahoma"/>
          <w:b/>
          <w:bCs/>
          <w:color w:val="000000"/>
          <w:sz w:val="20"/>
          <w:szCs w:val="20"/>
          <w:lang w:eastAsia="cs-CZ"/>
        </w:rPr>
        <w:t>3 Místní nezemědělská produkce</w:t>
      </w:r>
    </w:p>
    <w:tbl>
      <w:tblPr>
        <w:tblW w:w="15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02"/>
        <w:gridCol w:w="1435"/>
        <w:gridCol w:w="1436"/>
        <w:gridCol w:w="1436"/>
        <w:gridCol w:w="1436"/>
        <w:gridCol w:w="1436"/>
        <w:gridCol w:w="1435"/>
        <w:gridCol w:w="1436"/>
        <w:gridCol w:w="1436"/>
        <w:gridCol w:w="1436"/>
        <w:gridCol w:w="1436"/>
      </w:tblGrid>
      <w:tr w:rsidR="009628D3" w:rsidRPr="00FB7921" w14:paraId="34BC74C5" w14:textId="77777777" w:rsidTr="009628D3">
        <w:trPr>
          <w:trHeight w:val="315"/>
          <w:tblHeader/>
        </w:trPr>
        <w:tc>
          <w:tcPr>
            <w:tcW w:w="0" w:type="auto"/>
            <w:shd w:val="clear" w:color="auto" w:fill="D9D9D9" w:themeFill="background1" w:themeFillShade="D9"/>
            <w:tcMar>
              <w:top w:w="30" w:type="dxa"/>
              <w:left w:w="45" w:type="dxa"/>
              <w:bottom w:w="30" w:type="dxa"/>
              <w:right w:w="45" w:type="dxa"/>
            </w:tcMar>
            <w:vAlign w:val="center"/>
            <w:hideMark/>
          </w:tcPr>
          <w:p w14:paraId="5B692C42" w14:textId="77777777" w:rsidR="009628D3" w:rsidRPr="00280BD7" w:rsidRDefault="009628D3" w:rsidP="009628D3">
            <w:pPr>
              <w:spacing w:after="0" w:line="240" w:lineRule="auto"/>
              <w:jc w:val="center"/>
              <w:rPr>
                <w:rFonts w:ascii="Tahoma" w:eastAsia="Times New Roman" w:hAnsi="Tahoma" w:cs="Tahoma"/>
                <w:sz w:val="16"/>
                <w:szCs w:val="16"/>
                <w:lang w:eastAsia="cs-CZ"/>
              </w:rPr>
            </w:pPr>
            <w:r w:rsidRPr="00FB7921">
              <w:rPr>
                <w:rFonts w:ascii="Tahoma" w:eastAsia="Times New Roman" w:hAnsi="Tahoma" w:cs="Tahoma"/>
                <w:color w:val="000000"/>
                <w:sz w:val="16"/>
                <w:szCs w:val="16"/>
                <w:lang w:eastAsia="cs-CZ"/>
              </w:rPr>
              <w:t>Rok</w:t>
            </w:r>
          </w:p>
        </w:tc>
        <w:tc>
          <w:tcPr>
            <w:tcW w:w="1435" w:type="dxa"/>
            <w:shd w:val="clear" w:color="auto" w:fill="D9D9D9" w:themeFill="background1" w:themeFillShade="D9"/>
            <w:tcMar>
              <w:top w:w="30" w:type="dxa"/>
              <w:left w:w="45" w:type="dxa"/>
              <w:bottom w:w="30" w:type="dxa"/>
              <w:right w:w="45" w:type="dxa"/>
            </w:tcMar>
            <w:vAlign w:val="center"/>
            <w:hideMark/>
          </w:tcPr>
          <w:p w14:paraId="6CD3C14E" w14:textId="77777777" w:rsidR="009628D3" w:rsidRPr="00280BD7" w:rsidRDefault="009628D3" w:rsidP="009628D3">
            <w:pPr>
              <w:spacing w:after="0" w:line="240" w:lineRule="auto"/>
              <w:jc w:val="center"/>
              <w:rPr>
                <w:rFonts w:ascii="Tahoma" w:eastAsia="Times New Roman" w:hAnsi="Tahoma" w:cs="Tahoma"/>
                <w:color w:val="000000"/>
                <w:sz w:val="16"/>
                <w:szCs w:val="16"/>
                <w:lang w:eastAsia="cs-CZ"/>
              </w:rPr>
            </w:pPr>
            <w:r w:rsidRPr="00280BD7">
              <w:rPr>
                <w:rFonts w:ascii="Tahoma" w:eastAsia="Times New Roman" w:hAnsi="Tahoma" w:cs="Tahoma"/>
                <w:color w:val="000000"/>
                <w:sz w:val="16"/>
                <w:szCs w:val="16"/>
                <w:lang w:eastAsia="cs-CZ"/>
              </w:rPr>
              <w:t>Celkové výdaje projektu</w:t>
            </w:r>
          </w:p>
        </w:tc>
        <w:tc>
          <w:tcPr>
            <w:tcW w:w="1436" w:type="dxa"/>
            <w:shd w:val="clear" w:color="auto" w:fill="D9D9D9" w:themeFill="background1" w:themeFillShade="D9"/>
            <w:tcMar>
              <w:top w:w="30" w:type="dxa"/>
              <w:left w:w="45" w:type="dxa"/>
              <w:bottom w:w="30" w:type="dxa"/>
              <w:right w:w="45" w:type="dxa"/>
            </w:tcMar>
            <w:vAlign w:val="center"/>
            <w:hideMark/>
          </w:tcPr>
          <w:p w14:paraId="12ABCBAB" w14:textId="77777777" w:rsidR="009628D3" w:rsidRPr="00280BD7" w:rsidRDefault="009628D3" w:rsidP="009628D3">
            <w:pPr>
              <w:spacing w:after="0" w:line="240" w:lineRule="auto"/>
              <w:jc w:val="center"/>
              <w:rPr>
                <w:rFonts w:ascii="Tahoma" w:eastAsia="Times New Roman" w:hAnsi="Tahoma" w:cs="Tahoma"/>
                <w:color w:val="000000"/>
                <w:sz w:val="16"/>
                <w:szCs w:val="16"/>
                <w:lang w:eastAsia="cs-CZ"/>
              </w:rPr>
            </w:pPr>
            <w:r w:rsidRPr="00280BD7">
              <w:rPr>
                <w:rFonts w:ascii="Tahoma" w:eastAsia="Times New Roman" w:hAnsi="Tahoma" w:cs="Tahoma"/>
                <w:color w:val="000000"/>
                <w:sz w:val="16"/>
                <w:szCs w:val="16"/>
                <w:lang w:eastAsia="cs-CZ"/>
              </w:rPr>
              <w:t>CZV, ze kterých je stanovena dotace</w:t>
            </w:r>
          </w:p>
        </w:tc>
        <w:tc>
          <w:tcPr>
            <w:tcW w:w="1436" w:type="dxa"/>
            <w:shd w:val="clear" w:color="auto" w:fill="D9D9D9" w:themeFill="background1" w:themeFillShade="D9"/>
            <w:tcMar>
              <w:top w:w="30" w:type="dxa"/>
              <w:left w:w="45" w:type="dxa"/>
              <w:bottom w:w="30" w:type="dxa"/>
              <w:right w:w="45" w:type="dxa"/>
            </w:tcMar>
            <w:vAlign w:val="center"/>
            <w:hideMark/>
          </w:tcPr>
          <w:p w14:paraId="63B11C30" w14:textId="77777777" w:rsidR="009628D3" w:rsidRPr="00280BD7" w:rsidRDefault="009628D3" w:rsidP="009628D3">
            <w:pPr>
              <w:spacing w:after="0" w:line="240" w:lineRule="auto"/>
              <w:jc w:val="center"/>
              <w:rPr>
                <w:rFonts w:ascii="Tahoma" w:eastAsia="Times New Roman" w:hAnsi="Tahoma" w:cs="Tahoma"/>
                <w:color w:val="000000"/>
                <w:sz w:val="16"/>
                <w:szCs w:val="16"/>
                <w:lang w:eastAsia="cs-CZ"/>
              </w:rPr>
            </w:pPr>
            <w:r w:rsidRPr="00280BD7">
              <w:rPr>
                <w:rFonts w:ascii="Tahoma" w:eastAsia="Times New Roman" w:hAnsi="Tahoma" w:cs="Tahoma"/>
                <w:color w:val="000000"/>
                <w:sz w:val="16"/>
                <w:szCs w:val="16"/>
                <w:lang w:eastAsia="cs-CZ"/>
              </w:rPr>
              <w:t>Podpora</w:t>
            </w:r>
          </w:p>
        </w:tc>
        <w:tc>
          <w:tcPr>
            <w:tcW w:w="1436" w:type="dxa"/>
            <w:shd w:val="clear" w:color="auto" w:fill="D9D9D9" w:themeFill="background1" w:themeFillShade="D9"/>
            <w:tcMar>
              <w:top w:w="30" w:type="dxa"/>
              <w:left w:w="45" w:type="dxa"/>
              <w:bottom w:w="30" w:type="dxa"/>
              <w:right w:w="45" w:type="dxa"/>
            </w:tcMar>
            <w:vAlign w:val="center"/>
            <w:hideMark/>
          </w:tcPr>
          <w:p w14:paraId="1C9338B4" w14:textId="77777777" w:rsidR="009628D3" w:rsidRPr="00280BD7" w:rsidRDefault="009628D3" w:rsidP="009628D3">
            <w:pPr>
              <w:spacing w:after="0" w:line="240" w:lineRule="auto"/>
              <w:jc w:val="center"/>
              <w:rPr>
                <w:rFonts w:ascii="Tahoma" w:eastAsia="Times New Roman" w:hAnsi="Tahoma" w:cs="Tahoma"/>
                <w:color w:val="000000"/>
                <w:sz w:val="16"/>
                <w:szCs w:val="16"/>
                <w:lang w:eastAsia="cs-CZ"/>
              </w:rPr>
            </w:pPr>
            <w:r w:rsidRPr="00280BD7">
              <w:rPr>
                <w:rFonts w:ascii="Tahoma" w:eastAsia="Times New Roman" w:hAnsi="Tahoma" w:cs="Tahoma"/>
                <w:color w:val="000000"/>
                <w:sz w:val="16"/>
                <w:szCs w:val="16"/>
                <w:lang w:eastAsia="cs-CZ"/>
              </w:rPr>
              <w:t>Příspěvek Unie</w:t>
            </w:r>
          </w:p>
        </w:tc>
        <w:tc>
          <w:tcPr>
            <w:tcW w:w="1436" w:type="dxa"/>
            <w:shd w:val="clear" w:color="auto" w:fill="D9D9D9" w:themeFill="background1" w:themeFillShade="D9"/>
            <w:tcMar>
              <w:top w:w="30" w:type="dxa"/>
              <w:left w:w="45" w:type="dxa"/>
              <w:bottom w:w="30" w:type="dxa"/>
              <w:right w:w="45" w:type="dxa"/>
            </w:tcMar>
            <w:vAlign w:val="center"/>
            <w:hideMark/>
          </w:tcPr>
          <w:p w14:paraId="56F30E02" w14:textId="77777777" w:rsidR="009628D3" w:rsidRPr="00280BD7" w:rsidRDefault="009628D3" w:rsidP="009628D3">
            <w:pPr>
              <w:spacing w:after="0" w:line="240" w:lineRule="auto"/>
              <w:jc w:val="center"/>
              <w:rPr>
                <w:rFonts w:ascii="Tahoma" w:eastAsia="Times New Roman" w:hAnsi="Tahoma" w:cs="Tahoma"/>
                <w:color w:val="000000"/>
                <w:sz w:val="16"/>
                <w:szCs w:val="16"/>
                <w:lang w:eastAsia="cs-CZ"/>
              </w:rPr>
            </w:pPr>
            <w:r w:rsidRPr="00280BD7">
              <w:rPr>
                <w:rFonts w:ascii="Tahoma" w:eastAsia="Times New Roman" w:hAnsi="Tahoma" w:cs="Tahoma"/>
                <w:color w:val="000000"/>
                <w:sz w:val="16"/>
                <w:szCs w:val="16"/>
                <w:lang w:eastAsia="cs-CZ"/>
              </w:rPr>
              <w:t>Národní veřejné zdroje (SR, SF)</w:t>
            </w:r>
          </w:p>
        </w:tc>
        <w:tc>
          <w:tcPr>
            <w:tcW w:w="1435" w:type="dxa"/>
            <w:shd w:val="clear" w:color="auto" w:fill="D9D9D9" w:themeFill="background1" w:themeFillShade="D9"/>
            <w:tcMar>
              <w:top w:w="30" w:type="dxa"/>
              <w:left w:w="45" w:type="dxa"/>
              <w:bottom w:w="30" w:type="dxa"/>
              <w:right w:w="45" w:type="dxa"/>
            </w:tcMar>
            <w:vAlign w:val="center"/>
            <w:hideMark/>
          </w:tcPr>
          <w:p w14:paraId="456D3A8B" w14:textId="77777777" w:rsidR="009628D3" w:rsidRPr="00280BD7" w:rsidRDefault="009628D3" w:rsidP="009628D3">
            <w:pPr>
              <w:spacing w:after="0" w:line="240" w:lineRule="auto"/>
              <w:jc w:val="center"/>
              <w:rPr>
                <w:rFonts w:ascii="Tahoma" w:eastAsia="Times New Roman" w:hAnsi="Tahoma" w:cs="Tahoma"/>
                <w:color w:val="000000"/>
                <w:sz w:val="16"/>
                <w:szCs w:val="16"/>
                <w:lang w:eastAsia="cs-CZ"/>
              </w:rPr>
            </w:pPr>
            <w:r w:rsidRPr="00280BD7">
              <w:rPr>
                <w:rFonts w:ascii="Tahoma" w:eastAsia="Times New Roman" w:hAnsi="Tahoma" w:cs="Tahoma"/>
                <w:color w:val="000000"/>
                <w:sz w:val="16"/>
                <w:szCs w:val="16"/>
                <w:lang w:eastAsia="cs-CZ"/>
              </w:rPr>
              <w:t>Vlastní zdroje příjemce</w:t>
            </w:r>
          </w:p>
        </w:tc>
        <w:tc>
          <w:tcPr>
            <w:tcW w:w="1436" w:type="dxa"/>
            <w:shd w:val="clear" w:color="auto" w:fill="D9D9D9" w:themeFill="background1" w:themeFillShade="D9"/>
            <w:tcMar>
              <w:top w:w="30" w:type="dxa"/>
              <w:left w:w="45" w:type="dxa"/>
              <w:bottom w:w="30" w:type="dxa"/>
              <w:right w:w="45" w:type="dxa"/>
            </w:tcMar>
            <w:vAlign w:val="center"/>
            <w:hideMark/>
          </w:tcPr>
          <w:p w14:paraId="0A6BBBD8" w14:textId="77777777" w:rsidR="009628D3" w:rsidRPr="00280BD7" w:rsidRDefault="009628D3" w:rsidP="009628D3">
            <w:pPr>
              <w:spacing w:after="0" w:line="240" w:lineRule="auto"/>
              <w:jc w:val="center"/>
              <w:rPr>
                <w:rFonts w:ascii="Tahoma" w:eastAsia="Times New Roman" w:hAnsi="Tahoma" w:cs="Tahoma"/>
                <w:color w:val="000000"/>
                <w:sz w:val="16"/>
                <w:szCs w:val="16"/>
                <w:lang w:eastAsia="cs-CZ"/>
              </w:rPr>
            </w:pPr>
            <w:r w:rsidRPr="00280BD7">
              <w:rPr>
                <w:rFonts w:ascii="Tahoma" w:eastAsia="Times New Roman" w:hAnsi="Tahoma" w:cs="Tahoma"/>
                <w:color w:val="000000"/>
                <w:sz w:val="16"/>
                <w:szCs w:val="16"/>
                <w:lang w:eastAsia="cs-CZ"/>
              </w:rPr>
              <w:t>Národní veřejné zdroje (kraj, obec, jiné)</w:t>
            </w:r>
          </w:p>
        </w:tc>
        <w:tc>
          <w:tcPr>
            <w:tcW w:w="1436" w:type="dxa"/>
            <w:shd w:val="clear" w:color="auto" w:fill="D9D9D9" w:themeFill="background1" w:themeFillShade="D9"/>
            <w:tcMar>
              <w:top w:w="30" w:type="dxa"/>
              <w:left w:w="45" w:type="dxa"/>
              <w:bottom w:w="30" w:type="dxa"/>
              <w:right w:w="45" w:type="dxa"/>
            </w:tcMar>
            <w:vAlign w:val="center"/>
            <w:hideMark/>
          </w:tcPr>
          <w:p w14:paraId="6211FCAC" w14:textId="77777777" w:rsidR="009628D3" w:rsidRPr="00280BD7" w:rsidRDefault="009628D3" w:rsidP="009628D3">
            <w:pPr>
              <w:spacing w:after="0" w:line="240" w:lineRule="auto"/>
              <w:jc w:val="center"/>
              <w:rPr>
                <w:rFonts w:ascii="Tahoma" w:eastAsia="Times New Roman" w:hAnsi="Tahoma" w:cs="Tahoma"/>
                <w:color w:val="000000"/>
                <w:sz w:val="16"/>
                <w:szCs w:val="16"/>
                <w:lang w:eastAsia="cs-CZ"/>
              </w:rPr>
            </w:pPr>
            <w:r w:rsidRPr="00280BD7">
              <w:rPr>
                <w:rFonts w:ascii="Tahoma" w:eastAsia="Times New Roman" w:hAnsi="Tahoma" w:cs="Tahoma"/>
                <w:color w:val="000000"/>
                <w:sz w:val="16"/>
                <w:szCs w:val="16"/>
                <w:lang w:eastAsia="cs-CZ"/>
              </w:rPr>
              <w:t>Národní soukromé zdroje</w:t>
            </w:r>
          </w:p>
        </w:tc>
        <w:tc>
          <w:tcPr>
            <w:tcW w:w="1436" w:type="dxa"/>
            <w:shd w:val="clear" w:color="auto" w:fill="D9D9D9" w:themeFill="background1" w:themeFillShade="D9"/>
            <w:tcMar>
              <w:top w:w="30" w:type="dxa"/>
              <w:left w:w="45" w:type="dxa"/>
              <w:bottom w:w="30" w:type="dxa"/>
              <w:right w:w="45" w:type="dxa"/>
            </w:tcMar>
            <w:vAlign w:val="center"/>
            <w:hideMark/>
          </w:tcPr>
          <w:p w14:paraId="67173CF5" w14:textId="77777777" w:rsidR="009628D3" w:rsidRPr="00280BD7" w:rsidRDefault="009628D3" w:rsidP="009628D3">
            <w:pPr>
              <w:spacing w:after="0" w:line="240" w:lineRule="auto"/>
              <w:jc w:val="center"/>
              <w:rPr>
                <w:rFonts w:ascii="Tahoma" w:eastAsia="Times New Roman" w:hAnsi="Tahoma" w:cs="Tahoma"/>
                <w:color w:val="000000"/>
                <w:sz w:val="16"/>
                <w:szCs w:val="16"/>
                <w:lang w:eastAsia="cs-CZ"/>
              </w:rPr>
            </w:pPr>
            <w:r w:rsidRPr="00280BD7">
              <w:rPr>
                <w:rFonts w:ascii="Tahoma" w:eastAsia="Times New Roman" w:hAnsi="Tahoma" w:cs="Tahoma"/>
                <w:color w:val="000000"/>
                <w:sz w:val="16"/>
                <w:szCs w:val="16"/>
                <w:lang w:eastAsia="cs-CZ"/>
              </w:rPr>
              <w:t>Soukromé zdroje</w:t>
            </w:r>
          </w:p>
        </w:tc>
        <w:tc>
          <w:tcPr>
            <w:tcW w:w="1436" w:type="dxa"/>
            <w:shd w:val="clear" w:color="auto" w:fill="D9D9D9" w:themeFill="background1" w:themeFillShade="D9"/>
            <w:tcMar>
              <w:top w:w="30" w:type="dxa"/>
              <w:left w:w="45" w:type="dxa"/>
              <w:bottom w:w="30" w:type="dxa"/>
              <w:right w:w="45" w:type="dxa"/>
            </w:tcMar>
            <w:vAlign w:val="center"/>
            <w:hideMark/>
          </w:tcPr>
          <w:p w14:paraId="018A611E" w14:textId="77777777" w:rsidR="009628D3" w:rsidRPr="00280BD7" w:rsidRDefault="009628D3" w:rsidP="009628D3">
            <w:pPr>
              <w:spacing w:after="0" w:line="240" w:lineRule="auto"/>
              <w:jc w:val="center"/>
              <w:rPr>
                <w:rFonts w:ascii="Tahoma" w:eastAsia="Times New Roman" w:hAnsi="Tahoma" w:cs="Tahoma"/>
                <w:color w:val="000000"/>
                <w:sz w:val="16"/>
                <w:szCs w:val="16"/>
                <w:lang w:eastAsia="cs-CZ"/>
              </w:rPr>
            </w:pPr>
            <w:r w:rsidRPr="00280BD7">
              <w:rPr>
                <w:rFonts w:ascii="Tahoma" w:eastAsia="Times New Roman" w:hAnsi="Tahoma" w:cs="Tahoma"/>
                <w:color w:val="000000"/>
                <w:sz w:val="16"/>
                <w:szCs w:val="16"/>
                <w:lang w:eastAsia="cs-CZ"/>
              </w:rPr>
              <w:t>Nezpůsobilé výdaje</w:t>
            </w:r>
          </w:p>
        </w:tc>
      </w:tr>
      <w:tr w:rsidR="009628D3" w:rsidRPr="00FB7921" w14:paraId="3685E614" w14:textId="77777777" w:rsidTr="009628D3">
        <w:trPr>
          <w:trHeight w:val="315"/>
        </w:trPr>
        <w:tc>
          <w:tcPr>
            <w:tcW w:w="0" w:type="auto"/>
            <w:shd w:val="clear" w:color="auto" w:fill="auto"/>
            <w:tcMar>
              <w:top w:w="30" w:type="dxa"/>
              <w:left w:w="45" w:type="dxa"/>
              <w:bottom w:w="30" w:type="dxa"/>
              <w:right w:w="45" w:type="dxa"/>
            </w:tcMar>
            <w:vAlign w:val="bottom"/>
            <w:hideMark/>
          </w:tcPr>
          <w:p w14:paraId="3CD87E3D" w14:textId="77777777" w:rsidR="009628D3" w:rsidRPr="00280BD7" w:rsidRDefault="009628D3" w:rsidP="009628D3">
            <w:pPr>
              <w:spacing w:after="0" w:line="240" w:lineRule="auto"/>
              <w:jc w:val="center"/>
              <w:rPr>
                <w:rFonts w:ascii="Tahoma" w:eastAsia="Times New Roman" w:hAnsi="Tahoma" w:cs="Tahoma"/>
                <w:color w:val="000000"/>
                <w:sz w:val="16"/>
                <w:szCs w:val="16"/>
                <w:lang w:eastAsia="cs-CZ"/>
              </w:rPr>
            </w:pPr>
            <w:r w:rsidRPr="00280BD7">
              <w:rPr>
                <w:rFonts w:ascii="Tahoma" w:eastAsia="Times New Roman" w:hAnsi="Tahoma" w:cs="Tahoma"/>
                <w:color w:val="000000"/>
                <w:sz w:val="16"/>
                <w:szCs w:val="16"/>
                <w:lang w:eastAsia="cs-CZ"/>
              </w:rPr>
              <w:t>2015</w:t>
            </w:r>
          </w:p>
        </w:tc>
        <w:tc>
          <w:tcPr>
            <w:tcW w:w="1435" w:type="dxa"/>
            <w:shd w:val="clear" w:color="auto" w:fill="auto"/>
            <w:tcMar>
              <w:top w:w="30" w:type="dxa"/>
              <w:left w:w="45" w:type="dxa"/>
              <w:bottom w:w="30" w:type="dxa"/>
              <w:right w:w="45" w:type="dxa"/>
            </w:tcMar>
            <w:vAlign w:val="bottom"/>
          </w:tcPr>
          <w:p w14:paraId="586FB2E0" w14:textId="7C84CA2E" w:rsidR="009628D3" w:rsidRPr="00280BD7" w:rsidRDefault="009628D3" w:rsidP="009628D3">
            <w:pPr>
              <w:spacing w:after="0" w:line="240" w:lineRule="auto"/>
              <w:jc w:val="right"/>
              <w:rPr>
                <w:rFonts w:ascii="Tahoma" w:eastAsia="Times New Roman" w:hAnsi="Tahoma" w:cs="Tahoma"/>
                <w:color w:val="000000"/>
                <w:sz w:val="16"/>
                <w:szCs w:val="16"/>
                <w:lang w:eastAsia="cs-CZ"/>
              </w:rPr>
            </w:pPr>
            <w:r w:rsidRPr="009628D3">
              <w:rPr>
                <w:rFonts w:ascii="Tahoma" w:hAnsi="Tahoma" w:cs="Tahoma"/>
                <w:color w:val="000000"/>
                <w:sz w:val="16"/>
                <w:szCs w:val="16"/>
              </w:rPr>
              <w:t xml:space="preserve">- Kč </w:t>
            </w:r>
          </w:p>
        </w:tc>
        <w:tc>
          <w:tcPr>
            <w:tcW w:w="1436" w:type="dxa"/>
            <w:shd w:val="clear" w:color="auto" w:fill="auto"/>
            <w:tcMar>
              <w:top w:w="30" w:type="dxa"/>
              <w:left w:w="45" w:type="dxa"/>
              <w:bottom w:w="30" w:type="dxa"/>
              <w:right w:w="45" w:type="dxa"/>
            </w:tcMar>
            <w:vAlign w:val="bottom"/>
          </w:tcPr>
          <w:p w14:paraId="502E3342" w14:textId="0D4D536E" w:rsidR="009628D3" w:rsidRPr="00280BD7" w:rsidRDefault="009628D3" w:rsidP="009628D3">
            <w:pPr>
              <w:spacing w:after="0" w:line="240" w:lineRule="auto"/>
              <w:jc w:val="right"/>
              <w:rPr>
                <w:rFonts w:ascii="Tahoma" w:eastAsia="Times New Roman" w:hAnsi="Tahoma" w:cs="Tahoma"/>
                <w:sz w:val="16"/>
                <w:szCs w:val="16"/>
                <w:lang w:eastAsia="cs-CZ"/>
              </w:rPr>
            </w:pPr>
            <w:r w:rsidRPr="009628D3">
              <w:rPr>
                <w:rFonts w:ascii="Tahoma" w:hAnsi="Tahoma" w:cs="Tahoma"/>
                <w:color w:val="000000"/>
                <w:sz w:val="16"/>
                <w:szCs w:val="16"/>
              </w:rPr>
              <w:t xml:space="preserve">- Kč </w:t>
            </w:r>
          </w:p>
        </w:tc>
        <w:tc>
          <w:tcPr>
            <w:tcW w:w="1436" w:type="dxa"/>
            <w:shd w:val="clear" w:color="auto" w:fill="auto"/>
            <w:tcMar>
              <w:top w:w="30" w:type="dxa"/>
              <w:left w:w="45" w:type="dxa"/>
              <w:bottom w:w="30" w:type="dxa"/>
              <w:right w:w="45" w:type="dxa"/>
            </w:tcMar>
            <w:vAlign w:val="bottom"/>
          </w:tcPr>
          <w:p w14:paraId="17715CCC" w14:textId="6A86669E" w:rsidR="009628D3" w:rsidRPr="00280BD7" w:rsidRDefault="009628D3" w:rsidP="009628D3">
            <w:pPr>
              <w:spacing w:after="0" w:line="240" w:lineRule="auto"/>
              <w:jc w:val="right"/>
              <w:rPr>
                <w:rFonts w:ascii="Tahoma" w:eastAsia="Times New Roman" w:hAnsi="Tahoma" w:cs="Tahoma"/>
                <w:sz w:val="16"/>
                <w:szCs w:val="16"/>
                <w:lang w:eastAsia="cs-CZ"/>
              </w:rPr>
            </w:pPr>
            <w:r w:rsidRPr="009628D3">
              <w:rPr>
                <w:rFonts w:ascii="Tahoma" w:hAnsi="Tahoma" w:cs="Tahoma"/>
                <w:color w:val="000000"/>
                <w:sz w:val="16"/>
                <w:szCs w:val="16"/>
              </w:rPr>
              <w:t xml:space="preserve">- Kč </w:t>
            </w:r>
          </w:p>
        </w:tc>
        <w:tc>
          <w:tcPr>
            <w:tcW w:w="1436" w:type="dxa"/>
            <w:shd w:val="clear" w:color="auto" w:fill="auto"/>
            <w:tcMar>
              <w:top w:w="30" w:type="dxa"/>
              <w:left w:w="45" w:type="dxa"/>
              <w:bottom w:w="30" w:type="dxa"/>
              <w:right w:w="45" w:type="dxa"/>
            </w:tcMar>
            <w:vAlign w:val="bottom"/>
          </w:tcPr>
          <w:p w14:paraId="7301AE36" w14:textId="411BBC6D" w:rsidR="009628D3" w:rsidRPr="00280BD7" w:rsidRDefault="009628D3" w:rsidP="009628D3">
            <w:pPr>
              <w:spacing w:after="0" w:line="240" w:lineRule="auto"/>
              <w:jc w:val="right"/>
              <w:rPr>
                <w:rFonts w:ascii="Tahoma" w:eastAsia="Times New Roman" w:hAnsi="Tahoma" w:cs="Tahoma"/>
                <w:color w:val="000000"/>
                <w:sz w:val="16"/>
                <w:szCs w:val="16"/>
                <w:lang w:eastAsia="cs-CZ"/>
              </w:rPr>
            </w:pPr>
            <w:r w:rsidRPr="009628D3">
              <w:rPr>
                <w:rFonts w:ascii="Tahoma" w:hAnsi="Tahoma" w:cs="Tahoma"/>
                <w:color w:val="000000"/>
                <w:sz w:val="16"/>
                <w:szCs w:val="16"/>
              </w:rPr>
              <w:t xml:space="preserve">- Kč </w:t>
            </w:r>
          </w:p>
        </w:tc>
        <w:tc>
          <w:tcPr>
            <w:tcW w:w="1436" w:type="dxa"/>
            <w:shd w:val="clear" w:color="auto" w:fill="auto"/>
            <w:tcMar>
              <w:top w:w="30" w:type="dxa"/>
              <w:left w:w="45" w:type="dxa"/>
              <w:bottom w:w="30" w:type="dxa"/>
              <w:right w:w="45" w:type="dxa"/>
            </w:tcMar>
            <w:vAlign w:val="bottom"/>
          </w:tcPr>
          <w:p w14:paraId="22853EFC" w14:textId="60187331" w:rsidR="009628D3" w:rsidRPr="00280BD7" w:rsidRDefault="009628D3" w:rsidP="009628D3">
            <w:pPr>
              <w:spacing w:after="0" w:line="240" w:lineRule="auto"/>
              <w:jc w:val="right"/>
              <w:rPr>
                <w:rFonts w:ascii="Tahoma" w:eastAsia="Times New Roman" w:hAnsi="Tahoma" w:cs="Tahoma"/>
                <w:color w:val="000000"/>
                <w:sz w:val="16"/>
                <w:szCs w:val="16"/>
                <w:lang w:eastAsia="cs-CZ"/>
              </w:rPr>
            </w:pPr>
            <w:r w:rsidRPr="009628D3">
              <w:rPr>
                <w:rFonts w:ascii="Tahoma" w:hAnsi="Tahoma" w:cs="Tahoma"/>
                <w:color w:val="000000"/>
                <w:sz w:val="16"/>
                <w:szCs w:val="16"/>
              </w:rPr>
              <w:t xml:space="preserve">- Kč </w:t>
            </w:r>
          </w:p>
        </w:tc>
        <w:tc>
          <w:tcPr>
            <w:tcW w:w="1435" w:type="dxa"/>
            <w:shd w:val="clear" w:color="auto" w:fill="auto"/>
            <w:tcMar>
              <w:top w:w="30" w:type="dxa"/>
              <w:left w:w="45" w:type="dxa"/>
              <w:bottom w:w="30" w:type="dxa"/>
              <w:right w:w="45" w:type="dxa"/>
            </w:tcMar>
            <w:vAlign w:val="bottom"/>
          </w:tcPr>
          <w:p w14:paraId="6CCE1CA4" w14:textId="25081796" w:rsidR="009628D3" w:rsidRPr="00280BD7" w:rsidRDefault="009628D3" w:rsidP="009628D3">
            <w:pPr>
              <w:spacing w:after="0" w:line="240" w:lineRule="auto"/>
              <w:jc w:val="right"/>
              <w:rPr>
                <w:rFonts w:ascii="Tahoma" w:eastAsia="Times New Roman" w:hAnsi="Tahoma" w:cs="Tahoma"/>
                <w:sz w:val="16"/>
                <w:szCs w:val="16"/>
                <w:lang w:eastAsia="cs-CZ"/>
              </w:rPr>
            </w:pPr>
            <w:r w:rsidRPr="009628D3">
              <w:rPr>
                <w:rFonts w:ascii="Tahoma" w:hAnsi="Tahoma" w:cs="Tahoma"/>
                <w:color w:val="000000"/>
                <w:sz w:val="16"/>
                <w:szCs w:val="16"/>
              </w:rPr>
              <w:t xml:space="preserve">- Kč </w:t>
            </w:r>
          </w:p>
        </w:tc>
        <w:tc>
          <w:tcPr>
            <w:tcW w:w="1436" w:type="dxa"/>
            <w:shd w:val="clear" w:color="auto" w:fill="auto"/>
            <w:tcMar>
              <w:top w:w="30" w:type="dxa"/>
              <w:left w:w="45" w:type="dxa"/>
              <w:bottom w:w="30" w:type="dxa"/>
              <w:right w:w="45" w:type="dxa"/>
            </w:tcMar>
            <w:vAlign w:val="bottom"/>
          </w:tcPr>
          <w:p w14:paraId="3A2DAA47" w14:textId="427DA7D7" w:rsidR="009628D3" w:rsidRPr="00280BD7" w:rsidRDefault="009628D3" w:rsidP="009628D3">
            <w:pPr>
              <w:spacing w:after="0" w:line="240" w:lineRule="auto"/>
              <w:jc w:val="right"/>
              <w:rPr>
                <w:rFonts w:ascii="Tahoma" w:eastAsia="Times New Roman" w:hAnsi="Tahoma" w:cs="Tahoma"/>
                <w:sz w:val="16"/>
                <w:szCs w:val="16"/>
                <w:lang w:eastAsia="cs-CZ"/>
              </w:rPr>
            </w:pPr>
            <w:r w:rsidRPr="009628D3">
              <w:rPr>
                <w:rFonts w:ascii="Tahoma" w:hAnsi="Tahoma" w:cs="Tahoma"/>
                <w:color w:val="000000"/>
                <w:sz w:val="16"/>
                <w:szCs w:val="16"/>
              </w:rPr>
              <w:t xml:space="preserve">- Kč </w:t>
            </w:r>
          </w:p>
        </w:tc>
        <w:tc>
          <w:tcPr>
            <w:tcW w:w="1436" w:type="dxa"/>
            <w:shd w:val="clear" w:color="auto" w:fill="auto"/>
            <w:tcMar>
              <w:top w:w="30" w:type="dxa"/>
              <w:left w:w="45" w:type="dxa"/>
              <w:bottom w:w="30" w:type="dxa"/>
              <w:right w:w="45" w:type="dxa"/>
            </w:tcMar>
            <w:vAlign w:val="bottom"/>
          </w:tcPr>
          <w:p w14:paraId="04EA3273" w14:textId="699CAE7B" w:rsidR="009628D3" w:rsidRPr="00280BD7" w:rsidRDefault="009628D3" w:rsidP="009628D3">
            <w:pPr>
              <w:spacing w:after="0" w:line="240" w:lineRule="auto"/>
              <w:jc w:val="right"/>
              <w:rPr>
                <w:rFonts w:ascii="Tahoma" w:eastAsia="Times New Roman" w:hAnsi="Tahoma" w:cs="Tahoma"/>
                <w:sz w:val="16"/>
                <w:szCs w:val="16"/>
                <w:lang w:eastAsia="cs-CZ"/>
              </w:rPr>
            </w:pPr>
            <w:r w:rsidRPr="009628D3">
              <w:rPr>
                <w:rFonts w:ascii="Tahoma" w:hAnsi="Tahoma" w:cs="Tahoma"/>
                <w:color w:val="000000"/>
                <w:sz w:val="16"/>
                <w:szCs w:val="16"/>
              </w:rPr>
              <w:t xml:space="preserve">- Kč </w:t>
            </w:r>
          </w:p>
        </w:tc>
        <w:tc>
          <w:tcPr>
            <w:tcW w:w="1436" w:type="dxa"/>
            <w:shd w:val="clear" w:color="auto" w:fill="auto"/>
            <w:tcMar>
              <w:top w:w="30" w:type="dxa"/>
              <w:left w:w="45" w:type="dxa"/>
              <w:bottom w:w="30" w:type="dxa"/>
              <w:right w:w="45" w:type="dxa"/>
            </w:tcMar>
            <w:vAlign w:val="bottom"/>
          </w:tcPr>
          <w:p w14:paraId="279E1249" w14:textId="3ADE9A8C" w:rsidR="009628D3" w:rsidRPr="00280BD7" w:rsidRDefault="009628D3" w:rsidP="009628D3">
            <w:pPr>
              <w:spacing w:after="0" w:line="240" w:lineRule="auto"/>
              <w:jc w:val="right"/>
              <w:rPr>
                <w:rFonts w:ascii="Tahoma" w:eastAsia="Times New Roman" w:hAnsi="Tahoma" w:cs="Tahoma"/>
                <w:sz w:val="16"/>
                <w:szCs w:val="16"/>
                <w:lang w:eastAsia="cs-CZ"/>
              </w:rPr>
            </w:pPr>
            <w:r w:rsidRPr="009628D3">
              <w:rPr>
                <w:rFonts w:ascii="Tahoma" w:hAnsi="Tahoma" w:cs="Tahoma"/>
                <w:color w:val="000000"/>
                <w:sz w:val="16"/>
                <w:szCs w:val="16"/>
              </w:rPr>
              <w:t xml:space="preserve">- Kč </w:t>
            </w:r>
          </w:p>
        </w:tc>
        <w:tc>
          <w:tcPr>
            <w:tcW w:w="1436" w:type="dxa"/>
            <w:shd w:val="clear" w:color="auto" w:fill="auto"/>
            <w:tcMar>
              <w:top w:w="30" w:type="dxa"/>
              <w:left w:w="45" w:type="dxa"/>
              <w:bottom w:w="30" w:type="dxa"/>
              <w:right w:w="45" w:type="dxa"/>
            </w:tcMar>
            <w:vAlign w:val="bottom"/>
          </w:tcPr>
          <w:p w14:paraId="7630504F" w14:textId="08DBBBFD" w:rsidR="009628D3" w:rsidRPr="00280BD7" w:rsidRDefault="009628D3" w:rsidP="009628D3">
            <w:pPr>
              <w:spacing w:after="0" w:line="240" w:lineRule="auto"/>
              <w:jc w:val="right"/>
              <w:rPr>
                <w:rFonts w:ascii="Tahoma" w:eastAsia="Times New Roman" w:hAnsi="Tahoma" w:cs="Tahoma"/>
                <w:sz w:val="16"/>
                <w:szCs w:val="16"/>
                <w:lang w:eastAsia="cs-CZ"/>
              </w:rPr>
            </w:pPr>
            <w:r w:rsidRPr="009628D3">
              <w:rPr>
                <w:rFonts w:ascii="Tahoma" w:hAnsi="Tahoma" w:cs="Tahoma"/>
                <w:color w:val="000000"/>
                <w:sz w:val="16"/>
                <w:szCs w:val="16"/>
              </w:rPr>
              <w:t xml:space="preserve">- Kč </w:t>
            </w:r>
          </w:p>
        </w:tc>
      </w:tr>
      <w:tr w:rsidR="009628D3" w:rsidRPr="00FB7921" w14:paraId="14262C69" w14:textId="77777777" w:rsidTr="009628D3">
        <w:trPr>
          <w:trHeight w:val="315"/>
        </w:trPr>
        <w:tc>
          <w:tcPr>
            <w:tcW w:w="0" w:type="auto"/>
            <w:shd w:val="clear" w:color="auto" w:fill="auto"/>
            <w:tcMar>
              <w:top w:w="30" w:type="dxa"/>
              <w:left w:w="45" w:type="dxa"/>
              <w:bottom w:w="30" w:type="dxa"/>
              <w:right w:w="45" w:type="dxa"/>
            </w:tcMar>
            <w:vAlign w:val="bottom"/>
            <w:hideMark/>
          </w:tcPr>
          <w:p w14:paraId="49D85F03" w14:textId="77777777" w:rsidR="009628D3" w:rsidRPr="00280BD7" w:rsidRDefault="009628D3" w:rsidP="009628D3">
            <w:pPr>
              <w:spacing w:after="0" w:line="240" w:lineRule="auto"/>
              <w:jc w:val="center"/>
              <w:rPr>
                <w:rFonts w:ascii="Tahoma" w:eastAsia="Times New Roman" w:hAnsi="Tahoma" w:cs="Tahoma"/>
                <w:color w:val="000000"/>
                <w:sz w:val="16"/>
                <w:szCs w:val="16"/>
                <w:lang w:eastAsia="cs-CZ"/>
              </w:rPr>
            </w:pPr>
            <w:r w:rsidRPr="00280BD7">
              <w:rPr>
                <w:rFonts w:ascii="Tahoma" w:eastAsia="Times New Roman" w:hAnsi="Tahoma" w:cs="Tahoma"/>
                <w:color w:val="000000"/>
                <w:sz w:val="16"/>
                <w:szCs w:val="16"/>
                <w:lang w:eastAsia="cs-CZ"/>
              </w:rPr>
              <w:t>2016</w:t>
            </w:r>
          </w:p>
        </w:tc>
        <w:tc>
          <w:tcPr>
            <w:tcW w:w="1435" w:type="dxa"/>
            <w:shd w:val="clear" w:color="auto" w:fill="auto"/>
            <w:tcMar>
              <w:top w:w="30" w:type="dxa"/>
              <w:left w:w="45" w:type="dxa"/>
              <w:bottom w:w="30" w:type="dxa"/>
              <w:right w:w="45" w:type="dxa"/>
            </w:tcMar>
            <w:vAlign w:val="bottom"/>
          </w:tcPr>
          <w:p w14:paraId="0CC1D673" w14:textId="70C78531" w:rsidR="009628D3" w:rsidRPr="00280BD7" w:rsidRDefault="009628D3" w:rsidP="009628D3">
            <w:pPr>
              <w:spacing w:after="0" w:line="240" w:lineRule="auto"/>
              <w:jc w:val="right"/>
              <w:rPr>
                <w:rFonts w:ascii="Tahoma" w:eastAsia="Times New Roman" w:hAnsi="Tahoma" w:cs="Tahoma"/>
                <w:color w:val="000000"/>
                <w:sz w:val="16"/>
                <w:szCs w:val="16"/>
                <w:lang w:eastAsia="cs-CZ"/>
              </w:rPr>
            </w:pPr>
            <w:r w:rsidRPr="009628D3">
              <w:rPr>
                <w:rFonts w:ascii="Tahoma" w:hAnsi="Tahoma" w:cs="Tahoma"/>
                <w:color w:val="000000"/>
                <w:sz w:val="16"/>
                <w:szCs w:val="16"/>
              </w:rPr>
              <w:t xml:space="preserve">- Kč </w:t>
            </w:r>
          </w:p>
        </w:tc>
        <w:tc>
          <w:tcPr>
            <w:tcW w:w="1436" w:type="dxa"/>
            <w:shd w:val="clear" w:color="auto" w:fill="auto"/>
            <w:tcMar>
              <w:top w:w="30" w:type="dxa"/>
              <w:left w:w="45" w:type="dxa"/>
              <w:bottom w:w="30" w:type="dxa"/>
              <w:right w:w="45" w:type="dxa"/>
            </w:tcMar>
            <w:vAlign w:val="bottom"/>
          </w:tcPr>
          <w:p w14:paraId="034CC3E3" w14:textId="314D900E" w:rsidR="009628D3" w:rsidRPr="00280BD7" w:rsidRDefault="009628D3" w:rsidP="009628D3">
            <w:pPr>
              <w:spacing w:after="0" w:line="240" w:lineRule="auto"/>
              <w:jc w:val="right"/>
              <w:rPr>
                <w:rFonts w:ascii="Tahoma" w:eastAsia="Times New Roman" w:hAnsi="Tahoma" w:cs="Tahoma"/>
                <w:sz w:val="16"/>
                <w:szCs w:val="16"/>
                <w:lang w:eastAsia="cs-CZ"/>
              </w:rPr>
            </w:pPr>
            <w:r w:rsidRPr="009628D3">
              <w:rPr>
                <w:rFonts w:ascii="Tahoma" w:hAnsi="Tahoma" w:cs="Tahoma"/>
                <w:color w:val="000000"/>
                <w:sz w:val="16"/>
                <w:szCs w:val="16"/>
              </w:rPr>
              <w:t xml:space="preserve">- Kč </w:t>
            </w:r>
          </w:p>
        </w:tc>
        <w:tc>
          <w:tcPr>
            <w:tcW w:w="1436" w:type="dxa"/>
            <w:shd w:val="clear" w:color="auto" w:fill="auto"/>
            <w:tcMar>
              <w:top w:w="30" w:type="dxa"/>
              <w:left w:w="45" w:type="dxa"/>
              <w:bottom w:w="30" w:type="dxa"/>
              <w:right w:w="45" w:type="dxa"/>
            </w:tcMar>
            <w:vAlign w:val="bottom"/>
          </w:tcPr>
          <w:p w14:paraId="3303813B" w14:textId="079C2841" w:rsidR="009628D3" w:rsidRPr="00280BD7" w:rsidRDefault="009628D3" w:rsidP="009628D3">
            <w:pPr>
              <w:spacing w:after="0" w:line="240" w:lineRule="auto"/>
              <w:jc w:val="right"/>
              <w:rPr>
                <w:rFonts w:ascii="Tahoma" w:eastAsia="Times New Roman" w:hAnsi="Tahoma" w:cs="Tahoma"/>
                <w:sz w:val="16"/>
                <w:szCs w:val="16"/>
                <w:lang w:eastAsia="cs-CZ"/>
              </w:rPr>
            </w:pPr>
            <w:r w:rsidRPr="009628D3">
              <w:rPr>
                <w:rFonts w:ascii="Tahoma" w:hAnsi="Tahoma" w:cs="Tahoma"/>
                <w:color w:val="000000"/>
                <w:sz w:val="16"/>
                <w:szCs w:val="16"/>
              </w:rPr>
              <w:t xml:space="preserve">- Kč </w:t>
            </w:r>
          </w:p>
        </w:tc>
        <w:tc>
          <w:tcPr>
            <w:tcW w:w="1436" w:type="dxa"/>
            <w:shd w:val="clear" w:color="auto" w:fill="auto"/>
            <w:tcMar>
              <w:top w:w="30" w:type="dxa"/>
              <w:left w:w="45" w:type="dxa"/>
              <w:bottom w:w="30" w:type="dxa"/>
              <w:right w:w="45" w:type="dxa"/>
            </w:tcMar>
            <w:vAlign w:val="bottom"/>
          </w:tcPr>
          <w:p w14:paraId="28817CE5" w14:textId="0CC0FDD0" w:rsidR="009628D3" w:rsidRPr="00280BD7" w:rsidRDefault="009628D3" w:rsidP="009628D3">
            <w:pPr>
              <w:spacing w:after="0" w:line="240" w:lineRule="auto"/>
              <w:jc w:val="right"/>
              <w:rPr>
                <w:rFonts w:ascii="Tahoma" w:eastAsia="Times New Roman" w:hAnsi="Tahoma" w:cs="Tahoma"/>
                <w:color w:val="000000"/>
                <w:sz w:val="16"/>
                <w:szCs w:val="16"/>
                <w:lang w:eastAsia="cs-CZ"/>
              </w:rPr>
            </w:pPr>
            <w:r w:rsidRPr="009628D3">
              <w:rPr>
                <w:rFonts w:ascii="Tahoma" w:hAnsi="Tahoma" w:cs="Tahoma"/>
                <w:color w:val="000000"/>
                <w:sz w:val="16"/>
                <w:szCs w:val="16"/>
              </w:rPr>
              <w:t xml:space="preserve">- Kč </w:t>
            </w:r>
          </w:p>
        </w:tc>
        <w:tc>
          <w:tcPr>
            <w:tcW w:w="1436" w:type="dxa"/>
            <w:shd w:val="clear" w:color="auto" w:fill="auto"/>
            <w:tcMar>
              <w:top w:w="30" w:type="dxa"/>
              <w:left w:w="45" w:type="dxa"/>
              <w:bottom w:w="30" w:type="dxa"/>
              <w:right w:w="45" w:type="dxa"/>
            </w:tcMar>
            <w:vAlign w:val="bottom"/>
          </w:tcPr>
          <w:p w14:paraId="0AA11A1D" w14:textId="62D5D0E1" w:rsidR="009628D3" w:rsidRPr="00280BD7" w:rsidRDefault="009628D3" w:rsidP="009628D3">
            <w:pPr>
              <w:spacing w:after="0" w:line="240" w:lineRule="auto"/>
              <w:jc w:val="right"/>
              <w:rPr>
                <w:rFonts w:ascii="Tahoma" w:eastAsia="Times New Roman" w:hAnsi="Tahoma" w:cs="Tahoma"/>
                <w:color w:val="000000"/>
                <w:sz w:val="16"/>
                <w:szCs w:val="16"/>
                <w:lang w:eastAsia="cs-CZ"/>
              </w:rPr>
            </w:pPr>
            <w:r w:rsidRPr="009628D3">
              <w:rPr>
                <w:rFonts w:ascii="Tahoma" w:hAnsi="Tahoma" w:cs="Tahoma"/>
                <w:color w:val="000000"/>
                <w:sz w:val="16"/>
                <w:szCs w:val="16"/>
              </w:rPr>
              <w:t xml:space="preserve">- Kč </w:t>
            </w:r>
          </w:p>
        </w:tc>
        <w:tc>
          <w:tcPr>
            <w:tcW w:w="1435" w:type="dxa"/>
            <w:shd w:val="clear" w:color="auto" w:fill="auto"/>
            <w:tcMar>
              <w:top w:w="30" w:type="dxa"/>
              <w:left w:w="45" w:type="dxa"/>
              <w:bottom w:w="30" w:type="dxa"/>
              <w:right w:w="45" w:type="dxa"/>
            </w:tcMar>
            <w:vAlign w:val="bottom"/>
          </w:tcPr>
          <w:p w14:paraId="6173717F" w14:textId="3FBB2A0B" w:rsidR="009628D3" w:rsidRPr="00280BD7" w:rsidRDefault="009628D3" w:rsidP="009628D3">
            <w:pPr>
              <w:spacing w:after="0" w:line="240" w:lineRule="auto"/>
              <w:jc w:val="right"/>
              <w:rPr>
                <w:rFonts w:ascii="Tahoma" w:eastAsia="Times New Roman" w:hAnsi="Tahoma" w:cs="Tahoma"/>
                <w:sz w:val="16"/>
                <w:szCs w:val="16"/>
                <w:lang w:eastAsia="cs-CZ"/>
              </w:rPr>
            </w:pPr>
            <w:r w:rsidRPr="009628D3">
              <w:rPr>
                <w:rFonts w:ascii="Tahoma" w:hAnsi="Tahoma" w:cs="Tahoma"/>
                <w:color w:val="000000"/>
                <w:sz w:val="16"/>
                <w:szCs w:val="16"/>
              </w:rPr>
              <w:t xml:space="preserve">- Kč </w:t>
            </w:r>
          </w:p>
        </w:tc>
        <w:tc>
          <w:tcPr>
            <w:tcW w:w="1436" w:type="dxa"/>
            <w:shd w:val="clear" w:color="auto" w:fill="auto"/>
            <w:tcMar>
              <w:top w:w="30" w:type="dxa"/>
              <w:left w:w="45" w:type="dxa"/>
              <w:bottom w:w="30" w:type="dxa"/>
              <w:right w:w="45" w:type="dxa"/>
            </w:tcMar>
            <w:vAlign w:val="bottom"/>
          </w:tcPr>
          <w:p w14:paraId="24D6005C" w14:textId="0A48CDD4" w:rsidR="009628D3" w:rsidRPr="00280BD7" w:rsidRDefault="009628D3" w:rsidP="009628D3">
            <w:pPr>
              <w:spacing w:after="0" w:line="240" w:lineRule="auto"/>
              <w:jc w:val="right"/>
              <w:rPr>
                <w:rFonts w:ascii="Tahoma" w:eastAsia="Times New Roman" w:hAnsi="Tahoma" w:cs="Tahoma"/>
                <w:sz w:val="16"/>
                <w:szCs w:val="16"/>
                <w:lang w:eastAsia="cs-CZ"/>
              </w:rPr>
            </w:pPr>
            <w:r w:rsidRPr="009628D3">
              <w:rPr>
                <w:rFonts w:ascii="Tahoma" w:hAnsi="Tahoma" w:cs="Tahoma"/>
                <w:color w:val="000000"/>
                <w:sz w:val="16"/>
                <w:szCs w:val="16"/>
              </w:rPr>
              <w:t xml:space="preserve">- Kč </w:t>
            </w:r>
          </w:p>
        </w:tc>
        <w:tc>
          <w:tcPr>
            <w:tcW w:w="1436" w:type="dxa"/>
            <w:shd w:val="clear" w:color="auto" w:fill="auto"/>
            <w:tcMar>
              <w:top w:w="30" w:type="dxa"/>
              <w:left w:w="45" w:type="dxa"/>
              <w:bottom w:w="30" w:type="dxa"/>
              <w:right w:w="45" w:type="dxa"/>
            </w:tcMar>
            <w:vAlign w:val="bottom"/>
          </w:tcPr>
          <w:p w14:paraId="40D8A07D" w14:textId="260CEBB9" w:rsidR="009628D3" w:rsidRPr="00280BD7" w:rsidRDefault="009628D3" w:rsidP="009628D3">
            <w:pPr>
              <w:spacing w:after="0" w:line="240" w:lineRule="auto"/>
              <w:jc w:val="right"/>
              <w:rPr>
                <w:rFonts w:ascii="Tahoma" w:eastAsia="Times New Roman" w:hAnsi="Tahoma" w:cs="Tahoma"/>
                <w:sz w:val="16"/>
                <w:szCs w:val="16"/>
                <w:lang w:eastAsia="cs-CZ"/>
              </w:rPr>
            </w:pPr>
            <w:r w:rsidRPr="009628D3">
              <w:rPr>
                <w:rFonts w:ascii="Tahoma" w:hAnsi="Tahoma" w:cs="Tahoma"/>
                <w:color w:val="000000"/>
                <w:sz w:val="16"/>
                <w:szCs w:val="16"/>
              </w:rPr>
              <w:t xml:space="preserve">- Kč </w:t>
            </w:r>
          </w:p>
        </w:tc>
        <w:tc>
          <w:tcPr>
            <w:tcW w:w="1436" w:type="dxa"/>
            <w:shd w:val="clear" w:color="auto" w:fill="auto"/>
            <w:tcMar>
              <w:top w:w="30" w:type="dxa"/>
              <w:left w:w="45" w:type="dxa"/>
              <w:bottom w:w="30" w:type="dxa"/>
              <w:right w:w="45" w:type="dxa"/>
            </w:tcMar>
            <w:vAlign w:val="bottom"/>
          </w:tcPr>
          <w:p w14:paraId="5191B7CC" w14:textId="58BBEA67" w:rsidR="009628D3" w:rsidRPr="00280BD7" w:rsidRDefault="009628D3" w:rsidP="009628D3">
            <w:pPr>
              <w:spacing w:after="0" w:line="240" w:lineRule="auto"/>
              <w:jc w:val="right"/>
              <w:rPr>
                <w:rFonts w:ascii="Tahoma" w:eastAsia="Times New Roman" w:hAnsi="Tahoma" w:cs="Tahoma"/>
                <w:sz w:val="16"/>
                <w:szCs w:val="16"/>
                <w:lang w:eastAsia="cs-CZ"/>
              </w:rPr>
            </w:pPr>
            <w:r w:rsidRPr="009628D3">
              <w:rPr>
                <w:rFonts w:ascii="Tahoma" w:hAnsi="Tahoma" w:cs="Tahoma"/>
                <w:color w:val="000000"/>
                <w:sz w:val="16"/>
                <w:szCs w:val="16"/>
              </w:rPr>
              <w:t xml:space="preserve">- Kč </w:t>
            </w:r>
          </w:p>
        </w:tc>
        <w:tc>
          <w:tcPr>
            <w:tcW w:w="1436" w:type="dxa"/>
            <w:shd w:val="clear" w:color="auto" w:fill="auto"/>
            <w:tcMar>
              <w:top w:w="30" w:type="dxa"/>
              <w:left w:w="45" w:type="dxa"/>
              <w:bottom w:w="30" w:type="dxa"/>
              <w:right w:w="45" w:type="dxa"/>
            </w:tcMar>
            <w:vAlign w:val="bottom"/>
          </w:tcPr>
          <w:p w14:paraId="5E44E586" w14:textId="3C1C5539" w:rsidR="009628D3" w:rsidRPr="00280BD7" w:rsidRDefault="009628D3" w:rsidP="009628D3">
            <w:pPr>
              <w:spacing w:after="0" w:line="240" w:lineRule="auto"/>
              <w:jc w:val="right"/>
              <w:rPr>
                <w:rFonts w:ascii="Tahoma" w:eastAsia="Times New Roman" w:hAnsi="Tahoma" w:cs="Tahoma"/>
                <w:sz w:val="16"/>
                <w:szCs w:val="16"/>
                <w:lang w:eastAsia="cs-CZ"/>
              </w:rPr>
            </w:pPr>
            <w:r w:rsidRPr="009628D3">
              <w:rPr>
                <w:rFonts w:ascii="Tahoma" w:hAnsi="Tahoma" w:cs="Tahoma"/>
                <w:color w:val="000000"/>
                <w:sz w:val="16"/>
                <w:szCs w:val="16"/>
              </w:rPr>
              <w:t xml:space="preserve">- Kč </w:t>
            </w:r>
          </w:p>
        </w:tc>
      </w:tr>
      <w:tr w:rsidR="009628D3" w:rsidRPr="00FB7921" w14:paraId="7E9E752B" w14:textId="77777777" w:rsidTr="009628D3">
        <w:trPr>
          <w:trHeight w:val="40"/>
        </w:trPr>
        <w:tc>
          <w:tcPr>
            <w:tcW w:w="0" w:type="auto"/>
            <w:shd w:val="clear" w:color="auto" w:fill="auto"/>
            <w:tcMar>
              <w:top w:w="30" w:type="dxa"/>
              <w:left w:w="45" w:type="dxa"/>
              <w:bottom w:w="30" w:type="dxa"/>
              <w:right w:w="45" w:type="dxa"/>
            </w:tcMar>
            <w:vAlign w:val="bottom"/>
            <w:hideMark/>
          </w:tcPr>
          <w:p w14:paraId="17826CBF" w14:textId="77777777" w:rsidR="009628D3" w:rsidRPr="00280BD7" w:rsidRDefault="009628D3" w:rsidP="009628D3">
            <w:pPr>
              <w:spacing w:after="0" w:line="240" w:lineRule="auto"/>
              <w:jc w:val="center"/>
              <w:rPr>
                <w:rFonts w:ascii="Tahoma" w:eastAsia="Times New Roman" w:hAnsi="Tahoma" w:cs="Tahoma"/>
                <w:color w:val="000000"/>
                <w:sz w:val="16"/>
                <w:szCs w:val="16"/>
                <w:lang w:eastAsia="cs-CZ"/>
              </w:rPr>
            </w:pPr>
            <w:r w:rsidRPr="00280BD7">
              <w:rPr>
                <w:rFonts w:ascii="Tahoma" w:eastAsia="Times New Roman" w:hAnsi="Tahoma" w:cs="Tahoma"/>
                <w:color w:val="000000"/>
                <w:sz w:val="16"/>
                <w:szCs w:val="16"/>
                <w:lang w:eastAsia="cs-CZ"/>
              </w:rPr>
              <w:t>2017</w:t>
            </w:r>
          </w:p>
        </w:tc>
        <w:tc>
          <w:tcPr>
            <w:tcW w:w="1435" w:type="dxa"/>
            <w:shd w:val="clear" w:color="auto" w:fill="auto"/>
            <w:tcMar>
              <w:top w:w="30" w:type="dxa"/>
              <w:left w:w="45" w:type="dxa"/>
              <w:bottom w:w="30" w:type="dxa"/>
              <w:right w:w="45" w:type="dxa"/>
            </w:tcMar>
            <w:vAlign w:val="bottom"/>
          </w:tcPr>
          <w:p w14:paraId="0192A27F" w14:textId="25FE4373" w:rsidR="009628D3" w:rsidRPr="00280BD7" w:rsidRDefault="009628D3" w:rsidP="009628D3">
            <w:pPr>
              <w:spacing w:after="0" w:line="240" w:lineRule="auto"/>
              <w:jc w:val="right"/>
              <w:rPr>
                <w:rFonts w:ascii="Tahoma" w:eastAsia="Times New Roman" w:hAnsi="Tahoma" w:cs="Tahoma"/>
                <w:color w:val="000000"/>
                <w:sz w:val="16"/>
                <w:szCs w:val="16"/>
                <w:lang w:eastAsia="cs-CZ"/>
              </w:rPr>
            </w:pPr>
            <w:r w:rsidRPr="009628D3">
              <w:rPr>
                <w:rFonts w:ascii="Tahoma" w:hAnsi="Tahoma" w:cs="Tahoma"/>
                <w:color w:val="000000"/>
                <w:sz w:val="16"/>
                <w:szCs w:val="16"/>
              </w:rPr>
              <w:t xml:space="preserve">- Kč </w:t>
            </w:r>
          </w:p>
        </w:tc>
        <w:tc>
          <w:tcPr>
            <w:tcW w:w="1436" w:type="dxa"/>
            <w:shd w:val="clear" w:color="auto" w:fill="auto"/>
            <w:tcMar>
              <w:top w:w="30" w:type="dxa"/>
              <w:left w:w="45" w:type="dxa"/>
              <w:bottom w:w="30" w:type="dxa"/>
              <w:right w:w="45" w:type="dxa"/>
            </w:tcMar>
            <w:vAlign w:val="bottom"/>
          </w:tcPr>
          <w:p w14:paraId="7170A412" w14:textId="266E6127" w:rsidR="009628D3" w:rsidRPr="00280BD7" w:rsidRDefault="009628D3" w:rsidP="009628D3">
            <w:pPr>
              <w:spacing w:after="0" w:line="240" w:lineRule="auto"/>
              <w:jc w:val="right"/>
              <w:rPr>
                <w:rFonts w:ascii="Tahoma" w:eastAsia="Times New Roman" w:hAnsi="Tahoma" w:cs="Tahoma"/>
                <w:sz w:val="16"/>
                <w:szCs w:val="16"/>
                <w:lang w:eastAsia="cs-CZ"/>
              </w:rPr>
            </w:pPr>
            <w:r w:rsidRPr="009628D3">
              <w:rPr>
                <w:rFonts w:ascii="Tahoma" w:hAnsi="Tahoma" w:cs="Tahoma"/>
                <w:color w:val="000000"/>
                <w:sz w:val="16"/>
                <w:szCs w:val="16"/>
              </w:rPr>
              <w:t xml:space="preserve">- Kč </w:t>
            </w:r>
          </w:p>
        </w:tc>
        <w:tc>
          <w:tcPr>
            <w:tcW w:w="1436" w:type="dxa"/>
            <w:shd w:val="clear" w:color="auto" w:fill="auto"/>
            <w:tcMar>
              <w:top w:w="30" w:type="dxa"/>
              <w:left w:w="45" w:type="dxa"/>
              <w:bottom w:w="30" w:type="dxa"/>
              <w:right w:w="45" w:type="dxa"/>
            </w:tcMar>
            <w:vAlign w:val="bottom"/>
          </w:tcPr>
          <w:p w14:paraId="095340C0" w14:textId="7391EEDB" w:rsidR="009628D3" w:rsidRPr="00280BD7" w:rsidRDefault="009628D3" w:rsidP="009628D3">
            <w:pPr>
              <w:spacing w:after="0" w:line="240" w:lineRule="auto"/>
              <w:jc w:val="right"/>
              <w:rPr>
                <w:rFonts w:ascii="Tahoma" w:eastAsia="Times New Roman" w:hAnsi="Tahoma" w:cs="Tahoma"/>
                <w:sz w:val="16"/>
                <w:szCs w:val="16"/>
                <w:lang w:eastAsia="cs-CZ"/>
              </w:rPr>
            </w:pPr>
            <w:r w:rsidRPr="009628D3">
              <w:rPr>
                <w:rFonts w:ascii="Tahoma" w:hAnsi="Tahoma" w:cs="Tahoma"/>
                <w:color w:val="000000"/>
                <w:sz w:val="16"/>
                <w:szCs w:val="16"/>
              </w:rPr>
              <w:t xml:space="preserve">- Kč </w:t>
            </w:r>
          </w:p>
        </w:tc>
        <w:tc>
          <w:tcPr>
            <w:tcW w:w="1436" w:type="dxa"/>
            <w:shd w:val="clear" w:color="auto" w:fill="auto"/>
            <w:tcMar>
              <w:top w:w="30" w:type="dxa"/>
              <w:left w:w="45" w:type="dxa"/>
              <w:bottom w:w="30" w:type="dxa"/>
              <w:right w:w="45" w:type="dxa"/>
            </w:tcMar>
            <w:vAlign w:val="bottom"/>
          </w:tcPr>
          <w:p w14:paraId="59E7CEA7" w14:textId="408531A8" w:rsidR="009628D3" w:rsidRPr="00280BD7" w:rsidRDefault="009628D3" w:rsidP="009628D3">
            <w:pPr>
              <w:spacing w:after="0" w:line="240" w:lineRule="auto"/>
              <w:jc w:val="right"/>
              <w:rPr>
                <w:rFonts w:ascii="Tahoma" w:eastAsia="Times New Roman" w:hAnsi="Tahoma" w:cs="Tahoma"/>
                <w:color w:val="000000"/>
                <w:sz w:val="16"/>
                <w:szCs w:val="16"/>
                <w:lang w:eastAsia="cs-CZ"/>
              </w:rPr>
            </w:pPr>
            <w:r w:rsidRPr="009628D3">
              <w:rPr>
                <w:rFonts w:ascii="Tahoma" w:hAnsi="Tahoma" w:cs="Tahoma"/>
                <w:color w:val="000000"/>
                <w:sz w:val="16"/>
                <w:szCs w:val="16"/>
              </w:rPr>
              <w:t xml:space="preserve">- Kč </w:t>
            </w:r>
          </w:p>
        </w:tc>
        <w:tc>
          <w:tcPr>
            <w:tcW w:w="1436" w:type="dxa"/>
            <w:shd w:val="clear" w:color="auto" w:fill="auto"/>
            <w:tcMar>
              <w:top w:w="30" w:type="dxa"/>
              <w:left w:w="45" w:type="dxa"/>
              <w:bottom w:w="30" w:type="dxa"/>
              <w:right w:w="45" w:type="dxa"/>
            </w:tcMar>
            <w:vAlign w:val="bottom"/>
          </w:tcPr>
          <w:p w14:paraId="2CEFD2C2" w14:textId="50CEDBAA" w:rsidR="009628D3" w:rsidRPr="00280BD7" w:rsidRDefault="009628D3" w:rsidP="009628D3">
            <w:pPr>
              <w:spacing w:after="0" w:line="240" w:lineRule="auto"/>
              <w:jc w:val="right"/>
              <w:rPr>
                <w:rFonts w:ascii="Tahoma" w:eastAsia="Times New Roman" w:hAnsi="Tahoma" w:cs="Tahoma"/>
                <w:color w:val="000000"/>
                <w:sz w:val="16"/>
                <w:szCs w:val="16"/>
                <w:lang w:eastAsia="cs-CZ"/>
              </w:rPr>
            </w:pPr>
            <w:r w:rsidRPr="009628D3">
              <w:rPr>
                <w:rFonts w:ascii="Tahoma" w:hAnsi="Tahoma" w:cs="Tahoma"/>
                <w:color w:val="000000"/>
                <w:sz w:val="16"/>
                <w:szCs w:val="16"/>
              </w:rPr>
              <w:t xml:space="preserve">- Kč </w:t>
            </w:r>
          </w:p>
        </w:tc>
        <w:tc>
          <w:tcPr>
            <w:tcW w:w="1435" w:type="dxa"/>
            <w:shd w:val="clear" w:color="auto" w:fill="auto"/>
            <w:tcMar>
              <w:top w:w="30" w:type="dxa"/>
              <w:left w:w="45" w:type="dxa"/>
              <w:bottom w:w="30" w:type="dxa"/>
              <w:right w:w="45" w:type="dxa"/>
            </w:tcMar>
            <w:vAlign w:val="bottom"/>
          </w:tcPr>
          <w:p w14:paraId="07751A25" w14:textId="2ACDD63C" w:rsidR="009628D3" w:rsidRPr="00280BD7" w:rsidRDefault="009628D3" w:rsidP="009628D3">
            <w:pPr>
              <w:spacing w:after="0" w:line="240" w:lineRule="auto"/>
              <w:jc w:val="right"/>
              <w:rPr>
                <w:rFonts w:ascii="Tahoma" w:eastAsia="Times New Roman" w:hAnsi="Tahoma" w:cs="Tahoma"/>
                <w:sz w:val="16"/>
                <w:szCs w:val="16"/>
                <w:lang w:eastAsia="cs-CZ"/>
              </w:rPr>
            </w:pPr>
            <w:r w:rsidRPr="009628D3">
              <w:rPr>
                <w:rFonts w:ascii="Tahoma" w:hAnsi="Tahoma" w:cs="Tahoma"/>
                <w:color w:val="000000"/>
                <w:sz w:val="16"/>
                <w:szCs w:val="16"/>
              </w:rPr>
              <w:t xml:space="preserve">- Kč </w:t>
            </w:r>
          </w:p>
        </w:tc>
        <w:tc>
          <w:tcPr>
            <w:tcW w:w="1436" w:type="dxa"/>
            <w:shd w:val="clear" w:color="auto" w:fill="auto"/>
            <w:tcMar>
              <w:top w:w="30" w:type="dxa"/>
              <w:left w:w="45" w:type="dxa"/>
              <w:bottom w:w="30" w:type="dxa"/>
              <w:right w:w="45" w:type="dxa"/>
            </w:tcMar>
            <w:vAlign w:val="bottom"/>
          </w:tcPr>
          <w:p w14:paraId="3278C3BA" w14:textId="35A08E98" w:rsidR="009628D3" w:rsidRPr="00280BD7" w:rsidRDefault="009628D3" w:rsidP="009628D3">
            <w:pPr>
              <w:spacing w:after="0" w:line="240" w:lineRule="auto"/>
              <w:jc w:val="right"/>
              <w:rPr>
                <w:rFonts w:ascii="Tahoma" w:eastAsia="Times New Roman" w:hAnsi="Tahoma" w:cs="Tahoma"/>
                <w:sz w:val="16"/>
                <w:szCs w:val="16"/>
                <w:lang w:eastAsia="cs-CZ"/>
              </w:rPr>
            </w:pPr>
            <w:r w:rsidRPr="009628D3">
              <w:rPr>
                <w:rFonts w:ascii="Tahoma" w:hAnsi="Tahoma" w:cs="Tahoma"/>
                <w:color w:val="000000"/>
                <w:sz w:val="16"/>
                <w:szCs w:val="16"/>
              </w:rPr>
              <w:t xml:space="preserve">- Kč </w:t>
            </w:r>
          </w:p>
        </w:tc>
        <w:tc>
          <w:tcPr>
            <w:tcW w:w="1436" w:type="dxa"/>
            <w:shd w:val="clear" w:color="auto" w:fill="auto"/>
            <w:tcMar>
              <w:top w:w="30" w:type="dxa"/>
              <w:left w:w="45" w:type="dxa"/>
              <w:bottom w:w="30" w:type="dxa"/>
              <w:right w:w="45" w:type="dxa"/>
            </w:tcMar>
            <w:vAlign w:val="bottom"/>
          </w:tcPr>
          <w:p w14:paraId="5DF97895" w14:textId="6B8B2C0A" w:rsidR="009628D3" w:rsidRPr="00280BD7" w:rsidRDefault="009628D3" w:rsidP="009628D3">
            <w:pPr>
              <w:spacing w:after="0" w:line="240" w:lineRule="auto"/>
              <w:jc w:val="right"/>
              <w:rPr>
                <w:rFonts w:ascii="Tahoma" w:eastAsia="Times New Roman" w:hAnsi="Tahoma" w:cs="Tahoma"/>
                <w:sz w:val="16"/>
                <w:szCs w:val="16"/>
                <w:lang w:eastAsia="cs-CZ"/>
              </w:rPr>
            </w:pPr>
            <w:r w:rsidRPr="009628D3">
              <w:rPr>
                <w:rFonts w:ascii="Tahoma" w:hAnsi="Tahoma" w:cs="Tahoma"/>
                <w:color w:val="000000"/>
                <w:sz w:val="16"/>
                <w:szCs w:val="16"/>
              </w:rPr>
              <w:t xml:space="preserve">- Kč </w:t>
            </w:r>
          </w:p>
        </w:tc>
        <w:tc>
          <w:tcPr>
            <w:tcW w:w="1436" w:type="dxa"/>
            <w:shd w:val="clear" w:color="auto" w:fill="auto"/>
            <w:tcMar>
              <w:top w:w="30" w:type="dxa"/>
              <w:left w:w="45" w:type="dxa"/>
              <w:bottom w:w="30" w:type="dxa"/>
              <w:right w:w="45" w:type="dxa"/>
            </w:tcMar>
            <w:vAlign w:val="bottom"/>
          </w:tcPr>
          <w:p w14:paraId="4693C6F1" w14:textId="55257F22" w:rsidR="009628D3" w:rsidRPr="00280BD7" w:rsidRDefault="009628D3" w:rsidP="009628D3">
            <w:pPr>
              <w:spacing w:after="0" w:line="240" w:lineRule="auto"/>
              <w:jc w:val="right"/>
              <w:rPr>
                <w:rFonts w:ascii="Tahoma" w:eastAsia="Times New Roman" w:hAnsi="Tahoma" w:cs="Tahoma"/>
                <w:sz w:val="16"/>
                <w:szCs w:val="16"/>
                <w:lang w:eastAsia="cs-CZ"/>
              </w:rPr>
            </w:pPr>
            <w:r w:rsidRPr="009628D3">
              <w:rPr>
                <w:rFonts w:ascii="Tahoma" w:hAnsi="Tahoma" w:cs="Tahoma"/>
                <w:color w:val="000000"/>
                <w:sz w:val="16"/>
                <w:szCs w:val="16"/>
              </w:rPr>
              <w:t xml:space="preserve">- Kč </w:t>
            </w:r>
          </w:p>
        </w:tc>
        <w:tc>
          <w:tcPr>
            <w:tcW w:w="1436" w:type="dxa"/>
            <w:shd w:val="clear" w:color="auto" w:fill="auto"/>
            <w:tcMar>
              <w:top w:w="30" w:type="dxa"/>
              <w:left w:w="45" w:type="dxa"/>
              <w:bottom w:w="30" w:type="dxa"/>
              <w:right w:w="45" w:type="dxa"/>
            </w:tcMar>
            <w:vAlign w:val="bottom"/>
          </w:tcPr>
          <w:p w14:paraId="2E43EB16" w14:textId="1A8B0CCD" w:rsidR="009628D3" w:rsidRPr="00280BD7" w:rsidRDefault="009628D3" w:rsidP="009628D3">
            <w:pPr>
              <w:spacing w:after="0" w:line="240" w:lineRule="auto"/>
              <w:jc w:val="right"/>
              <w:rPr>
                <w:rFonts w:ascii="Tahoma" w:eastAsia="Times New Roman" w:hAnsi="Tahoma" w:cs="Tahoma"/>
                <w:sz w:val="16"/>
                <w:szCs w:val="16"/>
                <w:lang w:eastAsia="cs-CZ"/>
              </w:rPr>
            </w:pPr>
            <w:r w:rsidRPr="009628D3">
              <w:rPr>
                <w:rFonts w:ascii="Tahoma" w:hAnsi="Tahoma" w:cs="Tahoma"/>
                <w:color w:val="000000"/>
                <w:sz w:val="16"/>
                <w:szCs w:val="16"/>
              </w:rPr>
              <w:t xml:space="preserve">- Kč </w:t>
            </w:r>
          </w:p>
        </w:tc>
      </w:tr>
      <w:tr w:rsidR="009628D3" w:rsidRPr="00FB7921" w14:paraId="5AB513F6" w14:textId="77777777" w:rsidTr="009628D3">
        <w:trPr>
          <w:trHeight w:val="315"/>
        </w:trPr>
        <w:tc>
          <w:tcPr>
            <w:tcW w:w="0" w:type="auto"/>
            <w:shd w:val="clear" w:color="auto" w:fill="auto"/>
            <w:tcMar>
              <w:top w:w="30" w:type="dxa"/>
              <w:left w:w="45" w:type="dxa"/>
              <w:bottom w:w="30" w:type="dxa"/>
              <w:right w:w="45" w:type="dxa"/>
            </w:tcMar>
            <w:vAlign w:val="bottom"/>
            <w:hideMark/>
          </w:tcPr>
          <w:p w14:paraId="2001EC15" w14:textId="77777777" w:rsidR="009628D3" w:rsidRPr="00280BD7" w:rsidRDefault="009628D3" w:rsidP="009628D3">
            <w:pPr>
              <w:spacing w:after="0" w:line="240" w:lineRule="auto"/>
              <w:jc w:val="center"/>
              <w:rPr>
                <w:rFonts w:ascii="Tahoma" w:eastAsia="Times New Roman" w:hAnsi="Tahoma" w:cs="Tahoma"/>
                <w:color w:val="000000"/>
                <w:sz w:val="16"/>
                <w:szCs w:val="16"/>
                <w:lang w:eastAsia="cs-CZ"/>
              </w:rPr>
            </w:pPr>
            <w:r w:rsidRPr="00280BD7">
              <w:rPr>
                <w:rFonts w:ascii="Tahoma" w:eastAsia="Times New Roman" w:hAnsi="Tahoma" w:cs="Tahoma"/>
                <w:color w:val="000000"/>
                <w:sz w:val="16"/>
                <w:szCs w:val="16"/>
                <w:lang w:eastAsia="cs-CZ"/>
              </w:rPr>
              <w:t>2018</w:t>
            </w:r>
          </w:p>
        </w:tc>
        <w:tc>
          <w:tcPr>
            <w:tcW w:w="1435" w:type="dxa"/>
            <w:shd w:val="clear" w:color="auto" w:fill="auto"/>
            <w:tcMar>
              <w:top w:w="30" w:type="dxa"/>
              <w:left w:w="45" w:type="dxa"/>
              <w:bottom w:w="30" w:type="dxa"/>
              <w:right w:w="45" w:type="dxa"/>
            </w:tcMar>
            <w:vAlign w:val="bottom"/>
          </w:tcPr>
          <w:p w14:paraId="04CAA60B" w14:textId="6376D8F5" w:rsidR="009628D3" w:rsidRPr="00280BD7" w:rsidRDefault="009628D3" w:rsidP="009628D3">
            <w:pPr>
              <w:spacing w:after="0" w:line="240" w:lineRule="auto"/>
              <w:jc w:val="right"/>
              <w:rPr>
                <w:rFonts w:ascii="Tahoma" w:eastAsia="Times New Roman" w:hAnsi="Tahoma" w:cs="Tahoma"/>
                <w:color w:val="000000"/>
                <w:sz w:val="16"/>
                <w:szCs w:val="16"/>
                <w:lang w:eastAsia="cs-CZ"/>
              </w:rPr>
            </w:pPr>
            <w:r w:rsidRPr="009628D3">
              <w:rPr>
                <w:rFonts w:ascii="Tahoma" w:hAnsi="Tahoma" w:cs="Tahoma"/>
                <w:color w:val="000000"/>
                <w:sz w:val="16"/>
                <w:szCs w:val="16"/>
              </w:rPr>
              <w:t xml:space="preserve">15 237 093,00 Kč </w:t>
            </w:r>
          </w:p>
        </w:tc>
        <w:tc>
          <w:tcPr>
            <w:tcW w:w="1436" w:type="dxa"/>
            <w:shd w:val="clear" w:color="auto" w:fill="auto"/>
            <w:tcMar>
              <w:top w:w="30" w:type="dxa"/>
              <w:left w:w="45" w:type="dxa"/>
              <w:bottom w:w="30" w:type="dxa"/>
              <w:right w:w="45" w:type="dxa"/>
            </w:tcMar>
            <w:vAlign w:val="bottom"/>
          </w:tcPr>
          <w:p w14:paraId="6D50A140" w14:textId="616E0997" w:rsidR="009628D3" w:rsidRPr="00280BD7" w:rsidRDefault="009628D3" w:rsidP="009628D3">
            <w:pPr>
              <w:spacing w:after="0" w:line="240" w:lineRule="auto"/>
              <w:jc w:val="right"/>
              <w:rPr>
                <w:rFonts w:ascii="Tahoma" w:eastAsia="Times New Roman" w:hAnsi="Tahoma" w:cs="Tahoma"/>
                <w:color w:val="000000"/>
                <w:sz w:val="16"/>
                <w:szCs w:val="16"/>
                <w:lang w:eastAsia="cs-CZ"/>
              </w:rPr>
            </w:pPr>
            <w:r w:rsidRPr="009628D3">
              <w:rPr>
                <w:rFonts w:ascii="Tahoma" w:hAnsi="Tahoma" w:cs="Tahoma"/>
                <w:color w:val="000000"/>
                <w:sz w:val="16"/>
                <w:szCs w:val="16"/>
              </w:rPr>
              <w:t xml:space="preserve">12 465 902,00 Kč </w:t>
            </w:r>
          </w:p>
        </w:tc>
        <w:tc>
          <w:tcPr>
            <w:tcW w:w="1436" w:type="dxa"/>
            <w:shd w:val="clear" w:color="auto" w:fill="auto"/>
            <w:tcMar>
              <w:top w:w="30" w:type="dxa"/>
              <w:left w:w="45" w:type="dxa"/>
              <w:bottom w:w="30" w:type="dxa"/>
              <w:right w:w="45" w:type="dxa"/>
            </w:tcMar>
            <w:vAlign w:val="bottom"/>
          </w:tcPr>
          <w:p w14:paraId="4947095D" w14:textId="5572D6D9" w:rsidR="009628D3" w:rsidRPr="00280BD7" w:rsidRDefault="009628D3" w:rsidP="009628D3">
            <w:pPr>
              <w:spacing w:after="0" w:line="240" w:lineRule="auto"/>
              <w:jc w:val="right"/>
              <w:rPr>
                <w:rFonts w:ascii="Tahoma" w:eastAsia="Times New Roman" w:hAnsi="Tahoma" w:cs="Tahoma"/>
                <w:color w:val="000000"/>
                <w:sz w:val="16"/>
                <w:szCs w:val="16"/>
                <w:lang w:eastAsia="cs-CZ"/>
              </w:rPr>
            </w:pPr>
            <w:r w:rsidRPr="009628D3">
              <w:rPr>
                <w:rFonts w:ascii="Tahoma" w:hAnsi="Tahoma" w:cs="Tahoma"/>
                <w:color w:val="000000"/>
                <w:sz w:val="16"/>
                <w:szCs w:val="16"/>
              </w:rPr>
              <w:t xml:space="preserve">5 609 655,00 Kč </w:t>
            </w:r>
          </w:p>
        </w:tc>
        <w:tc>
          <w:tcPr>
            <w:tcW w:w="1436" w:type="dxa"/>
            <w:shd w:val="clear" w:color="auto" w:fill="auto"/>
            <w:tcMar>
              <w:top w:w="30" w:type="dxa"/>
              <w:left w:w="45" w:type="dxa"/>
              <w:bottom w:w="30" w:type="dxa"/>
              <w:right w:w="45" w:type="dxa"/>
            </w:tcMar>
            <w:vAlign w:val="bottom"/>
          </w:tcPr>
          <w:p w14:paraId="453F0B07" w14:textId="31A91960" w:rsidR="009628D3" w:rsidRPr="00280BD7" w:rsidRDefault="009628D3" w:rsidP="009628D3">
            <w:pPr>
              <w:spacing w:after="0" w:line="240" w:lineRule="auto"/>
              <w:jc w:val="right"/>
              <w:rPr>
                <w:rFonts w:ascii="Tahoma" w:eastAsia="Times New Roman" w:hAnsi="Tahoma" w:cs="Tahoma"/>
                <w:color w:val="000000"/>
                <w:sz w:val="16"/>
                <w:szCs w:val="16"/>
                <w:lang w:eastAsia="cs-CZ"/>
              </w:rPr>
            </w:pPr>
            <w:r w:rsidRPr="009628D3">
              <w:rPr>
                <w:rFonts w:ascii="Tahoma" w:hAnsi="Tahoma" w:cs="Tahoma"/>
                <w:color w:val="000000"/>
                <w:sz w:val="16"/>
                <w:szCs w:val="16"/>
              </w:rPr>
              <w:t xml:space="preserve">3 590 176,00 Kč </w:t>
            </w:r>
          </w:p>
        </w:tc>
        <w:tc>
          <w:tcPr>
            <w:tcW w:w="1436" w:type="dxa"/>
            <w:shd w:val="clear" w:color="auto" w:fill="auto"/>
            <w:tcMar>
              <w:top w:w="30" w:type="dxa"/>
              <w:left w:w="45" w:type="dxa"/>
              <w:bottom w:w="30" w:type="dxa"/>
              <w:right w:w="45" w:type="dxa"/>
            </w:tcMar>
            <w:vAlign w:val="bottom"/>
          </w:tcPr>
          <w:p w14:paraId="1E96E802" w14:textId="3F3F49D9" w:rsidR="009628D3" w:rsidRPr="00280BD7" w:rsidRDefault="009628D3" w:rsidP="009628D3">
            <w:pPr>
              <w:spacing w:after="0" w:line="240" w:lineRule="auto"/>
              <w:jc w:val="right"/>
              <w:rPr>
                <w:rFonts w:ascii="Tahoma" w:eastAsia="Times New Roman" w:hAnsi="Tahoma" w:cs="Tahoma"/>
                <w:color w:val="000000"/>
                <w:sz w:val="16"/>
                <w:szCs w:val="16"/>
                <w:lang w:eastAsia="cs-CZ"/>
              </w:rPr>
            </w:pPr>
            <w:r w:rsidRPr="009628D3">
              <w:rPr>
                <w:rFonts w:ascii="Tahoma" w:hAnsi="Tahoma" w:cs="Tahoma"/>
                <w:color w:val="000000"/>
                <w:sz w:val="16"/>
                <w:szCs w:val="16"/>
              </w:rPr>
              <w:t xml:space="preserve">2 019 479,00 Kč </w:t>
            </w:r>
          </w:p>
        </w:tc>
        <w:tc>
          <w:tcPr>
            <w:tcW w:w="1435" w:type="dxa"/>
            <w:shd w:val="clear" w:color="auto" w:fill="auto"/>
            <w:tcMar>
              <w:top w:w="30" w:type="dxa"/>
              <w:left w:w="45" w:type="dxa"/>
              <w:bottom w:w="30" w:type="dxa"/>
              <w:right w:w="45" w:type="dxa"/>
            </w:tcMar>
            <w:vAlign w:val="bottom"/>
          </w:tcPr>
          <w:p w14:paraId="1E4F4DC0" w14:textId="7A00D8BA" w:rsidR="009628D3" w:rsidRPr="00280BD7" w:rsidRDefault="009628D3" w:rsidP="009628D3">
            <w:pPr>
              <w:spacing w:after="0" w:line="240" w:lineRule="auto"/>
              <w:jc w:val="right"/>
              <w:rPr>
                <w:rFonts w:ascii="Tahoma" w:eastAsia="Times New Roman" w:hAnsi="Tahoma" w:cs="Tahoma"/>
                <w:color w:val="000000"/>
                <w:sz w:val="16"/>
                <w:szCs w:val="16"/>
                <w:lang w:eastAsia="cs-CZ"/>
              </w:rPr>
            </w:pPr>
            <w:r w:rsidRPr="009628D3">
              <w:rPr>
                <w:rFonts w:ascii="Tahoma" w:hAnsi="Tahoma" w:cs="Tahoma"/>
                <w:color w:val="000000"/>
                <w:sz w:val="16"/>
                <w:szCs w:val="16"/>
              </w:rPr>
              <w:t xml:space="preserve">6 856 247,00 Kč </w:t>
            </w:r>
          </w:p>
        </w:tc>
        <w:tc>
          <w:tcPr>
            <w:tcW w:w="1436" w:type="dxa"/>
            <w:shd w:val="clear" w:color="auto" w:fill="auto"/>
            <w:tcMar>
              <w:top w:w="30" w:type="dxa"/>
              <w:left w:w="45" w:type="dxa"/>
              <w:bottom w:w="30" w:type="dxa"/>
              <w:right w:w="45" w:type="dxa"/>
            </w:tcMar>
            <w:vAlign w:val="bottom"/>
          </w:tcPr>
          <w:p w14:paraId="63667AFE" w14:textId="0D87620B" w:rsidR="009628D3" w:rsidRPr="00280BD7" w:rsidRDefault="009628D3" w:rsidP="009628D3">
            <w:pPr>
              <w:spacing w:after="0" w:line="240" w:lineRule="auto"/>
              <w:jc w:val="right"/>
              <w:rPr>
                <w:rFonts w:ascii="Tahoma" w:eastAsia="Times New Roman" w:hAnsi="Tahoma" w:cs="Tahoma"/>
                <w:color w:val="000000"/>
                <w:sz w:val="16"/>
                <w:szCs w:val="16"/>
                <w:lang w:eastAsia="cs-CZ"/>
              </w:rPr>
            </w:pPr>
            <w:r w:rsidRPr="009628D3">
              <w:rPr>
                <w:rFonts w:ascii="Tahoma" w:hAnsi="Tahoma" w:cs="Tahoma"/>
                <w:color w:val="000000"/>
                <w:sz w:val="16"/>
                <w:szCs w:val="16"/>
              </w:rPr>
              <w:t xml:space="preserve">- Kč </w:t>
            </w:r>
          </w:p>
        </w:tc>
        <w:tc>
          <w:tcPr>
            <w:tcW w:w="1436" w:type="dxa"/>
            <w:shd w:val="clear" w:color="auto" w:fill="auto"/>
            <w:tcMar>
              <w:top w:w="30" w:type="dxa"/>
              <w:left w:w="45" w:type="dxa"/>
              <w:bottom w:w="30" w:type="dxa"/>
              <w:right w:w="45" w:type="dxa"/>
            </w:tcMar>
            <w:vAlign w:val="bottom"/>
          </w:tcPr>
          <w:p w14:paraId="6D893D9C" w14:textId="1DC8E6E3" w:rsidR="009628D3" w:rsidRPr="00280BD7" w:rsidRDefault="009628D3" w:rsidP="009628D3">
            <w:pPr>
              <w:spacing w:after="0" w:line="240" w:lineRule="auto"/>
              <w:jc w:val="right"/>
              <w:rPr>
                <w:rFonts w:ascii="Tahoma" w:eastAsia="Times New Roman" w:hAnsi="Tahoma" w:cs="Tahoma"/>
                <w:color w:val="000000"/>
                <w:sz w:val="16"/>
                <w:szCs w:val="16"/>
                <w:lang w:eastAsia="cs-CZ"/>
              </w:rPr>
            </w:pPr>
            <w:r w:rsidRPr="009628D3">
              <w:rPr>
                <w:rFonts w:ascii="Tahoma" w:hAnsi="Tahoma" w:cs="Tahoma"/>
                <w:color w:val="000000"/>
                <w:sz w:val="16"/>
                <w:szCs w:val="16"/>
              </w:rPr>
              <w:t xml:space="preserve">- Kč </w:t>
            </w:r>
          </w:p>
        </w:tc>
        <w:tc>
          <w:tcPr>
            <w:tcW w:w="1436" w:type="dxa"/>
            <w:shd w:val="clear" w:color="auto" w:fill="auto"/>
            <w:tcMar>
              <w:top w:w="30" w:type="dxa"/>
              <w:left w:w="45" w:type="dxa"/>
              <w:bottom w:w="30" w:type="dxa"/>
              <w:right w:w="45" w:type="dxa"/>
            </w:tcMar>
            <w:vAlign w:val="bottom"/>
          </w:tcPr>
          <w:p w14:paraId="450D739F" w14:textId="3F4E505B" w:rsidR="009628D3" w:rsidRPr="00280BD7" w:rsidRDefault="009628D3" w:rsidP="009628D3">
            <w:pPr>
              <w:spacing w:after="0" w:line="240" w:lineRule="auto"/>
              <w:jc w:val="right"/>
              <w:rPr>
                <w:rFonts w:ascii="Tahoma" w:eastAsia="Times New Roman" w:hAnsi="Tahoma" w:cs="Tahoma"/>
                <w:color w:val="000000"/>
                <w:sz w:val="16"/>
                <w:szCs w:val="16"/>
                <w:lang w:eastAsia="cs-CZ"/>
              </w:rPr>
            </w:pPr>
            <w:r w:rsidRPr="009628D3">
              <w:rPr>
                <w:rFonts w:ascii="Tahoma" w:hAnsi="Tahoma" w:cs="Tahoma"/>
                <w:color w:val="000000"/>
                <w:sz w:val="16"/>
                <w:szCs w:val="16"/>
              </w:rPr>
              <w:t xml:space="preserve">6 856 247,00 Kč </w:t>
            </w:r>
          </w:p>
        </w:tc>
        <w:tc>
          <w:tcPr>
            <w:tcW w:w="1436" w:type="dxa"/>
            <w:shd w:val="clear" w:color="auto" w:fill="auto"/>
            <w:tcMar>
              <w:top w:w="30" w:type="dxa"/>
              <w:left w:w="45" w:type="dxa"/>
              <w:bottom w:w="30" w:type="dxa"/>
              <w:right w:w="45" w:type="dxa"/>
            </w:tcMar>
            <w:vAlign w:val="bottom"/>
          </w:tcPr>
          <w:p w14:paraId="30196E9C" w14:textId="3A6D8E3F" w:rsidR="009628D3" w:rsidRPr="00280BD7" w:rsidRDefault="009628D3" w:rsidP="009628D3">
            <w:pPr>
              <w:spacing w:after="0" w:line="240" w:lineRule="auto"/>
              <w:jc w:val="right"/>
              <w:rPr>
                <w:rFonts w:ascii="Tahoma" w:eastAsia="Times New Roman" w:hAnsi="Tahoma" w:cs="Tahoma"/>
                <w:color w:val="000000"/>
                <w:sz w:val="16"/>
                <w:szCs w:val="16"/>
                <w:lang w:eastAsia="cs-CZ"/>
              </w:rPr>
            </w:pPr>
            <w:r w:rsidRPr="009628D3">
              <w:rPr>
                <w:rFonts w:ascii="Tahoma" w:hAnsi="Tahoma" w:cs="Tahoma"/>
                <w:color w:val="000000"/>
                <w:sz w:val="16"/>
                <w:szCs w:val="16"/>
              </w:rPr>
              <w:t xml:space="preserve">2 771 191,00 Kč </w:t>
            </w:r>
          </w:p>
        </w:tc>
      </w:tr>
      <w:tr w:rsidR="009628D3" w:rsidRPr="00FB7921" w14:paraId="5BE55E5A" w14:textId="77777777" w:rsidTr="009628D3">
        <w:trPr>
          <w:trHeight w:val="315"/>
        </w:trPr>
        <w:tc>
          <w:tcPr>
            <w:tcW w:w="0" w:type="auto"/>
            <w:shd w:val="clear" w:color="auto" w:fill="auto"/>
            <w:tcMar>
              <w:top w:w="30" w:type="dxa"/>
              <w:left w:w="45" w:type="dxa"/>
              <w:bottom w:w="30" w:type="dxa"/>
              <w:right w:w="45" w:type="dxa"/>
            </w:tcMar>
            <w:vAlign w:val="bottom"/>
            <w:hideMark/>
          </w:tcPr>
          <w:p w14:paraId="6FCBB488" w14:textId="77777777" w:rsidR="009628D3" w:rsidRPr="00280BD7" w:rsidRDefault="009628D3" w:rsidP="009628D3">
            <w:pPr>
              <w:spacing w:after="0" w:line="240" w:lineRule="auto"/>
              <w:jc w:val="center"/>
              <w:rPr>
                <w:rFonts w:ascii="Tahoma" w:eastAsia="Times New Roman" w:hAnsi="Tahoma" w:cs="Tahoma"/>
                <w:color w:val="000000"/>
                <w:sz w:val="16"/>
                <w:szCs w:val="16"/>
                <w:lang w:eastAsia="cs-CZ"/>
              </w:rPr>
            </w:pPr>
            <w:r w:rsidRPr="00280BD7">
              <w:rPr>
                <w:rFonts w:ascii="Tahoma" w:eastAsia="Times New Roman" w:hAnsi="Tahoma" w:cs="Tahoma"/>
                <w:color w:val="000000"/>
                <w:sz w:val="16"/>
                <w:szCs w:val="16"/>
                <w:lang w:eastAsia="cs-CZ"/>
              </w:rPr>
              <w:t>2019</w:t>
            </w:r>
          </w:p>
        </w:tc>
        <w:tc>
          <w:tcPr>
            <w:tcW w:w="1435" w:type="dxa"/>
            <w:shd w:val="clear" w:color="auto" w:fill="auto"/>
            <w:tcMar>
              <w:top w:w="30" w:type="dxa"/>
              <w:left w:w="45" w:type="dxa"/>
              <w:bottom w:w="30" w:type="dxa"/>
              <w:right w:w="45" w:type="dxa"/>
            </w:tcMar>
            <w:vAlign w:val="bottom"/>
          </w:tcPr>
          <w:p w14:paraId="74D9C262" w14:textId="17F6E2E7" w:rsidR="009628D3" w:rsidRPr="00280BD7" w:rsidRDefault="009628D3" w:rsidP="009628D3">
            <w:pPr>
              <w:spacing w:after="0" w:line="240" w:lineRule="auto"/>
              <w:jc w:val="right"/>
              <w:rPr>
                <w:rFonts w:ascii="Tahoma" w:eastAsia="Times New Roman" w:hAnsi="Tahoma" w:cs="Tahoma"/>
                <w:color w:val="000000"/>
                <w:sz w:val="16"/>
                <w:szCs w:val="16"/>
                <w:lang w:eastAsia="cs-CZ"/>
              </w:rPr>
            </w:pPr>
            <w:r w:rsidRPr="009628D3">
              <w:rPr>
                <w:rFonts w:ascii="Tahoma" w:hAnsi="Tahoma" w:cs="Tahoma"/>
                <w:color w:val="000000"/>
                <w:sz w:val="16"/>
                <w:szCs w:val="16"/>
              </w:rPr>
              <w:t xml:space="preserve">1 675 836,00 Kč </w:t>
            </w:r>
          </w:p>
        </w:tc>
        <w:tc>
          <w:tcPr>
            <w:tcW w:w="1436" w:type="dxa"/>
            <w:shd w:val="clear" w:color="auto" w:fill="auto"/>
            <w:tcMar>
              <w:top w:w="30" w:type="dxa"/>
              <w:left w:w="45" w:type="dxa"/>
              <w:bottom w:w="30" w:type="dxa"/>
              <w:right w:w="45" w:type="dxa"/>
            </w:tcMar>
            <w:vAlign w:val="bottom"/>
          </w:tcPr>
          <w:p w14:paraId="610328E7" w14:textId="756B6D7D" w:rsidR="009628D3" w:rsidRPr="00280BD7" w:rsidRDefault="009628D3" w:rsidP="009628D3">
            <w:pPr>
              <w:spacing w:after="0" w:line="240" w:lineRule="auto"/>
              <w:jc w:val="right"/>
              <w:rPr>
                <w:rFonts w:ascii="Tahoma" w:eastAsia="Times New Roman" w:hAnsi="Tahoma" w:cs="Tahoma"/>
                <w:sz w:val="16"/>
                <w:szCs w:val="16"/>
                <w:lang w:eastAsia="cs-CZ"/>
              </w:rPr>
            </w:pPr>
            <w:r w:rsidRPr="009628D3">
              <w:rPr>
                <w:rFonts w:ascii="Tahoma" w:hAnsi="Tahoma" w:cs="Tahoma"/>
                <w:color w:val="000000"/>
                <w:sz w:val="16"/>
                <w:szCs w:val="16"/>
              </w:rPr>
              <w:t xml:space="preserve">1 384 989,00 Kč </w:t>
            </w:r>
          </w:p>
        </w:tc>
        <w:tc>
          <w:tcPr>
            <w:tcW w:w="1436" w:type="dxa"/>
            <w:shd w:val="clear" w:color="auto" w:fill="auto"/>
            <w:tcMar>
              <w:top w:w="30" w:type="dxa"/>
              <w:left w:w="45" w:type="dxa"/>
              <w:bottom w:w="30" w:type="dxa"/>
              <w:right w:w="45" w:type="dxa"/>
            </w:tcMar>
            <w:vAlign w:val="bottom"/>
          </w:tcPr>
          <w:p w14:paraId="51451722" w14:textId="35544FBE" w:rsidR="009628D3" w:rsidRPr="00280BD7" w:rsidRDefault="009628D3" w:rsidP="009628D3">
            <w:pPr>
              <w:spacing w:after="0" w:line="240" w:lineRule="auto"/>
              <w:jc w:val="right"/>
              <w:rPr>
                <w:rFonts w:ascii="Tahoma" w:eastAsia="Times New Roman" w:hAnsi="Tahoma" w:cs="Tahoma"/>
                <w:sz w:val="16"/>
                <w:szCs w:val="16"/>
                <w:lang w:eastAsia="cs-CZ"/>
              </w:rPr>
            </w:pPr>
            <w:r w:rsidRPr="009628D3">
              <w:rPr>
                <w:rFonts w:ascii="Tahoma" w:hAnsi="Tahoma" w:cs="Tahoma"/>
                <w:color w:val="000000"/>
                <w:sz w:val="16"/>
                <w:szCs w:val="16"/>
              </w:rPr>
              <w:t xml:space="preserve">623 244,00 Kč </w:t>
            </w:r>
          </w:p>
        </w:tc>
        <w:tc>
          <w:tcPr>
            <w:tcW w:w="1436" w:type="dxa"/>
            <w:shd w:val="clear" w:color="auto" w:fill="auto"/>
            <w:tcMar>
              <w:top w:w="30" w:type="dxa"/>
              <w:left w:w="45" w:type="dxa"/>
              <w:bottom w:w="30" w:type="dxa"/>
              <w:right w:w="45" w:type="dxa"/>
            </w:tcMar>
            <w:vAlign w:val="bottom"/>
          </w:tcPr>
          <w:p w14:paraId="62955ECC" w14:textId="7E840542" w:rsidR="009628D3" w:rsidRPr="00280BD7" w:rsidRDefault="009628D3" w:rsidP="009628D3">
            <w:pPr>
              <w:spacing w:after="0" w:line="240" w:lineRule="auto"/>
              <w:jc w:val="right"/>
              <w:rPr>
                <w:rFonts w:ascii="Tahoma" w:eastAsia="Times New Roman" w:hAnsi="Tahoma" w:cs="Tahoma"/>
                <w:sz w:val="16"/>
                <w:szCs w:val="16"/>
                <w:lang w:eastAsia="cs-CZ"/>
              </w:rPr>
            </w:pPr>
            <w:r w:rsidRPr="009628D3">
              <w:rPr>
                <w:rFonts w:ascii="Tahoma" w:hAnsi="Tahoma" w:cs="Tahoma"/>
                <w:color w:val="000000"/>
                <w:sz w:val="16"/>
                <w:szCs w:val="16"/>
              </w:rPr>
              <w:t xml:space="preserve">398 875,00 Kč </w:t>
            </w:r>
          </w:p>
        </w:tc>
        <w:tc>
          <w:tcPr>
            <w:tcW w:w="1436" w:type="dxa"/>
            <w:shd w:val="clear" w:color="auto" w:fill="auto"/>
            <w:tcMar>
              <w:top w:w="30" w:type="dxa"/>
              <w:left w:w="45" w:type="dxa"/>
              <w:bottom w:w="30" w:type="dxa"/>
              <w:right w:w="45" w:type="dxa"/>
            </w:tcMar>
            <w:vAlign w:val="bottom"/>
          </w:tcPr>
          <w:p w14:paraId="1762A415" w14:textId="29CAC1FE" w:rsidR="009628D3" w:rsidRPr="00280BD7" w:rsidRDefault="009628D3" w:rsidP="009628D3">
            <w:pPr>
              <w:spacing w:after="0" w:line="240" w:lineRule="auto"/>
              <w:jc w:val="right"/>
              <w:rPr>
                <w:rFonts w:ascii="Tahoma" w:eastAsia="Times New Roman" w:hAnsi="Tahoma" w:cs="Tahoma"/>
                <w:sz w:val="16"/>
                <w:szCs w:val="16"/>
                <w:lang w:eastAsia="cs-CZ"/>
              </w:rPr>
            </w:pPr>
            <w:r w:rsidRPr="009628D3">
              <w:rPr>
                <w:rFonts w:ascii="Tahoma" w:hAnsi="Tahoma" w:cs="Tahoma"/>
                <w:color w:val="000000"/>
                <w:sz w:val="16"/>
                <w:szCs w:val="16"/>
              </w:rPr>
              <w:t xml:space="preserve">224 369,00 Kč </w:t>
            </w:r>
          </w:p>
        </w:tc>
        <w:tc>
          <w:tcPr>
            <w:tcW w:w="1435" w:type="dxa"/>
            <w:shd w:val="clear" w:color="auto" w:fill="auto"/>
            <w:tcMar>
              <w:top w:w="30" w:type="dxa"/>
              <w:left w:w="45" w:type="dxa"/>
              <w:bottom w:w="30" w:type="dxa"/>
              <w:right w:w="45" w:type="dxa"/>
            </w:tcMar>
            <w:vAlign w:val="bottom"/>
          </w:tcPr>
          <w:p w14:paraId="3E3D89A7" w14:textId="6281016B" w:rsidR="009628D3" w:rsidRPr="00280BD7" w:rsidRDefault="009628D3" w:rsidP="009628D3">
            <w:pPr>
              <w:spacing w:after="0" w:line="240" w:lineRule="auto"/>
              <w:jc w:val="right"/>
              <w:rPr>
                <w:rFonts w:ascii="Tahoma" w:eastAsia="Times New Roman" w:hAnsi="Tahoma" w:cs="Tahoma"/>
                <w:sz w:val="16"/>
                <w:szCs w:val="16"/>
                <w:lang w:eastAsia="cs-CZ"/>
              </w:rPr>
            </w:pPr>
            <w:r w:rsidRPr="009628D3">
              <w:rPr>
                <w:rFonts w:ascii="Tahoma" w:hAnsi="Tahoma" w:cs="Tahoma"/>
                <w:color w:val="000000"/>
                <w:sz w:val="16"/>
                <w:szCs w:val="16"/>
              </w:rPr>
              <w:t xml:space="preserve">761 745,00 Kč </w:t>
            </w:r>
          </w:p>
        </w:tc>
        <w:tc>
          <w:tcPr>
            <w:tcW w:w="1436" w:type="dxa"/>
            <w:shd w:val="clear" w:color="auto" w:fill="auto"/>
            <w:tcMar>
              <w:top w:w="30" w:type="dxa"/>
              <w:left w:w="45" w:type="dxa"/>
              <w:bottom w:w="30" w:type="dxa"/>
              <w:right w:w="45" w:type="dxa"/>
            </w:tcMar>
            <w:vAlign w:val="bottom"/>
          </w:tcPr>
          <w:p w14:paraId="59D6A535" w14:textId="0A203F0A" w:rsidR="009628D3" w:rsidRPr="00280BD7" w:rsidRDefault="009628D3" w:rsidP="009628D3">
            <w:pPr>
              <w:spacing w:after="0" w:line="240" w:lineRule="auto"/>
              <w:jc w:val="right"/>
              <w:rPr>
                <w:rFonts w:ascii="Tahoma" w:eastAsia="Times New Roman" w:hAnsi="Tahoma" w:cs="Tahoma"/>
                <w:sz w:val="16"/>
                <w:szCs w:val="16"/>
                <w:lang w:eastAsia="cs-CZ"/>
              </w:rPr>
            </w:pPr>
            <w:r w:rsidRPr="009628D3">
              <w:rPr>
                <w:rFonts w:ascii="Tahoma" w:hAnsi="Tahoma" w:cs="Tahoma"/>
                <w:color w:val="000000"/>
                <w:sz w:val="16"/>
                <w:szCs w:val="16"/>
              </w:rPr>
              <w:t xml:space="preserve">- Kč </w:t>
            </w:r>
          </w:p>
        </w:tc>
        <w:tc>
          <w:tcPr>
            <w:tcW w:w="1436" w:type="dxa"/>
            <w:shd w:val="clear" w:color="auto" w:fill="auto"/>
            <w:tcMar>
              <w:top w:w="30" w:type="dxa"/>
              <w:left w:w="45" w:type="dxa"/>
              <w:bottom w:w="30" w:type="dxa"/>
              <w:right w:w="45" w:type="dxa"/>
            </w:tcMar>
            <w:vAlign w:val="bottom"/>
          </w:tcPr>
          <w:p w14:paraId="1A8CBE6B" w14:textId="121F1BF5" w:rsidR="009628D3" w:rsidRPr="00280BD7" w:rsidRDefault="009628D3" w:rsidP="009628D3">
            <w:pPr>
              <w:spacing w:after="0" w:line="240" w:lineRule="auto"/>
              <w:jc w:val="right"/>
              <w:rPr>
                <w:rFonts w:ascii="Tahoma" w:eastAsia="Times New Roman" w:hAnsi="Tahoma" w:cs="Tahoma"/>
                <w:sz w:val="16"/>
                <w:szCs w:val="16"/>
                <w:lang w:eastAsia="cs-CZ"/>
              </w:rPr>
            </w:pPr>
            <w:r w:rsidRPr="009628D3">
              <w:rPr>
                <w:rFonts w:ascii="Tahoma" w:hAnsi="Tahoma" w:cs="Tahoma"/>
                <w:color w:val="000000"/>
                <w:sz w:val="16"/>
                <w:szCs w:val="16"/>
              </w:rPr>
              <w:t xml:space="preserve">- Kč </w:t>
            </w:r>
          </w:p>
        </w:tc>
        <w:tc>
          <w:tcPr>
            <w:tcW w:w="1436" w:type="dxa"/>
            <w:shd w:val="clear" w:color="auto" w:fill="auto"/>
            <w:tcMar>
              <w:top w:w="30" w:type="dxa"/>
              <w:left w:w="45" w:type="dxa"/>
              <w:bottom w:w="30" w:type="dxa"/>
              <w:right w:w="45" w:type="dxa"/>
            </w:tcMar>
            <w:vAlign w:val="bottom"/>
          </w:tcPr>
          <w:p w14:paraId="2471D262" w14:textId="4E8037C1" w:rsidR="009628D3" w:rsidRPr="00280BD7" w:rsidRDefault="009628D3" w:rsidP="009628D3">
            <w:pPr>
              <w:spacing w:after="0" w:line="240" w:lineRule="auto"/>
              <w:jc w:val="right"/>
              <w:rPr>
                <w:rFonts w:ascii="Tahoma" w:eastAsia="Times New Roman" w:hAnsi="Tahoma" w:cs="Tahoma"/>
                <w:sz w:val="16"/>
                <w:szCs w:val="16"/>
                <w:lang w:eastAsia="cs-CZ"/>
              </w:rPr>
            </w:pPr>
            <w:r w:rsidRPr="009628D3">
              <w:rPr>
                <w:rFonts w:ascii="Tahoma" w:hAnsi="Tahoma" w:cs="Tahoma"/>
                <w:color w:val="000000"/>
                <w:sz w:val="16"/>
                <w:szCs w:val="16"/>
              </w:rPr>
              <w:t xml:space="preserve">761 745,00 Kč </w:t>
            </w:r>
          </w:p>
        </w:tc>
        <w:tc>
          <w:tcPr>
            <w:tcW w:w="1436" w:type="dxa"/>
            <w:shd w:val="clear" w:color="auto" w:fill="auto"/>
            <w:tcMar>
              <w:top w:w="30" w:type="dxa"/>
              <w:left w:w="45" w:type="dxa"/>
              <w:bottom w:w="30" w:type="dxa"/>
              <w:right w:w="45" w:type="dxa"/>
            </w:tcMar>
            <w:vAlign w:val="bottom"/>
          </w:tcPr>
          <w:p w14:paraId="3DA0C654" w14:textId="27E7D855" w:rsidR="009628D3" w:rsidRPr="00280BD7" w:rsidRDefault="009628D3" w:rsidP="009628D3">
            <w:pPr>
              <w:spacing w:after="0" w:line="240" w:lineRule="auto"/>
              <w:jc w:val="right"/>
              <w:rPr>
                <w:rFonts w:ascii="Tahoma" w:eastAsia="Times New Roman" w:hAnsi="Tahoma" w:cs="Tahoma"/>
                <w:sz w:val="16"/>
                <w:szCs w:val="16"/>
                <w:lang w:eastAsia="cs-CZ"/>
              </w:rPr>
            </w:pPr>
            <w:r w:rsidRPr="009628D3">
              <w:rPr>
                <w:rFonts w:ascii="Tahoma" w:hAnsi="Tahoma" w:cs="Tahoma"/>
                <w:color w:val="000000"/>
                <w:sz w:val="16"/>
                <w:szCs w:val="16"/>
              </w:rPr>
              <w:t xml:space="preserve">290 847,00 Kč </w:t>
            </w:r>
          </w:p>
        </w:tc>
      </w:tr>
      <w:tr w:rsidR="009628D3" w:rsidRPr="00FB7921" w14:paraId="34884A67" w14:textId="77777777" w:rsidTr="009628D3">
        <w:trPr>
          <w:trHeight w:val="315"/>
        </w:trPr>
        <w:tc>
          <w:tcPr>
            <w:tcW w:w="0" w:type="auto"/>
            <w:shd w:val="clear" w:color="auto" w:fill="auto"/>
            <w:tcMar>
              <w:top w:w="30" w:type="dxa"/>
              <w:left w:w="45" w:type="dxa"/>
              <w:bottom w:w="30" w:type="dxa"/>
              <w:right w:w="45" w:type="dxa"/>
            </w:tcMar>
            <w:vAlign w:val="bottom"/>
            <w:hideMark/>
          </w:tcPr>
          <w:p w14:paraId="09619ABC" w14:textId="77777777" w:rsidR="009628D3" w:rsidRPr="00280BD7" w:rsidRDefault="009628D3" w:rsidP="009628D3">
            <w:pPr>
              <w:spacing w:after="0" w:line="240" w:lineRule="auto"/>
              <w:jc w:val="center"/>
              <w:rPr>
                <w:rFonts w:ascii="Tahoma" w:eastAsia="Times New Roman" w:hAnsi="Tahoma" w:cs="Tahoma"/>
                <w:color w:val="000000"/>
                <w:sz w:val="16"/>
                <w:szCs w:val="16"/>
                <w:lang w:eastAsia="cs-CZ"/>
              </w:rPr>
            </w:pPr>
            <w:r w:rsidRPr="00280BD7">
              <w:rPr>
                <w:rFonts w:ascii="Tahoma" w:eastAsia="Times New Roman" w:hAnsi="Tahoma" w:cs="Tahoma"/>
                <w:color w:val="000000"/>
                <w:sz w:val="16"/>
                <w:szCs w:val="16"/>
                <w:lang w:eastAsia="cs-CZ"/>
              </w:rPr>
              <w:t>2020</w:t>
            </w:r>
          </w:p>
        </w:tc>
        <w:tc>
          <w:tcPr>
            <w:tcW w:w="1435" w:type="dxa"/>
            <w:shd w:val="clear" w:color="auto" w:fill="auto"/>
            <w:tcMar>
              <w:top w:w="30" w:type="dxa"/>
              <w:left w:w="45" w:type="dxa"/>
              <w:bottom w:w="30" w:type="dxa"/>
              <w:right w:w="45" w:type="dxa"/>
            </w:tcMar>
            <w:vAlign w:val="bottom"/>
          </w:tcPr>
          <w:p w14:paraId="0079D154" w14:textId="0462F9F7" w:rsidR="009628D3" w:rsidRPr="00280BD7" w:rsidRDefault="009628D3" w:rsidP="009628D3">
            <w:pPr>
              <w:spacing w:after="0" w:line="240" w:lineRule="auto"/>
              <w:jc w:val="right"/>
              <w:rPr>
                <w:rFonts w:ascii="Tahoma" w:eastAsia="Times New Roman" w:hAnsi="Tahoma" w:cs="Tahoma"/>
                <w:sz w:val="16"/>
                <w:szCs w:val="16"/>
                <w:lang w:eastAsia="cs-CZ"/>
              </w:rPr>
            </w:pPr>
            <w:r w:rsidRPr="009628D3">
              <w:rPr>
                <w:rFonts w:ascii="Tahoma" w:hAnsi="Tahoma" w:cs="Tahoma"/>
                <w:color w:val="000000"/>
                <w:sz w:val="16"/>
                <w:szCs w:val="16"/>
              </w:rPr>
              <w:t xml:space="preserve">5 927 790,00 Kč </w:t>
            </w:r>
          </w:p>
        </w:tc>
        <w:tc>
          <w:tcPr>
            <w:tcW w:w="1436" w:type="dxa"/>
            <w:shd w:val="clear" w:color="auto" w:fill="auto"/>
            <w:tcMar>
              <w:top w:w="30" w:type="dxa"/>
              <w:left w:w="45" w:type="dxa"/>
              <w:bottom w:w="30" w:type="dxa"/>
              <w:right w:w="45" w:type="dxa"/>
            </w:tcMar>
            <w:vAlign w:val="bottom"/>
          </w:tcPr>
          <w:p w14:paraId="5C602B60" w14:textId="641C3E56" w:rsidR="009628D3" w:rsidRPr="00280BD7" w:rsidRDefault="009628D3" w:rsidP="009628D3">
            <w:pPr>
              <w:spacing w:after="0" w:line="240" w:lineRule="auto"/>
              <w:jc w:val="right"/>
              <w:rPr>
                <w:rFonts w:ascii="Tahoma" w:eastAsia="Times New Roman" w:hAnsi="Tahoma" w:cs="Tahoma"/>
                <w:sz w:val="16"/>
                <w:szCs w:val="16"/>
                <w:lang w:eastAsia="cs-CZ"/>
              </w:rPr>
            </w:pPr>
            <w:r w:rsidRPr="009628D3">
              <w:rPr>
                <w:rFonts w:ascii="Tahoma" w:hAnsi="Tahoma" w:cs="Tahoma"/>
                <w:color w:val="000000"/>
                <w:sz w:val="16"/>
                <w:szCs w:val="16"/>
              </w:rPr>
              <w:t xml:space="preserve">4 899 000,00 Kč </w:t>
            </w:r>
          </w:p>
        </w:tc>
        <w:tc>
          <w:tcPr>
            <w:tcW w:w="1436" w:type="dxa"/>
            <w:shd w:val="clear" w:color="auto" w:fill="auto"/>
            <w:tcMar>
              <w:top w:w="30" w:type="dxa"/>
              <w:left w:w="45" w:type="dxa"/>
              <w:bottom w:w="30" w:type="dxa"/>
              <w:right w:w="45" w:type="dxa"/>
            </w:tcMar>
            <w:vAlign w:val="bottom"/>
          </w:tcPr>
          <w:p w14:paraId="706CF3FD" w14:textId="2A905FA1" w:rsidR="009628D3" w:rsidRPr="00280BD7" w:rsidRDefault="009628D3" w:rsidP="009628D3">
            <w:pPr>
              <w:spacing w:after="0" w:line="240" w:lineRule="auto"/>
              <w:jc w:val="right"/>
              <w:rPr>
                <w:rFonts w:ascii="Tahoma" w:eastAsia="Times New Roman" w:hAnsi="Tahoma" w:cs="Tahoma"/>
                <w:sz w:val="16"/>
                <w:szCs w:val="16"/>
                <w:lang w:eastAsia="cs-CZ"/>
              </w:rPr>
            </w:pPr>
            <w:r w:rsidRPr="009628D3">
              <w:rPr>
                <w:rFonts w:ascii="Tahoma" w:hAnsi="Tahoma" w:cs="Tahoma"/>
                <w:color w:val="000000"/>
                <w:sz w:val="16"/>
                <w:szCs w:val="16"/>
              </w:rPr>
              <w:t xml:space="preserve">2 204 550,00 Kč </w:t>
            </w:r>
          </w:p>
        </w:tc>
        <w:tc>
          <w:tcPr>
            <w:tcW w:w="1436" w:type="dxa"/>
            <w:shd w:val="clear" w:color="auto" w:fill="auto"/>
            <w:tcMar>
              <w:top w:w="30" w:type="dxa"/>
              <w:left w:w="45" w:type="dxa"/>
              <w:bottom w:w="30" w:type="dxa"/>
              <w:right w:w="45" w:type="dxa"/>
            </w:tcMar>
            <w:vAlign w:val="bottom"/>
          </w:tcPr>
          <w:p w14:paraId="1ED92EB8" w14:textId="7FB17D06" w:rsidR="009628D3" w:rsidRPr="00280BD7" w:rsidRDefault="009628D3" w:rsidP="009628D3">
            <w:pPr>
              <w:spacing w:after="0" w:line="240" w:lineRule="auto"/>
              <w:jc w:val="right"/>
              <w:rPr>
                <w:rFonts w:ascii="Tahoma" w:eastAsia="Times New Roman" w:hAnsi="Tahoma" w:cs="Tahoma"/>
                <w:sz w:val="16"/>
                <w:szCs w:val="16"/>
                <w:lang w:eastAsia="cs-CZ"/>
              </w:rPr>
            </w:pPr>
            <w:r w:rsidRPr="009628D3">
              <w:rPr>
                <w:rFonts w:ascii="Tahoma" w:hAnsi="Tahoma" w:cs="Tahoma"/>
                <w:color w:val="000000"/>
                <w:sz w:val="16"/>
                <w:szCs w:val="16"/>
              </w:rPr>
              <w:t xml:space="preserve">1 410 912,00 Kč </w:t>
            </w:r>
          </w:p>
        </w:tc>
        <w:tc>
          <w:tcPr>
            <w:tcW w:w="1436" w:type="dxa"/>
            <w:shd w:val="clear" w:color="auto" w:fill="auto"/>
            <w:tcMar>
              <w:top w:w="30" w:type="dxa"/>
              <w:left w:w="45" w:type="dxa"/>
              <w:bottom w:w="30" w:type="dxa"/>
              <w:right w:w="45" w:type="dxa"/>
            </w:tcMar>
            <w:vAlign w:val="bottom"/>
          </w:tcPr>
          <w:p w14:paraId="0CE1FB6C" w14:textId="571651B4" w:rsidR="009628D3" w:rsidRPr="00280BD7" w:rsidRDefault="009628D3" w:rsidP="009628D3">
            <w:pPr>
              <w:spacing w:after="0" w:line="240" w:lineRule="auto"/>
              <w:jc w:val="right"/>
              <w:rPr>
                <w:rFonts w:ascii="Tahoma" w:eastAsia="Times New Roman" w:hAnsi="Tahoma" w:cs="Tahoma"/>
                <w:sz w:val="16"/>
                <w:szCs w:val="16"/>
                <w:lang w:eastAsia="cs-CZ"/>
              </w:rPr>
            </w:pPr>
            <w:r w:rsidRPr="009628D3">
              <w:rPr>
                <w:rFonts w:ascii="Tahoma" w:hAnsi="Tahoma" w:cs="Tahoma"/>
                <w:color w:val="000000"/>
                <w:sz w:val="16"/>
                <w:szCs w:val="16"/>
              </w:rPr>
              <w:t xml:space="preserve">793 638,00 Kč </w:t>
            </w:r>
          </w:p>
        </w:tc>
        <w:tc>
          <w:tcPr>
            <w:tcW w:w="1435" w:type="dxa"/>
            <w:shd w:val="clear" w:color="auto" w:fill="auto"/>
            <w:tcMar>
              <w:top w:w="30" w:type="dxa"/>
              <w:left w:w="45" w:type="dxa"/>
              <w:bottom w:w="30" w:type="dxa"/>
              <w:right w:w="45" w:type="dxa"/>
            </w:tcMar>
            <w:vAlign w:val="bottom"/>
          </w:tcPr>
          <w:p w14:paraId="54772903" w14:textId="0E49506B" w:rsidR="009628D3" w:rsidRPr="00280BD7" w:rsidRDefault="009628D3" w:rsidP="009628D3">
            <w:pPr>
              <w:spacing w:after="0" w:line="240" w:lineRule="auto"/>
              <w:jc w:val="right"/>
              <w:rPr>
                <w:rFonts w:ascii="Tahoma" w:eastAsia="Times New Roman" w:hAnsi="Tahoma" w:cs="Tahoma"/>
                <w:sz w:val="16"/>
                <w:szCs w:val="16"/>
                <w:lang w:eastAsia="cs-CZ"/>
              </w:rPr>
            </w:pPr>
            <w:r w:rsidRPr="009628D3">
              <w:rPr>
                <w:rFonts w:ascii="Tahoma" w:hAnsi="Tahoma" w:cs="Tahoma"/>
                <w:color w:val="000000"/>
                <w:sz w:val="16"/>
                <w:szCs w:val="16"/>
              </w:rPr>
              <w:t xml:space="preserve">2 694 450,00 Kč </w:t>
            </w:r>
          </w:p>
        </w:tc>
        <w:tc>
          <w:tcPr>
            <w:tcW w:w="1436" w:type="dxa"/>
            <w:shd w:val="clear" w:color="auto" w:fill="auto"/>
            <w:tcMar>
              <w:top w:w="30" w:type="dxa"/>
              <w:left w:w="45" w:type="dxa"/>
              <w:bottom w:w="30" w:type="dxa"/>
              <w:right w:w="45" w:type="dxa"/>
            </w:tcMar>
            <w:vAlign w:val="bottom"/>
          </w:tcPr>
          <w:p w14:paraId="7A6D3C91" w14:textId="2D9ECD2C" w:rsidR="009628D3" w:rsidRPr="00280BD7" w:rsidRDefault="009628D3" w:rsidP="009628D3">
            <w:pPr>
              <w:spacing w:after="0" w:line="240" w:lineRule="auto"/>
              <w:jc w:val="right"/>
              <w:rPr>
                <w:rFonts w:ascii="Tahoma" w:eastAsia="Times New Roman" w:hAnsi="Tahoma" w:cs="Tahoma"/>
                <w:sz w:val="16"/>
                <w:szCs w:val="16"/>
                <w:lang w:eastAsia="cs-CZ"/>
              </w:rPr>
            </w:pPr>
            <w:r w:rsidRPr="009628D3">
              <w:rPr>
                <w:rFonts w:ascii="Tahoma" w:hAnsi="Tahoma" w:cs="Tahoma"/>
                <w:color w:val="000000"/>
                <w:sz w:val="16"/>
                <w:szCs w:val="16"/>
              </w:rPr>
              <w:t xml:space="preserve">- Kč </w:t>
            </w:r>
          </w:p>
        </w:tc>
        <w:tc>
          <w:tcPr>
            <w:tcW w:w="1436" w:type="dxa"/>
            <w:shd w:val="clear" w:color="auto" w:fill="auto"/>
            <w:tcMar>
              <w:top w:w="30" w:type="dxa"/>
              <w:left w:w="45" w:type="dxa"/>
              <w:bottom w:w="30" w:type="dxa"/>
              <w:right w:w="45" w:type="dxa"/>
            </w:tcMar>
            <w:vAlign w:val="bottom"/>
          </w:tcPr>
          <w:p w14:paraId="4BB976C5" w14:textId="4031E295" w:rsidR="009628D3" w:rsidRPr="00280BD7" w:rsidRDefault="009628D3" w:rsidP="009628D3">
            <w:pPr>
              <w:spacing w:after="0" w:line="240" w:lineRule="auto"/>
              <w:jc w:val="right"/>
              <w:rPr>
                <w:rFonts w:ascii="Tahoma" w:eastAsia="Times New Roman" w:hAnsi="Tahoma" w:cs="Tahoma"/>
                <w:sz w:val="16"/>
                <w:szCs w:val="16"/>
                <w:lang w:eastAsia="cs-CZ"/>
              </w:rPr>
            </w:pPr>
            <w:r w:rsidRPr="009628D3">
              <w:rPr>
                <w:rFonts w:ascii="Tahoma" w:hAnsi="Tahoma" w:cs="Tahoma"/>
                <w:color w:val="000000"/>
                <w:sz w:val="16"/>
                <w:szCs w:val="16"/>
              </w:rPr>
              <w:t xml:space="preserve">- Kč </w:t>
            </w:r>
          </w:p>
        </w:tc>
        <w:tc>
          <w:tcPr>
            <w:tcW w:w="1436" w:type="dxa"/>
            <w:shd w:val="clear" w:color="auto" w:fill="auto"/>
            <w:tcMar>
              <w:top w:w="30" w:type="dxa"/>
              <w:left w:w="45" w:type="dxa"/>
              <w:bottom w:w="30" w:type="dxa"/>
              <w:right w:w="45" w:type="dxa"/>
            </w:tcMar>
            <w:vAlign w:val="bottom"/>
          </w:tcPr>
          <w:p w14:paraId="250E3338" w14:textId="54CE408D" w:rsidR="009628D3" w:rsidRPr="00280BD7" w:rsidRDefault="009628D3" w:rsidP="009628D3">
            <w:pPr>
              <w:spacing w:after="0" w:line="240" w:lineRule="auto"/>
              <w:jc w:val="right"/>
              <w:rPr>
                <w:rFonts w:ascii="Tahoma" w:eastAsia="Times New Roman" w:hAnsi="Tahoma" w:cs="Tahoma"/>
                <w:sz w:val="16"/>
                <w:szCs w:val="16"/>
                <w:lang w:eastAsia="cs-CZ"/>
              </w:rPr>
            </w:pPr>
            <w:r w:rsidRPr="009628D3">
              <w:rPr>
                <w:rFonts w:ascii="Tahoma" w:hAnsi="Tahoma" w:cs="Tahoma"/>
                <w:color w:val="000000"/>
                <w:sz w:val="16"/>
                <w:szCs w:val="16"/>
              </w:rPr>
              <w:t xml:space="preserve">2 694 450,00 Kč </w:t>
            </w:r>
          </w:p>
        </w:tc>
        <w:tc>
          <w:tcPr>
            <w:tcW w:w="1436" w:type="dxa"/>
            <w:shd w:val="clear" w:color="auto" w:fill="auto"/>
            <w:tcMar>
              <w:top w:w="30" w:type="dxa"/>
              <w:left w:w="45" w:type="dxa"/>
              <w:bottom w:w="30" w:type="dxa"/>
              <w:right w:w="45" w:type="dxa"/>
            </w:tcMar>
            <w:vAlign w:val="bottom"/>
          </w:tcPr>
          <w:p w14:paraId="2CCFA20B" w14:textId="078F3393" w:rsidR="009628D3" w:rsidRPr="00280BD7" w:rsidRDefault="009628D3" w:rsidP="009628D3">
            <w:pPr>
              <w:spacing w:after="0" w:line="240" w:lineRule="auto"/>
              <w:jc w:val="right"/>
              <w:rPr>
                <w:rFonts w:ascii="Tahoma" w:eastAsia="Times New Roman" w:hAnsi="Tahoma" w:cs="Tahoma"/>
                <w:sz w:val="16"/>
                <w:szCs w:val="16"/>
                <w:lang w:eastAsia="cs-CZ"/>
              </w:rPr>
            </w:pPr>
            <w:r w:rsidRPr="009628D3">
              <w:rPr>
                <w:rFonts w:ascii="Tahoma" w:hAnsi="Tahoma" w:cs="Tahoma"/>
                <w:color w:val="000000"/>
                <w:sz w:val="16"/>
                <w:szCs w:val="16"/>
              </w:rPr>
              <w:t xml:space="preserve">1 028 790,00 Kč </w:t>
            </w:r>
          </w:p>
        </w:tc>
      </w:tr>
      <w:tr w:rsidR="009628D3" w:rsidRPr="00FB7921" w14:paraId="369B4CE3" w14:textId="77777777" w:rsidTr="009628D3">
        <w:trPr>
          <w:trHeight w:val="315"/>
        </w:trPr>
        <w:tc>
          <w:tcPr>
            <w:tcW w:w="0" w:type="auto"/>
            <w:shd w:val="clear" w:color="auto" w:fill="auto"/>
            <w:tcMar>
              <w:top w:w="30" w:type="dxa"/>
              <w:left w:w="45" w:type="dxa"/>
              <w:bottom w:w="30" w:type="dxa"/>
              <w:right w:w="45" w:type="dxa"/>
            </w:tcMar>
            <w:vAlign w:val="bottom"/>
            <w:hideMark/>
          </w:tcPr>
          <w:p w14:paraId="6B9B130E" w14:textId="77777777" w:rsidR="009628D3" w:rsidRPr="00280BD7" w:rsidRDefault="009628D3" w:rsidP="009628D3">
            <w:pPr>
              <w:spacing w:after="0" w:line="240" w:lineRule="auto"/>
              <w:jc w:val="center"/>
              <w:rPr>
                <w:rFonts w:ascii="Tahoma" w:eastAsia="Times New Roman" w:hAnsi="Tahoma" w:cs="Tahoma"/>
                <w:color w:val="000000"/>
                <w:sz w:val="16"/>
                <w:szCs w:val="16"/>
                <w:lang w:eastAsia="cs-CZ"/>
              </w:rPr>
            </w:pPr>
            <w:r w:rsidRPr="00280BD7">
              <w:rPr>
                <w:rFonts w:ascii="Tahoma" w:eastAsia="Times New Roman" w:hAnsi="Tahoma" w:cs="Tahoma"/>
                <w:color w:val="000000"/>
                <w:sz w:val="16"/>
                <w:szCs w:val="16"/>
                <w:lang w:eastAsia="cs-CZ"/>
              </w:rPr>
              <w:t>2021</w:t>
            </w:r>
          </w:p>
        </w:tc>
        <w:tc>
          <w:tcPr>
            <w:tcW w:w="1435" w:type="dxa"/>
            <w:shd w:val="clear" w:color="auto" w:fill="auto"/>
            <w:tcMar>
              <w:top w:w="30" w:type="dxa"/>
              <w:left w:w="45" w:type="dxa"/>
              <w:bottom w:w="30" w:type="dxa"/>
              <w:right w:w="45" w:type="dxa"/>
            </w:tcMar>
            <w:vAlign w:val="bottom"/>
          </w:tcPr>
          <w:p w14:paraId="3736DE6C" w14:textId="1BBA336B" w:rsidR="009628D3" w:rsidRPr="00280BD7" w:rsidRDefault="009628D3" w:rsidP="009628D3">
            <w:pPr>
              <w:spacing w:after="0" w:line="240" w:lineRule="auto"/>
              <w:jc w:val="right"/>
              <w:rPr>
                <w:rFonts w:ascii="Tahoma" w:eastAsia="Times New Roman" w:hAnsi="Tahoma" w:cs="Tahoma"/>
                <w:sz w:val="16"/>
                <w:szCs w:val="16"/>
                <w:lang w:eastAsia="cs-CZ"/>
              </w:rPr>
            </w:pPr>
            <w:r w:rsidRPr="009628D3">
              <w:rPr>
                <w:rFonts w:ascii="Tahoma" w:hAnsi="Tahoma" w:cs="Tahoma"/>
                <w:color w:val="000000"/>
                <w:sz w:val="16"/>
                <w:szCs w:val="16"/>
              </w:rPr>
              <w:t xml:space="preserve">- Kč </w:t>
            </w:r>
          </w:p>
        </w:tc>
        <w:tc>
          <w:tcPr>
            <w:tcW w:w="1436" w:type="dxa"/>
            <w:shd w:val="clear" w:color="auto" w:fill="auto"/>
            <w:tcMar>
              <w:top w:w="30" w:type="dxa"/>
              <w:left w:w="45" w:type="dxa"/>
              <w:bottom w:w="30" w:type="dxa"/>
              <w:right w:w="45" w:type="dxa"/>
            </w:tcMar>
            <w:vAlign w:val="bottom"/>
          </w:tcPr>
          <w:p w14:paraId="4EFFA316" w14:textId="51535F5F" w:rsidR="009628D3" w:rsidRPr="00280BD7" w:rsidRDefault="009628D3" w:rsidP="009628D3">
            <w:pPr>
              <w:spacing w:after="0" w:line="240" w:lineRule="auto"/>
              <w:jc w:val="right"/>
              <w:rPr>
                <w:rFonts w:ascii="Tahoma" w:eastAsia="Times New Roman" w:hAnsi="Tahoma" w:cs="Tahoma"/>
                <w:sz w:val="16"/>
                <w:szCs w:val="16"/>
                <w:lang w:eastAsia="cs-CZ"/>
              </w:rPr>
            </w:pPr>
            <w:r w:rsidRPr="009628D3">
              <w:rPr>
                <w:rFonts w:ascii="Tahoma" w:hAnsi="Tahoma" w:cs="Tahoma"/>
                <w:color w:val="000000"/>
                <w:sz w:val="16"/>
                <w:szCs w:val="16"/>
              </w:rPr>
              <w:t xml:space="preserve">- Kč </w:t>
            </w:r>
          </w:p>
        </w:tc>
        <w:tc>
          <w:tcPr>
            <w:tcW w:w="1436" w:type="dxa"/>
            <w:shd w:val="clear" w:color="auto" w:fill="auto"/>
            <w:tcMar>
              <w:top w:w="30" w:type="dxa"/>
              <w:left w:w="45" w:type="dxa"/>
              <w:bottom w:w="30" w:type="dxa"/>
              <w:right w:w="45" w:type="dxa"/>
            </w:tcMar>
            <w:vAlign w:val="bottom"/>
          </w:tcPr>
          <w:p w14:paraId="40205244" w14:textId="067E8EA4" w:rsidR="009628D3" w:rsidRPr="00280BD7" w:rsidRDefault="009628D3" w:rsidP="009628D3">
            <w:pPr>
              <w:spacing w:after="0" w:line="240" w:lineRule="auto"/>
              <w:jc w:val="right"/>
              <w:rPr>
                <w:rFonts w:ascii="Tahoma" w:eastAsia="Times New Roman" w:hAnsi="Tahoma" w:cs="Tahoma"/>
                <w:sz w:val="16"/>
                <w:szCs w:val="16"/>
                <w:lang w:eastAsia="cs-CZ"/>
              </w:rPr>
            </w:pPr>
            <w:r w:rsidRPr="009628D3">
              <w:rPr>
                <w:rFonts w:ascii="Tahoma" w:hAnsi="Tahoma" w:cs="Tahoma"/>
                <w:color w:val="000000"/>
                <w:sz w:val="16"/>
                <w:szCs w:val="16"/>
              </w:rPr>
              <w:t xml:space="preserve">- Kč </w:t>
            </w:r>
          </w:p>
        </w:tc>
        <w:tc>
          <w:tcPr>
            <w:tcW w:w="1436" w:type="dxa"/>
            <w:shd w:val="clear" w:color="auto" w:fill="auto"/>
            <w:tcMar>
              <w:top w:w="30" w:type="dxa"/>
              <w:left w:w="45" w:type="dxa"/>
              <w:bottom w:w="30" w:type="dxa"/>
              <w:right w:w="45" w:type="dxa"/>
            </w:tcMar>
            <w:vAlign w:val="bottom"/>
          </w:tcPr>
          <w:p w14:paraId="3300DB49" w14:textId="4032D5DC" w:rsidR="009628D3" w:rsidRPr="00280BD7" w:rsidRDefault="009628D3" w:rsidP="009628D3">
            <w:pPr>
              <w:spacing w:after="0" w:line="240" w:lineRule="auto"/>
              <w:jc w:val="right"/>
              <w:rPr>
                <w:rFonts w:ascii="Tahoma" w:eastAsia="Times New Roman" w:hAnsi="Tahoma" w:cs="Tahoma"/>
                <w:sz w:val="16"/>
                <w:szCs w:val="16"/>
                <w:lang w:eastAsia="cs-CZ"/>
              </w:rPr>
            </w:pPr>
            <w:r w:rsidRPr="009628D3">
              <w:rPr>
                <w:rFonts w:ascii="Tahoma" w:hAnsi="Tahoma" w:cs="Tahoma"/>
                <w:color w:val="000000"/>
                <w:sz w:val="16"/>
                <w:szCs w:val="16"/>
              </w:rPr>
              <w:t xml:space="preserve">- Kč </w:t>
            </w:r>
          </w:p>
        </w:tc>
        <w:tc>
          <w:tcPr>
            <w:tcW w:w="1436" w:type="dxa"/>
            <w:shd w:val="clear" w:color="auto" w:fill="auto"/>
            <w:tcMar>
              <w:top w:w="30" w:type="dxa"/>
              <w:left w:w="45" w:type="dxa"/>
              <w:bottom w:w="30" w:type="dxa"/>
              <w:right w:w="45" w:type="dxa"/>
            </w:tcMar>
            <w:vAlign w:val="bottom"/>
          </w:tcPr>
          <w:p w14:paraId="42E95E87" w14:textId="7943402B" w:rsidR="009628D3" w:rsidRPr="00280BD7" w:rsidRDefault="009628D3" w:rsidP="009628D3">
            <w:pPr>
              <w:spacing w:after="0" w:line="240" w:lineRule="auto"/>
              <w:jc w:val="right"/>
              <w:rPr>
                <w:rFonts w:ascii="Tahoma" w:eastAsia="Times New Roman" w:hAnsi="Tahoma" w:cs="Tahoma"/>
                <w:sz w:val="16"/>
                <w:szCs w:val="16"/>
                <w:lang w:eastAsia="cs-CZ"/>
              </w:rPr>
            </w:pPr>
            <w:r w:rsidRPr="009628D3">
              <w:rPr>
                <w:rFonts w:ascii="Tahoma" w:hAnsi="Tahoma" w:cs="Tahoma"/>
                <w:color w:val="000000"/>
                <w:sz w:val="16"/>
                <w:szCs w:val="16"/>
              </w:rPr>
              <w:t xml:space="preserve">- Kč </w:t>
            </w:r>
          </w:p>
        </w:tc>
        <w:tc>
          <w:tcPr>
            <w:tcW w:w="1435" w:type="dxa"/>
            <w:shd w:val="clear" w:color="auto" w:fill="auto"/>
            <w:tcMar>
              <w:top w:w="30" w:type="dxa"/>
              <w:left w:w="45" w:type="dxa"/>
              <w:bottom w:w="30" w:type="dxa"/>
              <w:right w:w="45" w:type="dxa"/>
            </w:tcMar>
            <w:vAlign w:val="bottom"/>
          </w:tcPr>
          <w:p w14:paraId="0DDC472C" w14:textId="2401BD5D" w:rsidR="009628D3" w:rsidRPr="00280BD7" w:rsidRDefault="009628D3" w:rsidP="009628D3">
            <w:pPr>
              <w:spacing w:after="0" w:line="240" w:lineRule="auto"/>
              <w:jc w:val="right"/>
              <w:rPr>
                <w:rFonts w:ascii="Tahoma" w:eastAsia="Times New Roman" w:hAnsi="Tahoma" w:cs="Tahoma"/>
                <w:sz w:val="16"/>
                <w:szCs w:val="16"/>
                <w:lang w:eastAsia="cs-CZ"/>
              </w:rPr>
            </w:pPr>
            <w:r w:rsidRPr="009628D3">
              <w:rPr>
                <w:rFonts w:ascii="Tahoma" w:hAnsi="Tahoma" w:cs="Tahoma"/>
                <w:color w:val="000000"/>
                <w:sz w:val="16"/>
                <w:szCs w:val="16"/>
              </w:rPr>
              <w:t xml:space="preserve">- Kč </w:t>
            </w:r>
          </w:p>
        </w:tc>
        <w:tc>
          <w:tcPr>
            <w:tcW w:w="1436" w:type="dxa"/>
            <w:shd w:val="clear" w:color="auto" w:fill="auto"/>
            <w:tcMar>
              <w:top w:w="30" w:type="dxa"/>
              <w:left w:w="45" w:type="dxa"/>
              <w:bottom w:w="30" w:type="dxa"/>
              <w:right w:w="45" w:type="dxa"/>
            </w:tcMar>
            <w:vAlign w:val="bottom"/>
          </w:tcPr>
          <w:p w14:paraId="56A32C90" w14:textId="71CA697B" w:rsidR="009628D3" w:rsidRPr="00280BD7" w:rsidRDefault="009628D3" w:rsidP="009628D3">
            <w:pPr>
              <w:spacing w:after="0" w:line="240" w:lineRule="auto"/>
              <w:jc w:val="right"/>
              <w:rPr>
                <w:rFonts w:ascii="Tahoma" w:eastAsia="Times New Roman" w:hAnsi="Tahoma" w:cs="Tahoma"/>
                <w:sz w:val="16"/>
                <w:szCs w:val="16"/>
                <w:lang w:eastAsia="cs-CZ"/>
              </w:rPr>
            </w:pPr>
            <w:r w:rsidRPr="009628D3">
              <w:rPr>
                <w:rFonts w:ascii="Tahoma" w:hAnsi="Tahoma" w:cs="Tahoma"/>
                <w:color w:val="000000"/>
                <w:sz w:val="16"/>
                <w:szCs w:val="16"/>
              </w:rPr>
              <w:t xml:space="preserve">- Kč </w:t>
            </w:r>
          </w:p>
        </w:tc>
        <w:tc>
          <w:tcPr>
            <w:tcW w:w="1436" w:type="dxa"/>
            <w:shd w:val="clear" w:color="auto" w:fill="auto"/>
            <w:tcMar>
              <w:top w:w="30" w:type="dxa"/>
              <w:left w:w="45" w:type="dxa"/>
              <w:bottom w:w="30" w:type="dxa"/>
              <w:right w:w="45" w:type="dxa"/>
            </w:tcMar>
            <w:vAlign w:val="bottom"/>
          </w:tcPr>
          <w:p w14:paraId="4CF17863" w14:textId="7D3D8592" w:rsidR="009628D3" w:rsidRPr="00280BD7" w:rsidRDefault="009628D3" w:rsidP="009628D3">
            <w:pPr>
              <w:spacing w:after="0" w:line="240" w:lineRule="auto"/>
              <w:jc w:val="right"/>
              <w:rPr>
                <w:rFonts w:ascii="Tahoma" w:eastAsia="Times New Roman" w:hAnsi="Tahoma" w:cs="Tahoma"/>
                <w:sz w:val="16"/>
                <w:szCs w:val="16"/>
                <w:lang w:eastAsia="cs-CZ"/>
              </w:rPr>
            </w:pPr>
            <w:r w:rsidRPr="009628D3">
              <w:rPr>
                <w:rFonts w:ascii="Tahoma" w:hAnsi="Tahoma" w:cs="Tahoma"/>
                <w:color w:val="000000"/>
                <w:sz w:val="16"/>
                <w:szCs w:val="16"/>
              </w:rPr>
              <w:t xml:space="preserve">- Kč </w:t>
            </w:r>
          </w:p>
        </w:tc>
        <w:tc>
          <w:tcPr>
            <w:tcW w:w="1436" w:type="dxa"/>
            <w:shd w:val="clear" w:color="auto" w:fill="auto"/>
            <w:tcMar>
              <w:top w:w="30" w:type="dxa"/>
              <w:left w:w="45" w:type="dxa"/>
              <w:bottom w:w="30" w:type="dxa"/>
              <w:right w:w="45" w:type="dxa"/>
            </w:tcMar>
            <w:vAlign w:val="bottom"/>
          </w:tcPr>
          <w:p w14:paraId="66A45344" w14:textId="3C3A35D7" w:rsidR="009628D3" w:rsidRPr="00280BD7" w:rsidRDefault="009628D3" w:rsidP="009628D3">
            <w:pPr>
              <w:spacing w:after="0" w:line="240" w:lineRule="auto"/>
              <w:jc w:val="right"/>
              <w:rPr>
                <w:rFonts w:ascii="Tahoma" w:eastAsia="Times New Roman" w:hAnsi="Tahoma" w:cs="Tahoma"/>
                <w:sz w:val="16"/>
                <w:szCs w:val="16"/>
                <w:lang w:eastAsia="cs-CZ"/>
              </w:rPr>
            </w:pPr>
            <w:r w:rsidRPr="009628D3">
              <w:rPr>
                <w:rFonts w:ascii="Tahoma" w:hAnsi="Tahoma" w:cs="Tahoma"/>
                <w:color w:val="000000"/>
                <w:sz w:val="16"/>
                <w:szCs w:val="16"/>
              </w:rPr>
              <w:t xml:space="preserve">- Kč </w:t>
            </w:r>
          </w:p>
        </w:tc>
        <w:tc>
          <w:tcPr>
            <w:tcW w:w="1436" w:type="dxa"/>
            <w:shd w:val="clear" w:color="auto" w:fill="auto"/>
            <w:tcMar>
              <w:top w:w="30" w:type="dxa"/>
              <w:left w:w="45" w:type="dxa"/>
              <w:bottom w:w="30" w:type="dxa"/>
              <w:right w:w="45" w:type="dxa"/>
            </w:tcMar>
            <w:vAlign w:val="bottom"/>
          </w:tcPr>
          <w:p w14:paraId="491B47B8" w14:textId="20304011" w:rsidR="009628D3" w:rsidRPr="00280BD7" w:rsidRDefault="009628D3" w:rsidP="009628D3">
            <w:pPr>
              <w:spacing w:after="0" w:line="240" w:lineRule="auto"/>
              <w:jc w:val="right"/>
              <w:rPr>
                <w:rFonts w:ascii="Tahoma" w:eastAsia="Times New Roman" w:hAnsi="Tahoma" w:cs="Tahoma"/>
                <w:sz w:val="16"/>
                <w:szCs w:val="16"/>
                <w:lang w:eastAsia="cs-CZ"/>
              </w:rPr>
            </w:pPr>
            <w:r w:rsidRPr="009628D3">
              <w:rPr>
                <w:rFonts w:ascii="Tahoma" w:hAnsi="Tahoma" w:cs="Tahoma"/>
                <w:color w:val="000000"/>
                <w:sz w:val="16"/>
                <w:szCs w:val="16"/>
              </w:rPr>
              <w:t xml:space="preserve">- Kč </w:t>
            </w:r>
          </w:p>
        </w:tc>
      </w:tr>
      <w:tr w:rsidR="009628D3" w:rsidRPr="00FB7921" w14:paraId="258E0BB8" w14:textId="77777777" w:rsidTr="009628D3">
        <w:trPr>
          <w:trHeight w:val="315"/>
        </w:trPr>
        <w:tc>
          <w:tcPr>
            <w:tcW w:w="0" w:type="auto"/>
            <w:shd w:val="clear" w:color="auto" w:fill="auto"/>
            <w:tcMar>
              <w:top w:w="30" w:type="dxa"/>
              <w:left w:w="45" w:type="dxa"/>
              <w:bottom w:w="30" w:type="dxa"/>
              <w:right w:w="45" w:type="dxa"/>
            </w:tcMar>
            <w:vAlign w:val="bottom"/>
            <w:hideMark/>
          </w:tcPr>
          <w:p w14:paraId="7EE181A5" w14:textId="77777777" w:rsidR="009628D3" w:rsidRPr="00280BD7" w:rsidRDefault="009628D3" w:rsidP="009628D3">
            <w:pPr>
              <w:spacing w:after="0" w:line="240" w:lineRule="auto"/>
              <w:jc w:val="center"/>
              <w:rPr>
                <w:rFonts w:ascii="Tahoma" w:eastAsia="Times New Roman" w:hAnsi="Tahoma" w:cs="Tahoma"/>
                <w:color w:val="000000"/>
                <w:sz w:val="16"/>
                <w:szCs w:val="16"/>
                <w:lang w:eastAsia="cs-CZ"/>
              </w:rPr>
            </w:pPr>
            <w:r w:rsidRPr="00280BD7">
              <w:rPr>
                <w:rFonts w:ascii="Tahoma" w:eastAsia="Times New Roman" w:hAnsi="Tahoma" w:cs="Tahoma"/>
                <w:color w:val="000000"/>
                <w:sz w:val="16"/>
                <w:szCs w:val="16"/>
                <w:lang w:eastAsia="cs-CZ"/>
              </w:rPr>
              <w:t>2022</w:t>
            </w:r>
          </w:p>
        </w:tc>
        <w:tc>
          <w:tcPr>
            <w:tcW w:w="1435" w:type="dxa"/>
            <w:shd w:val="clear" w:color="auto" w:fill="auto"/>
            <w:tcMar>
              <w:top w:w="30" w:type="dxa"/>
              <w:left w:w="45" w:type="dxa"/>
              <w:bottom w:w="30" w:type="dxa"/>
              <w:right w:w="45" w:type="dxa"/>
            </w:tcMar>
            <w:vAlign w:val="bottom"/>
          </w:tcPr>
          <w:p w14:paraId="2C378756" w14:textId="7616802C" w:rsidR="009628D3" w:rsidRPr="00280BD7" w:rsidRDefault="009628D3" w:rsidP="009628D3">
            <w:pPr>
              <w:spacing w:after="0" w:line="240" w:lineRule="auto"/>
              <w:jc w:val="right"/>
              <w:rPr>
                <w:rFonts w:ascii="Tahoma" w:eastAsia="Times New Roman" w:hAnsi="Tahoma" w:cs="Tahoma"/>
                <w:color w:val="000000"/>
                <w:sz w:val="16"/>
                <w:szCs w:val="16"/>
                <w:lang w:eastAsia="cs-CZ"/>
              </w:rPr>
            </w:pPr>
            <w:r w:rsidRPr="009628D3">
              <w:rPr>
                <w:rFonts w:ascii="Tahoma" w:hAnsi="Tahoma" w:cs="Tahoma"/>
                <w:color w:val="000000"/>
                <w:sz w:val="16"/>
                <w:szCs w:val="16"/>
              </w:rPr>
              <w:t xml:space="preserve">- Kč </w:t>
            </w:r>
          </w:p>
        </w:tc>
        <w:tc>
          <w:tcPr>
            <w:tcW w:w="1436" w:type="dxa"/>
            <w:shd w:val="clear" w:color="auto" w:fill="auto"/>
            <w:tcMar>
              <w:top w:w="30" w:type="dxa"/>
              <w:left w:w="45" w:type="dxa"/>
              <w:bottom w:w="30" w:type="dxa"/>
              <w:right w:w="45" w:type="dxa"/>
            </w:tcMar>
            <w:vAlign w:val="bottom"/>
          </w:tcPr>
          <w:p w14:paraId="694FB366" w14:textId="58401A6F" w:rsidR="009628D3" w:rsidRPr="00280BD7" w:rsidRDefault="009628D3" w:rsidP="009628D3">
            <w:pPr>
              <w:spacing w:after="0" w:line="240" w:lineRule="auto"/>
              <w:jc w:val="right"/>
              <w:rPr>
                <w:rFonts w:ascii="Tahoma" w:eastAsia="Times New Roman" w:hAnsi="Tahoma" w:cs="Tahoma"/>
                <w:sz w:val="16"/>
                <w:szCs w:val="16"/>
                <w:lang w:eastAsia="cs-CZ"/>
              </w:rPr>
            </w:pPr>
            <w:r w:rsidRPr="009628D3">
              <w:rPr>
                <w:rFonts w:ascii="Tahoma" w:hAnsi="Tahoma" w:cs="Tahoma"/>
                <w:color w:val="000000"/>
                <w:sz w:val="16"/>
                <w:szCs w:val="16"/>
              </w:rPr>
              <w:t xml:space="preserve">- Kč </w:t>
            </w:r>
          </w:p>
        </w:tc>
        <w:tc>
          <w:tcPr>
            <w:tcW w:w="1436" w:type="dxa"/>
            <w:shd w:val="clear" w:color="auto" w:fill="auto"/>
            <w:tcMar>
              <w:top w:w="30" w:type="dxa"/>
              <w:left w:w="45" w:type="dxa"/>
              <w:bottom w:w="30" w:type="dxa"/>
              <w:right w:w="45" w:type="dxa"/>
            </w:tcMar>
            <w:vAlign w:val="bottom"/>
          </w:tcPr>
          <w:p w14:paraId="31A242FF" w14:textId="2E42F74E" w:rsidR="009628D3" w:rsidRPr="00280BD7" w:rsidRDefault="009628D3" w:rsidP="009628D3">
            <w:pPr>
              <w:spacing w:after="0" w:line="240" w:lineRule="auto"/>
              <w:jc w:val="right"/>
              <w:rPr>
                <w:rFonts w:ascii="Tahoma" w:eastAsia="Times New Roman" w:hAnsi="Tahoma" w:cs="Tahoma"/>
                <w:sz w:val="16"/>
                <w:szCs w:val="16"/>
                <w:lang w:eastAsia="cs-CZ"/>
              </w:rPr>
            </w:pPr>
            <w:r w:rsidRPr="009628D3">
              <w:rPr>
                <w:rFonts w:ascii="Tahoma" w:hAnsi="Tahoma" w:cs="Tahoma"/>
                <w:color w:val="000000"/>
                <w:sz w:val="16"/>
                <w:szCs w:val="16"/>
              </w:rPr>
              <w:t xml:space="preserve">- Kč </w:t>
            </w:r>
          </w:p>
        </w:tc>
        <w:tc>
          <w:tcPr>
            <w:tcW w:w="1436" w:type="dxa"/>
            <w:shd w:val="clear" w:color="auto" w:fill="auto"/>
            <w:tcMar>
              <w:top w:w="30" w:type="dxa"/>
              <w:left w:w="45" w:type="dxa"/>
              <w:bottom w:w="30" w:type="dxa"/>
              <w:right w:w="45" w:type="dxa"/>
            </w:tcMar>
            <w:vAlign w:val="bottom"/>
          </w:tcPr>
          <w:p w14:paraId="38F0FC8A" w14:textId="5A164327" w:rsidR="009628D3" w:rsidRPr="00280BD7" w:rsidRDefault="009628D3" w:rsidP="009628D3">
            <w:pPr>
              <w:spacing w:after="0" w:line="240" w:lineRule="auto"/>
              <w:jc w:val="right"/>
              <w:rPr>
                <w:rFonts w:ascii="Tahoma" w:eastAsia="Times New Roman" w:hAnsi="Tahoma" w:cs="Tahoma"/>
                <w:sz w:val="16"/>
                <w:szCs w:val="16"/>
                <w:lang w:eastAsia="cs-CZ"/>
              </w:rPr>
            </w:pPr>
            <w:r w:rsidRPr="009628D3">
              <w:rPr>
                <w:rFonts w:ascii="Tahoma" w:hAnsi="Tahoma" w:cs="Tahoma"/>
                <w:color w:val="000000"/>
                <w:sz w:val="16"/>
                <w:szCs w:val="16"/>
              </w:rPr>
              <w:t xml:space="preserve">- Kč </w:t>
            </w:r>
          </w:p>
        </w:tc>
        <w:tc>
          <w:tcPr>
            <w:tcW w:w="1436" w:type="dxa"/>
            <w:shd w:val="clear" w:color="auto" w:fill="auto"/>
            <w:tcMar>
              <w:top w:w="30" w:type="dxa"/>
              <w:left w:w="45" w:type="dxa"/>
              <w:bottom w:w="30" w:type="dxa"/>
              <w:right w:w="45" w:type="dxa"/>
            </w:tcMar>
            <w:vAlign w:val="bottom"/>
          </w:tcPr>
          <w:p w14:paraId="1015140D" w14:textId="231B0483" w:rsidR="009628D3" w:rsidRPr="00280BD7" w:rsidRDefault="009628D3" w:rsidP="009628D3">
            <w:pPr>
              <w:spacing w:after="0" w:line="240" w:lineRule="auto"/>
              <w:jc w:val="right"/>
              <w:rPr>
                <w:rFonts w:ascii="Tahoma" w:eastAsia="Times New Roman" w:hAnsi="Tahoma" w:cs="Tahoma"/>
                <w:sz w:val="16"/>
                <w:szCs w:val="16"/>
                <w:lang w:eastAsia="cs-CZ"/>
              </w:rPr>
            </w:pPr>
            <w:r w:rsidRPr="009628D3">
              <w:rPr>
                <w:rFonts w:ascii="Tahoma" w:hAnsi="Tahoma" w:cs="Tahoma"/>
                <w:color w:val="000000"/>
                <w:sz w:val="16"/>
                <w:szCs w:val="16"/>
              </w:rPr>
              <w:t xml:space="preserve">- Kč </w:t>
            </w:r>
          </w:p>
        </w:tc>
        <w:tc>
          <w:tcPr>
            <w:tcW w:w="1435" w:type="dxa"/>
            <w:shd w:val="clear" w:color="auto" w:fill="auto"/>
            <w:tcMar>
              <w:top w:w="30" w:type="dxa"/>
              <w:left w:w="45" w:type="dxa"/>
              <w:bottom w:w="30" w:type="dxa"/>
              <w:right w:w="45" w:type="dxa"/>
            </w:tcMar>
            <w:vAlign w:val="bottom"/>
          </w:tcPr>
          <w:p w14:paraId="13AEE901" w14:textId="5E88EB28" w:rsidR="009628D3" w:rsidRPr="00280BD7" w:rsidRDefault="009628D3" w:rsidP="009628D3">
            <w:pPr>
              <w:spacing w:after="0" w:line="240" w:lineRule="auto"/>
              <w:jc w:val="right"/>
              <w:rPr>
                <w:rFonts w:ascii="Tahoma" w:eastAsia="Times New Roman" w:hAnsi="Tahoma" w:cs="Tahoma"/>
                <w:sz w:val="16"/>
                <w:szCs w:val="16"/>
                <w:lang w:eastAsia="cs-CZ"/>
              </w:rPr>
            </w:pPr>
            <w:r w:rsidRPr="009628D3">
              <w:rPr>
                <w:rFonts w:ascii="Tahoma" w:hAnsi="Tahoma" w:cs="Tahoma"/>
                <w:color w:val="000000"/>
                <w:sz w:val="16"/>
                <w:szCs w:val="16"/>
              </w:rPr>
              <w:t xml:space="preserve">- Kč </w:t>
            </w:r>
          </w:p>
        </w:tc>
        <w:tc>
          <w:tcPr>
            <w:tcW w:w="1436" w:type="dxa"/>
            <w:shd w:val="clear" w:color="auto" w:fill="auto"/>
            <w:tcMar>
              <w:top w:w="30" w:type="dxa"/>
              <w:left w:w="45" w:type="dxa"/>
              <w:bottom w:w="30" w:type="dxa"/>
              <w:right w:w="45" w:type="dxa"/>
            </w:tcMar>
            <w:vAlign w:val="bottom"/>
          </w:tcPr>
          <w:p w14:paraId="382D7A45" w14:textId="45B24801" w:rsidR="009628D3" w:rsidRPr="00280BD7" w:rsidRDefault="009628D3" w:rsidP="009628D3">
            <w:pPr>
              <w:spacing w:after="0" w:line="240" w:lineRule="auto"/>
              <w:jc w:val="right"/>
              <w:rPr>
                <w:rFonts w:ascii="Tahoma" w:eastAsia="Times New Roman" w:hAnsi="Tahoma" w:cs="Tahoma"/>
                <w:sz w:val="16"/>
                <w:szCs w:val="16"/>
                <w:lang w:eastAsia="cs-CZ"/>
              </w:rPr>
            </w:pPr>
            <w:r w:rsidRPr="009628D3">
              <w:rPr>
                <w:rFonts w:ascii="Tahoma" w:hAnsi="Tahoma" w:cs="Tahoma"/>
                <w:color w:val="000000"/>
                <w:sz w:val="16"/>
                <w:szCs w:val="16"/>
              </w:rPr>
              <w:t xml:space="preserve">- Kč </w:t>
            </w:r>
          </w:p>
        </w:tc>
        <w:tc>
          <w:tcPr>
            <w:tcW w:w="1436" w:type="dxa"/>
            <w:shd w:val="clear" w:color="auto" w:fill="auto"/>
            <w:tcMar>
              <w:top w:w="30" w:type="dxa"/>
              <w:left w:w="45" w:type="dxa"/>
              <w:bottom w:w="30" w:type="dxa"/>
              <w:right w:w="45" w:type="dxa"/>
            </w:tcMar>
            <w:vAlign w:val="bottom"/>
          </w:tcPr>
          <w:p w14:paraId="43B877AB" w14:textId="63812C79" w:rsidR="009628D3" w:rsidRPr="00280BD7" w:rsidRDefault="009628D3" w:rsidP="009628D3">
            <w:pPr>
              <w:spacing w:after="0" w:line="240" w:lineRule="auto"/>
              <w:jc w:val="right"/>
              <w:rPr>
                <w:rFonts w:ascii="Tahoma" w:eastAsia="Times New Roman" w:hAnsi="Tahoma" w:cs="Tahoma"/>
                <w:sz w:val="16"/>
                <w:szCs w:val="16"/>
                <w:lang w:eastAsia="cs-CZ"/>
              </w:rPr>
            </w:pPr>
            <w:r w:rsidRPr="009628D3">
              <w:rPr>
                <w:rFonts w:ascii="Tahoma" w:hAnsi="Tahoma" w:cs="Tahoma"/>
                <w:color w:val="000000"/>
                <w:sz w:val="16"/>
                <w:szCs w:val="16"/>
              </w:rPr>
              <w:t xml:space="preserve">- Kč </w:t>
            </w:r>
          </w:p>
        </w:tc>
        <w:tc>
          <w:tcPr>
            <w:tcW w:w="1436" w:type="dxa"/>
            <w:shd w:val="clear" w:color="auto" w:fill="auto"/>
            <w:tcMar>
              <w:top w:w="30" w:type="dxa"/>
              <w:left w:w="45" w:type="dxa"/>
              <w:bottom w:w="30" w:type="dxa"/>
              <w:right w:w="45" w:type="dxa"/>
            </w:tcMar>
            <w:vAlign w:val="bottom"/>
          </w:tcPr>
          <w:p w14:paraId="16D3A35B" w14:textId="6D93FD30" w:rsidR="009628D3" w:rsidRPr="00280BD7" w:rsidRDefault="009628D3" w:rsidP="009628D3">
            <w:pPr>
              <w:spacing w:after="0" w:line="240" w:lineRule="auto"/>
              <w:jc w:val="right"/>
              <w:rPr>
                <w:rFonts w:ascii="Tahoma" w:eastAsia="Times New Roman" w:hAnsi="Tahoma" w:cs="Tahoma"/>
                <w:sz w:val="16"/>
                <w:szCs w:val="16"/>
                <w:lang w:eastAsia="cs-CZ"/>
              </w:rPr>
            </w:pPr>
            <w:r w:rsidRPr="009628D3">
              <w:rPr>
                <w:rFonts w:ascii="Tahoma" w:hAnsi="Tahoma" w:cs="Tahoma"/>
                <w:color w:val="000000"/>
                <w:sz w:val="16"/>
                <w:szCs w:val="16"/>
              </w:rPr>
              <w:t xml:space="preserve">- Kč </w:t>
            </w:r>
          </w:p>
        </w:tc>
        <w:tc>
          <w:tcPr>
            <w:tcW w:w="1436" w:type="dxa"/>
            <w:shd w:val="clear" w:color="auto" w:fill="auto"/>
            <w:tcMar>
              <w:top w:w="30" w:type="dxa"/>
              <w:left w:w="45" w:type="dxa"/>
              <w:bottom w:w="30" w:type="dxa"/>
              <w:right w:w="45" w:type="dxa"/>
            </w:tcMar>
            <w:vAlign w:val="bottom"/>
          </w:tcPr>
          <w:p w14:paraId="502E916E" w14:textId="61651578" w:rsidR="009628D3" w:rsidRPr="00280BD7" w:rsidRDefault="009628D3" w:rsidP="009628D3">
            <w:pPr>
              <w:spacing w:after="0" w:line="240" w:lineRule="auto"/>
              <w:jc w:val="right"/>
              <w:rPr>
                <w:rFonts w:ascii="Tahoma" w:eastAsia="Times New Roman" w:hAnsi="Tahoma" w:cs="Tahoma"/>
                <w:sz w:val="16"/>
                <w:szCs w:val="16"/>
                <w:lang w:eastAsia="cs-CZ"/>
              </w:rPr>
            </w:pPr>
            <w:r w:rsidRPr="009628D3">
              <w:rPr>
                <w:rFonts w:ascii="Tahoma" w:hAnsi="Tahoma" w:cs="Tahoma"/>
                <w:color w:val="000000"/>
                <w:sz w:val="16"/>
                <w:szCs w:val="16"/>
              </w:rPr>
              <w:t xml:space="preserve">- Kč </w:t>
            </w:r>
          </w:p>
        </w:tc>
      </w:tr>
      <w:tr w:rsidR="009628D3" w:rsidRPr="00FB7921" w14:paraId="2E4EB76F" w14:textId="77777777" w:rsidTr="009628D3">
        <w:trPr>
          <w:trHeight w:val="315"/>
        </w:trPr>
        <w:tc>
          <w:tcPr>
            <w:tcW w:w="0" w:type="auto"/>
            <w:shd w:val="clear" w:color="auto" w:fill="auto"/>
            <w:tcMar>
              <w:top w:w="30" w:type="dxa"/>
              <w:left w:w="45" w:type="dxa"/>
              <w:bottom w:w="30" w:type="dxa"/>
              <w:right w:w="45" w:type="dxa"/>
            </w:tcMar>
            <w:vAlign w:val="bottom"/>
            <w:hideMark/>
          </w:tcPr>
          <w:p w14:paraId="556454C1" w14:textId="77777777" w:rsidR="009628D3" w:rsidRPr="00280BD7" w:rsidRDefault="009628D3" w:rsidP="009628D3">
            <w:pPr>
              <w:spacing w:after="0" w:line="240" w:lineRule="auto"/>
              <w:jc w:val="center"/>
              <w:rPr>
                <w:rFonts w:ascii="Tahoma" w:eastAsia="Times New Roman" w:hAnsi="Tahoma" w:cs="Tahoma"/>
                <w:color w:val="000000"/>
                <w:sz w:val="16"/>
                <w:szCs w:val="16"/>
                <w:lang w:eastAsia="cs-CZ"/>
              </w:rPr>
            </w:pPr>
            <w:r w:rsidRPr="00280BD7">
              <w:rPr>
                <w:rFonts w:ascii="Tahoma" w:eastAsia="Times New Roman" w:hAnsi="Tahoma" w:cs="Tahoma"/>
                <w:color w:val="000000"/>
                <w:sz w:val="16"/>
                <w:szCs w:val="16"/>
                <w:lang w:eastAsia="cs-CZ"/>
              </w:rPr>
              <w:t>2023</w:t>
            </w:r>
          </w:p>
        </w:tc>
        <w:tc>
          <w:tcPr>
            <w:tcW w:w="1435" w:type="dxa"/>
            <w:shd w:val="clear" w:color="auto" w:fill="auto"/>
            <w:tcMar>
              <w:top w:w="30" w:type="dxa"/>
              <w:left w:w="45" w:type="dxa"/>
              <w:bottom w:w="30" w:type="dxa"/>
              <w:right w:w="45" w:type="dxa"/>
            </w:tcMar>
            <w:vAlign w:val="bottom"/>
          </w:tcPr>
          <w:p w14:paraId="051451D3" w14:textId="7DF58052" w:rsidR="009628D3" w:rsidRPr="00280BD7" w:rsidRDefault="009628D3" w:rsidP="009628D3">
            <w:pPr>
              <w:spacing w:after="0" w:line="240" w:lineRule="auto"/>
              <w:jc w:val="right"/>
              <w:rPr>
                <w:rFonts w:ascii="Tahoma" w:eastAsia="Times New Roman" w:hAnsi="Tahoma" w:cs="Tahoma"/>
                <w:color w:val="000000"/>
                <w:sz w:val="16"/>
                <w:szCs w:val="16"/>
                <w:lang w:eastAsia="cs-CZ"/>
              </w:rPr>
            </w:pPr>
            <w:r w:rsidRPr="009628D3">
              <w:rPr>
                <w:rFonts w:ascii="Tahoma" w:hAnsi="Tahoma" w:cs="Tahoma"/>
                <w:color w:val="000000"/>
                <w:sz w:val="16"/>
                <w:szCs w:val="16"/>
              </w:rPr>
              <w:t xml:space="preserve">- Kč </w:t>
            </w:r>
          </w:p>
        </w:tc>
        <w:tc>
          <w:tcPr>
            <w:tcW w:w="1436" w:type="dxa"/>
            <w:shd w:val="clear" w:color="auto" w:fill="auto"/>
            <w:tcMar>
              <w:top w:w="30" w:type="dxa"/>
              <w:left w:w="45" w:type="dxa"/>
              <w:bottom w:w="30" w:type="dxa"/>
              <w:right w:w="45" w:type="dxa"/>
            </w:tcMar>
            <w:vAlign w:val="bottom"/>
          </w:tcPr>
          <w:p w14:paraId="7793B9BB" w14:textId="4E48C0ED" w:rsidR="009628D3" w:rsidRPr="00280BD7" w:rsidRDefault="009628D3" w:rsidP="009628D3">
            <w:pPr>
              <w:spacing w:after="0" w:line="240" w:lineRule="auto"/>
              <w:jc w:val="right"/>
              <w:rPr>
                <w:rFonts w:ascii="Tahoma" w:eastAsia="Times New Roman" w:hAnsi="Tahoma" w:cs="Tahoma"/>
                <w:color w:val="000000"/>
                <w:sz w:val="16"/>
                <w:szCs w:val="16"/>
                <w:lang w:eastAsia="cs-CZ"/>
              </w:rPr>
            </w:pPr>
            <w:r w:rsidRPr="009628D3">
              <w:rPr>
                <w:rFonts w:ascii="Tahoma" w:hAnsi="Tahoma" w:cs="Tahoma"/>
                <w:color w:val="000000"/>
                <w:sz w:val="16"/>
                <w:szCs w:val="16"/>
              </w:rPr>
              <w:t xml:space="preserve">- Kč </w:t>
            </w:r>
          </w:p>
        </w:tc>
        <w:tc>
          <w:tcPr>
            <w:tcW w:w="1436" w:type="dxa"/>
            <w:shd w:val="clear" w:color="auto" w:fill="auto"/>
            <w:tcMar>
              <w:top w:w="30" w:type="dxa"/>
              <w:left w:w="45" w:type="dxa"/>
              <w:bottom w:w="30" w:type="dxa"/>
              <w:right w:w="45" w:type="dxa"/>
            </w:tcMar>
            <w:vAlign w:val="bottom"/>
          </w:tcPr>
          <w:p w14:paraId="79492FF8" w14:textId="581E16BE" w:rsidR="009628D3" w:rsidRPr="00280BD7" w:rsidRDefault="009628D3" w:rsidP="009628D3">
            <w:pPr>
              <w:spacing w:after="0" w:line="240" w:lineRule="auto"/>
              <w:jc w:val="right"/>
              <w:rPr>
                <w:rFonts w:ascii="Tahoma" w:eastAsia="Times New Roman" w:hAnsi="Tahoma" w:cs="Tahoma"/>
                <w:color w:val="000000"/>
                <w:sz w:val="16"/>
                <w:szCs w:val="16"/>
                <w:lang w:eastAsia="cs-CZ"/>
              </w:rPr>
            </w:pPr>
            <w:r w:rsidRPr="009628D3">
              <w:rPr>
                <w:rFonts w:ascii="Tahoma" w:hAnsi="Tahoma" w:cs="Tahoma"/>
                <w:color w:val="000000"/>
                <w:sz w:val="16"/>
                <w:szCs w:val="16"/>
              </w:rPr>
              <w:t xml:space="preserve">- Kč </w:t>
            </w:r>
          </w:p>
        </w:tc>
        <w:tc>
          <w:tcPr>
            <w:tcW w:w="1436" w:type="dxa"/>
            <w:shd w:val="clear" w:color="auto" w:fill="auto"/>
            <w:tcMar>
              <w:top w:w="30" w:type="dxa"/>
              <w:left w:w="45" w:type="dxa"/>
              <w:bottom w:w="30" w:type="dxa"/>
              <w:right w:w="45" w:type="dxa"/>
            </w:tcMar>
            <w:vAlign w:val="bottom"/>
          </w:tcPr>
          <w:p w14:paraId="07C232CF" w14:textId="155B5E47" w:rsidR="009628D3" w:rsidRPr="00280BD7" w:rsidRDefault="009628D3" w:rsidP="009628D3">
            <w:pPr>
              <w:spacing w:after="0" w:line="240" w:lineRule="auto"/>
              <w:jc w:val="right"/>
              <w:rPr>
                <w:rFonts w:ascii="Tahoma" w:eastAsia="Times New Roman" w:hAnsi="Tahoma" w:cs="Tahoma"/>
                <w:color w:val="000000"/>
                <w:sz w:val="16"/>
                <w:szCs w:val="16"/>
                <w:lang w:eastAsia="cs-CZ"/>
              </w:rPr>
            </w:pPr>
            <w:r w:rsidRPr="009628D3">
              <w:rPr>
                <w:rFonts w:ascii="Tahoma" w:hAnsi="Tahoma" w:cs="Tahoma"/>
                <w:color w:val="000000"/>
                <w:sz w:val="16"/>
                <w:szCs w:val="16"/>
              </w:rPr>
              <w:t xml:space="preserve">- Kč </w:t>
            </w:r>
          </w:p>
        </w:tc>
        <w:tc>
          <w:tcPr>
            <w:tcW w:w="1436" w:type="dxa"/>
            <w:shd w:val="clear" w:color="auto" w:fill="auto"/>
            <w:tcMar>
              <w:top w:w="30" w:type="dxa"/>
              <w:left w:w="45" w:type="dxa"/>
              <w:bottom w:w="30" w:type="dxa"/>
              <w:right w:w="45" w:type="dxa"/>
            </w:tcMar>
            <w:vAlign w:val="bottom"/>
          </w:tcPr>
          <w:p w14:paraId="4023F076" w14:textId="6D3C88CE" w:rsidR="009628D3" w:rsidRPr="00280BD7" w:rsidRDefault="009628D3" w:rsidP="009628D3">
            <w:pPr>
              <w:spacing w:after="0" w:line="240" w:lineRule="auto"/>
              <w:jc w:val="right"/>
              <w:rPr>
                <w:rFonts w:ascii="Tahoma" w:eastAsia="Times New Roman" w:hAnsi="Tahoma" w:cs="Tahoma"/>
                <w:sz w:val="16"/>
                <w:szCs w:val="16"/>
                <w:lang w:eastAsia="cs-CZ"/>
              </w:rPr>
            </w:pPr>
            <w:r w:rsidRPr="009628D3">
              <w:rPr>
                <w:rFonts w:ascii="Tahoma" w:hAnsi="Tahoma" w:cs="Tahoma"/>
                <w:color w:val="000000"/>
                <w:sz w:val="16"/>
                <w:szCs w:val="16"/>
              </w:rPr>
              <w:t xml:space="preserve">- Kč </w:t>
            </w:r>
          </w:p>
        </w:tc>
        <w:tc>
          <w:tcPr>
            <w:tcW w:w="1435" w:type="dxa"/>
            <w:shd w:val="clear" w:color="auto" w:fill="auto"/>
            <w:tcMar>
              <w:top w:w="30" w:type="dxa"/>
              <w:left w:w="45" w:type="dxa"/>
              <w:bottom w:w="30" w:type="dxa"/>
              <w:right w:w="45" w:type="dxa"/>
            </w:tcMar>
            <w:vAlign w:val="bottom"/>
          </w:tcPr>
          <w:p w14:paraId="3DCCC0B9" w14:textId="46593DD2" w:rsidR="009628D3" w:rsidRPr="00280BD7" w:rsidRDefault="009628D3" w:rsidP="009628D3">
            <w:pPr>
              <w:spacing w:after="0" w:line="240" w:lineRule="auto"/>
              <w:jc w:val="right"/>
              <w:rPr>
                <w:rFonts w:ascii="Tahoma" w:eastAsia="Times New Roman" w:hAnsi="Tahoma" w:cs="Tahoma"/>
                <w:sz w:val="16"/>
                <w:szCs w:val="16"/>
                <w:lang w:eastAsia="cs-CZ"/>
              </w:rPr>
            </w:pPr>
            <w:r w:rsidRPr="009628D3">
              <w:rPr>
                <w:rFonts w:ascii="Tahoma" w:hAnsi="Tahoma" w:cs="Tahoma"/>
                <w:color w:val="000000"/>
                <w:sz w:val="16"/>
                <w:szCs w:val="16"/>
              </w:rPr>
              <w:t xml:space="preserve">- Kč </w:t>
            </w:r>
          </w:p>
        </w:tc>
        <w:tc>
          <w:tcPr>
            <w:tcW w:w="1436" w:type="dxa"/>
            <w:shd w:val="clear" w:color="auto" w:fill="auto"/>
            <w:tcMar>
              <w:top w:w="30" w:type="dxa"/>
              <w:left w:w="45" w:type="dxa"/>
              <w:bottom w:w="30" w:type="dxa"/>
              <w:right w:w="45" w:type="dxa"/>
            </w:tcMar>
            <w:vAlign w:val="bottom"/>
          </w:tcPr>
          <w:p w14:paraId="730A5B96" w14:textId="68A58C36" w:rsidR="009628D3" w:rsidRPr="00280BD7" w:rsidRDefault="009628D3" w:rsidP="009628D3">
            <w:pPr>
              <w:spacing w:after="0" w:line="240" w:lineRule="auto"/>
              <w:jc w:val="right"/>
              <w:rPr>
                <w:rFonts w:ascii="Tahoma" w:eastAsia="Times New Roman" w:hAnsi="Tahoma" w:cs="Tahoma"/>
                <w:sz w:val="16"/>
                <w:szCs w:val="16"/>
                <w:lang w:eastAsia="cs-CZ"/>
              </w:rPr>
            </w:pPr>
            <w:r w:rsidRPr="009628D3">
              <w:rPr>
                <w:rFonts w:ascii="Tahoma" w:hAnsi="Tahoma" w:cs="Tahoma"/>
                <w:color w:val="000000"/>
                <w:sz w:val="16"/>
                <w:szCs w:val="16"/>
              </w:rPr>
              <w:t xml:space="preserve">- Kč </w:t>
            </w:r>
          </w:p>
        </w:tc>
        <w:tc>
          <w:tcPr>
            <w:tcW w:w="1436" w:type="dxa"/>
            <w:shd w:val="clear" w:color="auto" w:fill="auto"/>
            <w:tcMar>
              <w:top w:w="30" w:type="dxa"/>
              <w:left w:w="45" w:type="dxa"/>
              <w:bottom w:w="30" w:type="dxa"/>
              <w:right w:w="45" w:type="dxa"/>
            </w:tcMar>
            <w:vAlign w:val="bottom"/>
          </w:tcPr>
          <w:p w14:paraId="6F687649" w14:textId="3200D52D" w:rsidR="009628D3" w:rsidRPr="00280BD7" w:rsidRDefault="009628D3" w:rsidP="009628D3">
            <w:pPr>
              <w:spacing w:after="0" w:line="240" w:lineRule="auto"/>
              <w:jc w:val="right"/>
              <w:rPr>
                <w:rFonts w:ascii="Tahoma" w:eastAsia="Times New Roman" w:hAnsi="Tahoma" w:cs="Tahoma"/>
                <w:sz w:val="16"/>
                <w:szCs w:val="16"/>
                <w:lang w:eastAsia="cs-CZ"/>
              </w:rPr>
            </w:pPr>
            <w:r w:rsidRPr="009628D3">
              <w:rPr>
                <w:rFonts w:ascii="Tahoma" w:hAnsi="Tahoma" w:cs="Tahoma"/>
                <w:color w:val="000000"/>
                <w:sz w:val="16"/>
                <w:szCs w:val="16"/>
              </w:rPr>
              <w:t xml:space="preserve">- Kč </w:t>
            </w:r>
          </w:p>
        </w:tc>
        <w:tc>
          <w:tcPr>
            <w:tcW w:w="1436" w:type="dxa"/>
            <w:shd w:val="clear" w:color="auto" w:fill="auto"/>
            <w:tcMar>
              <w:top w:w="30" w:type="dxa"/>
              <w:left w:w="45" w:type="dxa"/>
              <w:bottom w:w="30" w:type="dxa"/>
              <w:right w:w="45" w:type="dxa"/>
            </w:tcMar>
            <w:vAlign w:val="bottom"/>
          </w:tcPr>
          <w:p w14:paraId="158EC4D6" w14:textId="64FEE5DA" w:rsidR="009628D3" w:rsidRPr="00280BD7" w:rsidRDefault="009628D3" w:rsidP="009628D3">
            <w:pPr>
              <w:spacing w:after="0" w:line="240" w:lineRule="auto"/>
              <w:jc w:val="right"/>
              <w:rPr>
                <w:rFonts w:ascii="Tahoma" w:eastAsia="Times New Roman" w:hAnsi="Tahoma" w:cs="Tahoma"/>
                <w:sz w:val="16"/>
                <w:szCs w:val="16"/>
                <w:lang w:eastAsia="cs-CZ"/>
              </w:rPr>
            </w:pPr>
            <w:r w:rsidRPr="009628D3">
              <w:rPr>
                <w:rFonts w:ascii="Tahoma" w:hAnsi="Tahoma" w:cs="Tahoma"/>
                <w:color w:val="000000"/>
                <w:sz w:val="16"/>
                <w:szCs w:val="16"/>
              </w:rPr>
              <w:t xml:space="preserve">- Kč </w:t>
            </w:r>
          </w:p>
        </w:tc>
        <w:tc>
          <w:tcPr>
            <w:tcW w:w="1436" w:type="dxa"/>
            <w:shd w:val="clear" w:color="auto" w:fill="auto"/>
            <w:tcMar>
              <w:top w:w="30" w:type="dxa"/>
              <w:left w:w="45" w:type="dxa"/>
              <w:bottom w:w="30" w:type="dxa"/>
              <w:right w:w="45" w:type="dxa"/>
            </w:tcMar>
            <w:vAlign w:val="bottom"/>
          </w:tcPr>
          <w:p w14:paraId="2121F207" w14:textId="21C4D97A" w:rsidR="009628D3" w:rsidRPr="00280BD7" w:rsidRDefault="009628D3" w:rsidP="009628D3">
            <w:pPr>
              <w:spacing w:after="0" w:line="240" w:lineRule="auto"/>
              <w:jc w:val="right"/>
              <w:rPr>
                <w:rFonts w:ascii="Tahoma" w:eastAsia="Times New Roman" w:hAnsi="Tahoma" w:cs="Tahoma"/>
                <w:sz w:val="16"/>
                <w:szCs w:val="16"/>
                <w:lang w:eastAsia="cs-CZ"/>
              </w:rPr>
            </w:pPr>
            <w:r w:rsidRPr="009628D3">
              <w:rPr>
                <w:rFonts w:ascii="Tahoma" w:hAnsi="Tahoma" w:cs="Tahoma"/>
                <w:color w:val="000000"/>
                <w:sz w:val="16"/>
                <w:szCs w:val="16"/>
              </w:rPr>
              <w:t xml:space="preserve">- Kč </w:t>
            </w:r>
          </w:p>
        </w:tc>
      </w:tr>
      <w:tr w:rsidR="009628D3" w:rsidRPr="009628D3" w14:paraId="4F388D37" w14:textId="77777777" w:rsidTr="009628D3">
        <w:trPr>
          <w:trHeight w:val="315"/>
        </w:trPr>
        <w:tc>
          <w:tcPr>
            <w:tcW w:w="0" w:type="auto"/>
            <w:shd w:val="clear" w:color="auto" w:fill="D9D9D9" w:themeFill="background1" w:themeFillShade="D9"/>
            <w:tcMar>
              <w:top w:w="30" w:type="dxa"/>
              <w:left w:w="45" w:type="dxa"/>
              <w:bottom w:w="30" w:type="dxa"/>
              <w:right w:w="45" w:type="dxa"/>
            </w:tcMar>
            <w:vAlign w:val="bottom"/>
            <w:hideMark/>
          </w:tcPr>
          <w:p w14:paraId="1CDFDC57" w14:textId="77777777" w:rsidR="009628D3" w:rsidRPr="00280BD7" w:rsidRDefault="009628D3" w:rsidP="009628D3">
            <w:pPr>
              <w:spacing w:after="0" w:line="240" w:lineRule="auto"/>
              <w:jc w:val="center"/>
              <w:rPr>
                <w:rFonts w:ascii="Tahoma" w:eastAsia="Times New Roman" w:hAnsi="Tahoma" w:cs="Tahoma"/>
                <w:sz w:val="16"/>
                <w:szCs w:val="16"/>
                <w:lang w:eastAsia="cs-CZ"/>
              </w:rPr>
            </w:pPr>
            <w:r w:rsidRPr="00280BD7">
              <w:rPr>
                <w:rFonts w:ascii="Tahoma" w:eastAsia="Times New Roman" w:hAnsi="Tahoma" w:cs="Tahoma"/>
                <w:sz w:val="16"/>
                <w:szCs w:val="16"/>
                <w:lang w:eastAsia="cs-CZ"/>
              </w:rPr>
              <w:t>Celkem</w:t>
            </w:r>
          </w:p>
        </w:tc>
        <w:tc>
          <w:tcPr>
            <w:tcW w:w="1435" w:type="dxa"/>
            <w:shd w:val="clear" w:color="auto" w:fill="D9D9D9" w:themeFill="background1" w:themeFillShade="D9"/>
            <w:tcMar>
              <w:top w:w="30" w:type="dxa"/>
              <w:left w:w="45" w:type="dxa"/>
              <w:bottom w:w="30" w:type="dxa"/>
              <w:right w:w="45" w:type="dxa"/>
            </w:tcMar>
            <w:vAlign w:val="bottom"/>
          </w:tcPr>
          <w:p w14:paraId="5314C63A" w14:textId="17D7EBC6" w:rsidR="009628D3" w:rsidRPr="00280BD7" w:rsidRDefault="009628D3" w:rsidP="009628D3">
            <w:pPr>
              <w:spacing w:after="0" w:line="240" w:lineRule="auto"/>
              <w:jc w:val="right"/>
              <w:rPr>
                <w:rFonts w:ascii="Tahoma" w:eastAsia="Times New Roman" w:hAnsi="Tahoma" w:cs="Tahoma"/>
                <w:sz w:val="16"/>
                <w:szCs w:val="16"/>
                <w:lang w:eastAsia="cs-CZ"/>
              </w:rPr>
            </w:pPr>
            <w:r w:rsidRPr="009628D3">
              <w:rPr>
                <w:rFonts w:ascii="Tahoma" w:hAnsi="Tahoma" w:cs="Tahoma"/>
                <w:sz w:val="16"/>
                <w:szCs w:val="16"/>
              </w:rPr>
              <w:t xml:space="preserve">22 840 719,00 Kč </w:t>
            </w:r>
          </w:p>
        </w:tc>
        <w:tc>
          <w:tcPr>
            <w:tcW w:w="1436" w:type="dxa"/>
            <w:shd w:val="clear" w:color="auto" w:fill="D9D9D9" w:themeFill="background1" w:themeFillShade="D9"/>
            <w:tcMar>
              <w:top w:w="30" w:type="dxa"/>
              <w:left w:w="45" w:type="dxa"/>
              <w:bottom w:w="30" w:type="dxa"/>
              <w:right w:w="45" w:type="dxa"/>
            </w:tcMar>
            <w:vAlign w:val="bottom"/>
          </w:tcPr>
          <w:p w14:paraId="5F0589FE" w14:textId="517CC539" w:rsidR="009628D3" w:rsidRPr="00280BD7" w:rsidRDefault="009628D3" w:rsidP="009628D3">
            <w:pPr>
              <w:spacing w:after="0" w:line="240" w:lineRule="auto"/>
              <w:jc w:val="right"/>
              <w:rPr>
                <w:rFonts w:ascii="Tahoma" w:eastAsia="Times New Roman" w:hAnsi="Tahoma" w:cs="Tahoma"/>
                <w:sz w:val="16"/>
                <w:szCs w:val="16"/>
                <w:lang w:eastAsia="cs-CZ"/>
              </w:rPr>
            </w:pPr>
            <w:r w:rsidRPr="009628D3">
              <w:rPr>
                <w:rFonts w:ascii="Tahoma" w:hAnsi="Tahoma" w:cs="Tahoma"/>
                <w:sz w:val="16"/>
                <w:szCs w:val="16"/>
              </w:rPr>
              <w:t xml:space="preserve">18 749 891,00 Kč </w:t>
            </w:r>
          </w:p>
        </w:tc>
        <w:tc>
          <w:tcPr>
            <w:tcW w:w="1436" w:type="dxa"/>
            <w:shd w:val="clear" w:color="auto" w:fill="D9D9D9" w:themeFill="background1" w:themeFillShade="D9"/>
            <w:tcMar>
              <w:top w:w="30" w:type="dxa"/>
              <w:left w:w="45" w:type="dxa"/>
              <w:bottom w:w="30" w:type="dxa"/>
              <w:right w:w="45" w:type="dxa"/>
            </w:tcMar>
            <w:vAlign w:val="bottom"/>
          </w:tcPr>
          <w:p w14:paraId="728BB6D4" w14:textId="3AA701AF" w:rsidR="009628D3" w:rsidRPr="00280BD7" w:rsidRDefault="009628D3" w:rsidP="009628D3">
            <w:pPr>
              <w:spacing w:after="0" w:line="240" w:lineRule="auto"/>
              <w:jc w:val="right"/>
              <w:rPr>
                <w:rFonts w:ascii="Tahoma" w:eastAsia="Times New Roman" w:hAnsi="Tahoma" w:cs="Tahoma"/>
                <w:sz w:val="16"/>
                <w:szCs w:val="16"/>
                <w:lang w:eastAsia="cs-CZ"/>
              </w:rPr>
            </w:pPr>
            <w:r w:rsidRPr="009628D3">
              <w:rPr>
                <w:rFonts w:ascii="Tahoma" w:hAnsi="Tahoma" w:cs="Tahoma"/>
                <w:sz w:val="16"/>
                <w:szCs w:val="16"/>
              </w:rPr>
              <w:t xml:space="preserve">8 437 449,00 Kč </w:t>
            </w:r>
          </w:p>
        </w:tc>
        <w:tc>
          <w:tcPr>
            <w:tcW w:w="1436" w:type="dxa"/>
            <w:shd w:val="clear" w:color="auto" w:fill="D9D9D9" w:themeFill="background1" w:themeFillShade="D9"/>
            <w:tcMar>
              <w:top w:w="30" w:type="dxa"/>
              <w:left w:w="45" w:type="dxa"/>
              <w:bottom w:w="30" w:type="dxa"/>
              <w:right w:w="45" w:type="dxa"/>
            </w:tcMar>
            <w:vAlign w:val="bottom"/>
          </w:tcPr>
          <w:p w14:paraId="74F1CFE2" w14:textId="33F87895" w:rsidR="009628D3" w:rsidRPr="00280BD7" w:rsidRDefault="009628D3" w:rsidP="009628D3">
            <w:pPr>
              <w:spacing w:after="0" w:line="240" w:lineRule="auto"/>
              <w:jc w:val="right"/>
              <w:rPr>
                <w:rFonts w:ascii="Tahoma" w:eastAsia="Times New Roman" w:hAnsi="Tahoma" w:cs="Tahoma"/>
                <w:sz w:val="16"/>
                <w:szCs w:val="16"/>
                <w:lang w:eastAsia="cs-CZ"/>
              </w:rPr>
            </w:pPr>
            <w:r w:rsidRPr="009628D3">
              <w:rPr>
                <w:rFonts w:ascii="Tahoma" w:hAnsi="Tahoma" w:cs="Tahoma"/>
                <w:sz w:val="16"/>
                <w:szCs w:val="16"/>
              </w:rPr>
              <w:t xml:space="preserve">5 399 963,00 Kč </w:t>
            </w:r>
          </w:p>
        </w:tc>
        <w:tc>
          <w:tcPr>
            <w:tcW w:w="1436" w:type="dxa"/>
            <w:shd w:val="clear" w:color="auto" w:fill="D9D9D9" w:themeFill="background1" w:themeFillShade="D9"/>
            <w:tcMar>
              <w:top w:w="30" w:type="dxa"/>
              <w:left w:w="45" w:type="dxa"/>
              <w:bottom w:w="30" w:type="dxa"/>
              <w:right w:w="45" w:type="dxa"/>
            </w:tcMar>
            <w:vAlign w:val="bottom"/>
          </w:tcPr>
          <w:p w14:paraId="7BC10E74" w14:textId="5E36B615" w:rsidR="009628D3" w:rsidRPr="00280BD7" w:rsidRDefault="009628D3" w:rsidP="009628D3">
            <w:pPr>
              <w:spacing w:after="0" w:line="240" w:lineRule="auto"/>
              <w:jc w:val="right"/>
              <w:rPr>
                <w:rFonts w:ascii="Tahoma" w:eastAsia="Times New Roman" w:hAnsi="Tahoma" w:cs="Tahoma"/>
                <w:sz w:val="16"/>
                <w:szCs w:val="16"/>
                <w:lang w:eastAsia="cs-CZ"/>
              </w:rPr>
            </w:pPr>
            <w:r w:rsidRPr="009628D3">
              <w:rPr>
                <w:rFonts w:ascii="Tahoma" w:hAnsi="Tahoma" w:cs="Tahoma"/>
                <w:sz w:val="16"/>
                <w:szCs w:val="16"/>
              </w:rPr>
              <w:t xml:space="preserve">3 037 486,00 Kč </w:t>
            </w:r>
          </w:p>
        </w:tc>
        <w:tc>
          <w:tcPr>
            <w:tcW w:w="1435" w:type="dxa"/>
            <w:shd w:val="clear" w:color="auto" w:fill="D9D9D9" w:themeFill="background1" w:themeFillShade="D9"/>
            <w:tcMar>
              <w:top w:w="30" w:type="dxa"/>
              <w:left w:w="45" w:type="dxa"/>
              <w:bottom w:w="30" w:type="dxa"/>
              <w:right w:w="45" w:type="dxa"/>
            </w:tcMar>
            <w:vAlign w:val="bottom"/>
          </w:tcPr>
          <w:p w14:paraId="385473FF" w14:textId="73F4282E" w:rsidR="009628D3" w:rsidRPr="00280BD7" w:rsidRDefault="009628D3" w:rsidP="009628D3">
            <w:pPr>
              <w:spacing w:after="0" w:line="240" w:lineRule="auto"/>
              <w:jc w:val="right"/>
              <w:rPr>
                <w:rFonts w:ascii="Tahoma" w:eastAsia="Times New Roman" w:hAnsi="Tahoma" w:cs="Tahoma"/>
                <w:sz w:val="16"/>
                <w:szCs w:val="16"/>
                <w:lang w:eastAsia="cs-CZ"/>
              </w:rPr>
            </w:pPr>
            <w:r w:rsidRPr="009628D3">
              <w:rPr>
                <w:rFonts w:ascii="Tahoma" w:hAnsi="Tahoma" w:cs="Tahoma"/>
                <w:sz w:val="16"/>
                <w:szCs w:val="16"/>
              </w:rPr>
              <w:t xml:space="preserve">10 312 442,00 Kč </w:t>
            </w:r>
          </w:p>
        </w:tc>
        <w:tc>
          <w:tcPr>
            <w:tcW w:w="1436" w:type="dxa"/>
            <w:shd w:val="clear" w:color="auto" w:fill="D9D9D9" w:themeFill="background1" w:themeFillShade="D9"/>
            <w:tcMar>
              <w:top w:w="30" w:type="dxa"/>
              <w:left w:w="45" w:type="dxa"/>
              <w:bottom w:w="30" w:type="dxa"/>
              <w:right w:w="45" w:type="dxa"/>
            </w:tcMar>
            <w:vAlign w:val="bottom"/>
          </w:tcPr>
          <w:p w14:paraId="1AF2E138" w14:textId="78B663C5" w:rsidR="009628D3" w:rsidRPr="00280BD7" w:rsidRDefault="009628D3" w:rsidP="009628D3">
            <w:pPr>
              <w:spacing w:after="0" w:line="240" w:lineRule="auto"/>
              <w:jc w:val="right"/>
              <w:rPr>
                <w:rFonts w:ascii="Tahoma" w:eastAsia="Times New Roman" w:hAnsi="Tahoma" w:cs="Tahoma"/>
                <w:sz w:val="16"/>
                <w:szCs w:val="16"/>
                <w:lang w:eastAsia="cs-CZ"/>
              </w:rPr>
            </w:pPr>
            <w:r w:rsidRPr="009628D3">
              <w:rPr>
                <w:rFonts w:ascii="Tahoma" w:hAnsi="Tahoma" w:cs="Tahoma"/>
                <w:sz w:val="16"/>
                <w:szCs w:val="16"/>
              </w:rPr>
              <w:t xml:space="preserve">- Kč </w:t>
            </w:r>
          </w:p>
        </w:tc>
        <w:tc>
          <w:tcPr>
            <w:tcW w:w="1436" w:type="dxa"/>
            <w:shd w:val="clear" w:color="auto" w:fill="D9D9D9" w:themeFill="background1" w:themeFillShade="D9"/>
            <w:tcMar>
              <w:top w:w="30" w:type="dxa"/>
              <w:left w:w="45" w:type="dxa"/>
              <w:bottom w:w="30" w:type="dxa"/>
              <w:right w:w="45" w:type="dxa"/>
            </w:tcMar>
            <w:vAlign w:val="bottom"/>
          </w:tcPr>
          <w:p w14:paraId="72B6E42D" w14:textId="081E6E89" w:rsidR="009628D3" w:rsidRPr="00280BD7" w:rsidRDefault="009628D3" w:rsidP="009628D3">
            <w:pPr>
              <w:spacing w:after="0" w:line="240" w:lineRule="auto"/>
              <w:jc w:val="right"/>
              <w:rPr>
                <w:rFonts w:ascii="Tahoma" w:eastAsia="Times New Roman" w:hAnsi="Tahoma" w:cs="Tahoma"/>
                <w:sz w:val="16"/>
                <w:szCs w:val="16"/>
                <w:lang w:eastAsia="cs-CZ"/>
              </w:rPr>
            </w:pPr>
            <w:r w:rsidRPr="009628D3">
              <w:rPr>
                <w:rFonts w:ascii="Tahoma" w:hAnsi="Tahoma" w:cs="Tahoma"/>
                <w:sz w:val="16"/>
                <w:szCs w:val="16"/>
              </w:rPr>
              <w:t xml:space="preserve">- Kč </w:t>
            </w:r>
          </w:p>
        </w:tc>
        <w:tc>
          <w:tcPr>
            <w:tcW w:w="1436" w:type="dxa"/>
            <w:shd w:val="clear" w:color="auto" w:fill="D9D9D9" w:themeFill="background1" w:themeFillShade="D9"/>
            <w:tcMar>
              <w:top w:w="30" w:type="dxa"/>
              <w:left w:w="45" w:type="dxa"/>
              <w:bottom w:w="30" w:type="dxa"/>
              <w:right w:w="45" w:type="dxa"/>
            </w:tcMar>
            <w:vAlign w:val="bottom"/>
          </w:tcPr>
          <w:p w14:paraId="6D5C9372" w14:textId="12833BE3" w:rsidR="009628D3" w:rsidRPr="00280BD7" w:rsidRDefault="009628D3" w:rsidP="009628D3">
            <w:pPr>
              <w:spacing w:after="0" w:line="240" w:lineRule="auto"/>
              <w:jc w:val="right"/>
              <w:rPr>
                <w:rFonts w:ascii="Tahoma" w:eastAsia="Times New Roman" w:hAnsi="Tahoma" w:cs="Tahoma"/>
                <w:sz w:val="16"/>
                <w:szCs w:val="16"/>
                <w:lang w:eastAsia="cs-CZ"/>
              </w:rPr>
            </w:pPr>
            <w:r w:rsidRPr="009628D3">
              <w:rPr>
                <w:rFonts w:ascii="Tahoma" w:hAnsi="Tahoma" w:cs="Tahoma"/>
                <w:sz w:val="16"/>
                <w:szCs w:val="16"/>
              </w:rPr>
              <w:t xml:space="preserve">10 312 442,00 Kč </w:t>
            </w:r>
          </w:p>
        </w:tc>
        <w:tc>
          <w:tcPr>
            <w:tcW w:w="1436" w:type="dxa"/>
            <w:shd w:val="clear" w:color="auto" w:fill="D9D9D9" w:themeFill="background1" w:themeFillShade="D9"/>
            <w:tcMar>
              <w:top w:w="30" w:type="dxa"/>
              <w:left w:w="45" w:type="dxa"/>
              <w:bottom w:w="30" w:type="dxa"/>
              <w:right w:w="45" w:type="dxa"/>
            </w:tcMar>
            <w:vAlign w:val="bottom"/>
          </w:tcPr>
          <w:p w14:paraId="13917B6C" w14:textId="4F9D3D32" w:rsidR="009628D3" w:rsidRPr="00280BD7" w:rsidRDefault="009628D3" w:rsidP="009628D3">
            <w:pPr>
              <w:spacing w:after="0" w:line="240" w:lineRule="auto"/>
              <w:jc w:val="right"/>
              <w:rPr>
                <w:rFonts w:ascii="Tahoma" w:eastAsia="Times New Roman" w:hAnsi="Tahoma" w:cs="Tahoma"/>
                <w:sz w:val="16"/>
                <w:szCs w:val="16"/>
                <w:lang w:eastAsia="cs-CZ"/>
              </w:rPr>
            </w:pPr>
            <w:r w:rsidRPr="009628D3">
              <w:rPr>
                <w:rFonts w:ascii="Tahoma" w:hAnsi="Tahoma" w:cs="Tahoma"/>
                <w:sz w:val="16"/>
                <w:szCs w:val="16"/>
              </w:rPr>
              <w:t xml:space="preserve">4 090 828,00 Kč </w:t>
            </w:r>
          </w:p>
        </w:tc>
      </w:tr>
    </w:tbl>
    <w:p w14:paraId="4F4B9618" w14:textId="5658E3CC" w:rsidR="009628D3" w:rsidRDefault="009628D3" w:rsidP="00DB70AA">
      <w:pPr>
        <w:jc w:val="both"/>
        <w:rPr>
          <w:rFonts w:ascii="Tahoma" w:hAnsi="Tahoma"/>
          <w:b/>
          <w:bCs/>
          <w:sz w:val="18"/>
          <w:szCs w:val="20"/>
          <w:lang w:eastAsia="cs-CZ"/>
        </w:rPr>
      </w:pPr>
    </w:p>
    <w:p w14:paraId="37289432" w14:textId="7BA0AE83" w:rsidR="009628D3" w:rsidRPr="00FB7921" w:rsidRDefault="009628D3" w:rsidP="009628D3">
      <w:pPr>
        <w:keepNext/>
        <w:jc w:val="both"/>
        <w:rPr>
          <w:rFonts w:ascii="Tahoma" w:hAnsi="Tahoma" w:cs="Tahoma"/>
          <w:b/>
          <w:bCs/>
          <w:sz w:val="18"/>
          <w:szCs w:val="20"/>
          <w:lang w:eastAsia="cs-CZ"/>
        </w:rPr>
      </w:pPr>
      <w:r w:rsidRPr="00280BD7">
        <w:rPr>
          <w:rFonts w:ascii="Tahoma" w:eastAsia="Times New Roman" w:hAnsi="Tahoma" w:cs="Tahoma"/>
          <w:b/>
          <w:bCs/>
          <w:color w:val="000000"/>
          <w:sz w:val="20"/>
          <w:szCs w:val="20"/>
          <w:lang w:eastAsia="cs-CZ"/>
        </w:rPr>
        <w:t xml:space="preserve">Opatření: Fiche č. </w:t>
      </w:r>
      <w:r>
        <w:rPr>
          <w:rFonts w:ascii="Tahoma" w:eastAsia="Times New Roman" w:hAnsi="Tahoma" w:cs="Tahoma"/>
          <w:b/>
          <w:bCs/>
          <w:color w:val="000000"/>
          <w:sz w:val="20"/>
          <w:szCs w:val="20"/>
          <w:lang w:eastAsia="cs-CZ"/>
        </w:rPr>
        <w:t>4 Investice do lesnictví</w:t>
      </w:r>
    </w:p>
    <w:tbl>
      <w:tblPr>
        <w:tblW w:w="15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02"/>
        <w:gridCol w:w="1435"/>
        <w:gridCol w:w="1436"/>
        <w:gridCol w:w="1436"/>
        <w:gridCol w:w="1436"/>
        <w:gridCol w:w="1436"/>
        <w:gridCol w:w="1435"/>
        <w:gridCol w:w="1436"/>
        <w:gridCol w:w="1436"/>
        <w:gridCol w:w="1436"/>
        <w:gridCol w:w="1436"/>
      </w:tblGrid>
      <w:tr w:rsidR="009628D3" w:rsidRPr="00FB7921" w14:paraId="5A13B190" w14:textId="77777777" w:rsidTr="009628D3">
        <w:trPr>
          <w:trHeight w:val="315"/>
          <w:tblHeader/>
        </w:trPr>
        <w:tc>
          <w:tcPr>
            <w:tcW w:w="0" w:type="auto"/>
            <w:shd w:val="clear" w:color="auto" w:fill="D9D9D9" w:themeFill="background1" w:themeFillShade="D9"/>
            <w:tcMar>
              <w:top w:w="30" w:type="dxa"/>
              <w:left w:w="45" w:type="dxa"/>
              <w:bottom w:w="30" w:type="dxa"/>
              <w:right w:w="45" w:type="dxa"/>
            </w:tcMar>
            <w:vAlign w:val="center"/>
            <w:hideMark/>
          </w:tcPr>
          <w:p w14:paraId="2ACA1A22" w14:textId="77777777" w:rsidR="009628D3" w:rsidRPr="00280BD7" w:rsidRDefault="009628D3" w:rsidP="009628D3">
            <w:pPr>
              <w:spacing w:after="0" w:line="240" w:lineRule="auto"/>
              <w:jc w:val="center"/>
              <w:rPr>
                <w:rFonts w:ascii="Tahoma" w:eastAsia="Times New Roman" w:hAnsi="Tahoma" w:cs="Tahoma"/>
                <w:sz w:val="16"/>
                <w:szCs w:val="16"/>
                <w:lang w:eastAsia="cs-CZ"/>
              </w:rPr>
            </w:pPr>
            <w:r w:rsidRPr="00FB7921">
              <w:rPr>
                <w:rFonts w:ascii="Tahoma" w:eastAsia="Times New Roman" w:hAnsi="Tahoma" w:cs="Tahoma"/>
                <w:color w:val="000000"/>
                <w:sz w:val="16"/>
                <w:szCs w:val="16"/>
                <w:lang w:eastAsia="cs-CZ"/>
              </w:rPr>
              <w:t>Rok</w:t>
            </w:r>
          </w:p>
        </w:tc>
        <w:tc>
          <w:tcPr>
            <w:tcW w:w="1435" w:type="dxa"/>
            <w:shd w:val="clear" w:color="auto" w:fill="D9D9D9" w:themeFill="background1" w:themeFillShade="D9"/>
            <w:tcMar>
              <w:top w:w="30" w:type="dxa"/>
              <w:left w:w="45" w:type="dxa"/>
              <w:bottom w:w="30" w:type="dxa"/>
              <w:right w:w="45" w:type="dxa"/>
            </w:tcMar>
            <w:vAlign w:val="center"/>
            <w:hideMark/>
          </w:tcPr>
          <w:p w14:paraId="26594745" w14:textId="77777777" w:rsidR="009628D3" w:rsidRPr="00280BD7" w:rsidRDefault="009628D3" w:rsidP="009628D3">
            <w:pPr>
              <w:spacing w:after="0" w:line="240" w:lineRule="auto"/>
              <w:jc w:val="center"/>
              <w:rPr>
                <w:rFonts w:ascii="Tahoma" w:eastAsia="Times New Roman" w:hAnsi="Tahoma" w:cs="Tahoma"/>
                <w:color w:val="000000"/>
                <w:sz w:val="16"/>
                <w:szCs w:val="16"/>
                <w:lang w:eastAsia="cs-CZ"/>
              </w:rPr>
            </w:pPr>
            <w:r w:rsidRPr="00280BD7">
              <w:rPr>
                <w:rFonts w:ascii="Tahoma" w:eastAsia="Times New Roman" w:hAnsi="Tahoma" w:cs="Tahoma"/>
                <w:color w:val="000000"/>
                <w:sz w:val="16"/>
                <w:szCs w:val="16"/>
                <w:lang w:eastAsia="cs-CZ"/>
              </w:rPr>
              <w:t>Celkové výdaje projektu</w:t>
            </w:r>
          </w:p>
        </w:tc>
        <w:tc>
          <w:tcPr>
            <w:tcW w:w="1436" w:type="dxa"/>
            <w:shd w:val="clear" w:color="auto" w:fill="D9D9D9" w:themeFill="background1" w:themeFillShade="D9"/>
            <w:tcMar>
              <w:top w:w="30" w:type="dxa"/>
              <w:left w:w="45" w:type="dxa"/>
              <w:bottom w:w="30" w:type="dxa"/>
              <w:right w:w="45" w:type="dxa"/>
            </w:tcMar>
            <w:vAlign w:val="center"/>
            <w:hideMark/>
          </w:tcPr>
          <w:p w14:paraId="4A0FEF64" w14:textId="77777777" w:rsidR="009628D3" w:rsidRPr="00280BD7" w:rsidRDefault="009628D3" w:rsidP="009628D3">
            <w:pPr>
              <w:spacing w:after="0" w:line="240" w:lineRule="auto"/>
              <w:jc w:val="center"/>
              <w:rPr>
                <w:rFonts w:ascii="Tahoma" w:eastAsia="Times New Roman" w:hAnsi="Tahoma" w:cs="Tahoma"/>
                <w:color w:val="000000"/>
                <w:sz w:val="16"/>
                <w:szCs w:val="16"/>
                <w:lang w:eastAsia="cs-CZ"/>
              </w:rPr>
            </w:pPr>
            <w:r w:rsidRPr="00280BD7">
              <w:rPr>
                <w:rFonts w:ascii="Tahoma" w:eastAsia="Times New Roman" w:hAnsi="Tahoma" w:cs="Tahoma"/>
                <w:color w:val="000000"/>
                <w:sz w:val="16"/>
                <w:szCs w:val="16"/>
                <w:lang w:eastAsia="cs-CZ"/>
              </w:rPr>
              <w:t>CZV, ze kterých je stanovena dotace</w:t>
            </w:r>
          </w:p>
        </w:tc>
        <w:tc>
          <w:tcPr>
            <w:tcW w:w="1436" w:type="dxa"/>
            <w:shd w:val="clear" w:color="auto" w:fill="D9D9D9" w:themeFill="background1" w:themeFillShade="D9"/>
            <w:tcMar>
              <w:top w:w="30" w:type="dxa"/>
              <w:left w:w="45" w:type="dxa"/>
              <w:bottom w:w="30" w:type="dxa"/>
              <w:right w:w="45" w:type="dxa"/>
            </w:tcMar>
            <w:vAlign w:val="center"/>
            <w:hideMark/>
          </w:tcPr>
          <w:p w14:paraId="605FBA8D" w14:textId="77777777" w:rsidR="009628D3" w:rsidRPr="00280BD7" w:rsidRDefault="009628D3" w:rsidP="009628D3">
            <w:pPr>
              <w:spacing w:after="0" w:line="240" w:lineRule="auto"/>
              <w:jc w:val="center"/>
              <w:rPr>
                <w:rFonts w:ascii="Tahoma" w:eastAsia="Times New Roman" w:hAnsi="Tahoma" w:cs="Tahoma"/>
                <w:color w:val="000000"/>
                <w:sz w:val="16"/>
                <w:szCs w:val="16"/>
                <w:lang w:eastAsia="cs-CZ"/>
              </w:rPr>
            </w:pPr>
            <w:r w:rsidRPr="00280BD7">
              <w:rPr>
                <w:rFonts w:ascii="Tahoma" w:eastAsia="Times New Roman" w:hAnsi="Tahoma" w:cs="Tahoma"/>
                <w:color w:val="000000"/>
                <w:sz w:val="16"/>
                <w:szCs w:val="16"/>
                <w:lang w:eastAsia="cs-CZ"/>
              </w:rPr>
              <w:t>Podpora</w:t>
            </w:r>
          </w:p>
        </w:tc>
        <w:tc>
          <w:tcPr>
            <w:tcW w:w="1436" w:type="dxa"/>
            <w:shd w:val="clear" w:color="auto" w:fill="D9D9D9" w:themeFill="background1" w:themeFillShade="D9"/>
            <w:tcMar>
              <w:top w:w="30" w:type="dxa"/>
              <w:left w:w="45" w:type="dxa"/>
              <w:bottom w:w="30" w:type="dxa"/>
              <w:right w:w="45" w:type="dxa"/>
            </w:tcMar>
            <w:vAlign w:val="center"/>
            <w:hideMark/>
          </w:tcPr>
          <w:p w14:paraId="53848A4A" w14:textId="77777777" w:rsidR="009628D3" w:rsidRPr="00280BD7" w:rsidRDefault="009628D3" w:rsidP="009628D3">
            <w:pPr>
              <w:spacing w:after="0" w:line="240" w:lineRule="auto"/>
              <w:jc w:val="center"/>
              <w:rPr>
                <w:rFonts w:ascii="Tahoma" w:eastAsia="Times New Roman" w:hAnsi="Tahoma" w:cs="Tahoma"/>
                <w:color w:val="000000"/>
                <w:sz w:val="16"/>
                <w:szCs w:val="16"/>
                <w:lang w:eastAsia="cs-CZ"/>
              </w:rPr>
            </w:pPr>
            <w:r w:rsidRPr="00280BD7">
              <w:rPr>
                <w:rFonts w:ascii="Tahoma" w:eastAsia="Times New Roman" w:hAnsi="Tahoma" w:cs="Tahoma"/>
                <w:color w:val="000000"/>
                <w:sz w:val="16"/>
                <w:szCs w:val="16"/>
                <w:lang w:eastAsia="cs-CZ"/>
              </w:rPr>
              <w:t>Příspěvek Unie</w:t>
            </w:r>
          </w:p>
        </w:tc>
        <w:tc>
          <w:tcPr>
            <w:tcW w:w="1436" w:type="dxa"/>
            <w:shd w:val="clear" w:color="auto" w:fill="D9D9D9" w:themeFill="background1" w:themeFillShade="D9"/>
            <w:tcMar>
              <w:top w:w="30" w:type="dxa"/>
              <w:left w:w="45" w:type="dxa"/>
              <w:bottom w:w="30" w:type="dxa"/>
              <w:right w:w="45" w:type="dxa"/>
            </w:tcMar>
            <w:vAlign w:val="center"/>
            <w:hideMark/>
          </w:tcPr>
          <w:p w14:paraId="1EBA1546" w14:textId="77777777" w:rsidR="009628D3" w:rsidRPr="00280BD7" w:rsidRDefault="009628D3" w:rsidP="009628D3">
            <w:pPr>
              <w:spacing w:after="0" w:line="240" w:lineRule="auto"/>
              <w:jc w:val="center"/>
              <w:rPr>
                <w:rFonts w:ascii="Tahoma" w:eastAsia="Times New Roman" w:hAnsi="Tahoma" w:cs="Tahoma"/>
                <w:color w:val="000000"/>
                <w:sz w:val="16"/>
                <w:szCs w:val="16"/>
                <w:lang w:eastAsia="cs-CZ"/>
              </w:rPr>
            </w:pPr>
            <w:r w:rsidRPr="00280BD7">
              <w:rPr>
                <w:rFonts w:ascii="Tahoma" w:eastAsia="Times New Roman" w:hAnsi="Tahoma" w:cs="Tahoma"/>
                <w:color w:val="000000"/>
                <w:sz w:val="16"/>
                <w:szCs w:val="16"/>
                <w:lang w:eastAsia="cs-CZ"/>
              </w:rPr>
              <w:t>Národní veřejné zdroje (SR, SF)</w:t>
            </w:r>
          </w:p>
        </w:tc>
        <w:tc>
          <w:tcPr>
            <w:tcW w:w="1435" w:type="dxa"/>
            <w:shd w:val="clear" w:color="auto" w:fill="D9D9D9" w:themeFill="background1" w:themeFillShade="D9"/>
            <w:tcMar>
              <w:top w:w="30" w:type="dxa"/>
              <w:left w:w="45" w:type="dxa"/>
              <w:bottom w:w="30" w:type="dxa"/>
              <w:right w:w="45" w:type="dxa"/>
            </w:tcMar>
            <w:vAlign w:val="center"/>
            <w:hideMark/>
          </w:tcPr>
          <w:p w14:paraId="63CED07B" w14:textId="77777777" w:rsidR="009628D3" w:rsidRPr="00280BD7" w:rsidRDefault="009628D3" w:rsidP="009628D3">
            <w:pPr>
              <w:spacing w:after="0" w:line="240" w:lineRule="auto"/>
              <w:jc w:val="center"/>
              <w:rPr>
                <w:rFonts w:ascii="Tahoma" w:eastAsia="Times New Roman" w:hAnsi="Tahoma" w:cs="Tahoma"/>
                <w:color w:val="000000"/>
                <w:sz w:val="16"/>
                <w:szCs w:val="16"/>
                <w:lang w:eastAsia="cs-CZ"/>
              </w:rPr>
            </w:pPr>
            <w:r w:rsidRPr="00280BD7">
              <w:rPr>
                <w:rFonts w:ascii="Tahoma" w:eastAsia="Times New Roman" w:hAnsi="Tahoma" w:cs="Tahoma"/>
                <w:color w:val="000000"/>
                <w:sz w:val="16"/>
                <w:szCs w:val="16"/>
                <w:lang w:eastAsia="cs-CZ"/>
              </w:rPr>
              <w:t>Vlastní zdroje příjemce</w:t>
            </w:r>
          </w:p>
        </w:tc>
        <w:tc>
          <w:tcPr>
            <w:tcW w:w="1436" w:type="dxa"/>
            <w:shd w:val="clear" w:color="auto" w:fill="D9D9D9" w:themeFill="background1" w:themeFillShade="D9"/>
            <w:tcMar>
              <w:top w:w="30" w:type="dxa"/>
              <w:left w:w="45" w:type="dxa"/>
              <w:bottom w:w="30" w:type="dxa"/>
              <w:right w:w="45" w:type="dxa"/>
            </w:tcMar>
            <w:vAlign w:val="center"/>
            <w:hideMark/>
          </w:tcPr>
          <w:p w14:paraId="1020E56A" w14:textId="77777777" w:rsidR="009628D3" w:rsidRPr="00280BD7" w:rsidRDefault="009628D3" w:rsidP="009628D3">
            <w:pPr>
              <w:spacing w:after="0" w:line="240" w:lineRule="auto"/>
              <w:jc w:val="center"/>
              <w:rPr>
                <w:rFonts w:ascii="Tahoma" w:eastAsia="Times New Roman" w:hAnsi="Tahoma" w:cs="Tahoma"/>
                <w:color w:val="000000"/>
                <w:sz w:val="16"/>
                <w:szCs w:val="16"/>
                <w:lang w:eastAsia="cs-CZ"/>
              </w:rPr>
            </w:pPr>
            <w:r w:rsidRPr="00280BD7">
              <w:rPr>
                <w:rFonts w:ascii="Tahoma" w:eastAsia="Times New Roman" w:hAnsi="Tahoma" w:cs="Tahoma"/>
                <w:color w:val="000000"/>
                <w:sz w:val="16"/>
                <w:szCs w:val="16"/>
                <w:lang w:eastAsia="cs-CZ"/>
              </w:rPr>
              <w:t>Národní veřejné zdroje (kraj, obec, jiné)</w:t>
            </w:r>
          </w:p>
        </w:tc>
        <w:tc>
          <w:tcPr>
            <w:tcW w:w="1436" w:type="dxa"/>
            <w:shd w:val="clear" w:color="auto" w:fill="D9D9D9" w:themeFill="background1" w:themeFillShade="D9"/>
            <w:tcMar>
              <w:top w:w="30" w:type="dxa"/>
              <w:left w:w="45" w:type="dxa"/>
              <w:bottom w:w="30" w:type="dxa"/>
              <w:right w:w="45" w:type="dxa"/>
            </w:tcMar>
            <w:vAlign w:val="center"/>
            <w:hideMark/>
          </w:tcPr>
          <w:p w14:paraId="590DC81B" w14:textId="77777777" w:rsidR="009628D3" w:rsidRPr="00280BD7" w:rsidRDefault="009628D3" w:rsidP="009628D3">
            <w:pPr>
              <w:spacing w:after="0" w:line="240" w:lineRule="auto"/>
              <w:jc w:val="center"/>
              <w:rPr>
                <w:rFonts w:ascii="Tahoma" w:eastAsia="Times New Roman" w:hAnsi="Tahoma" w:cs="Tahoma"/>
                <w:color w:val="000000"/>
                <w:sz w:val="16"/>
                <w:szCs w:val="16"/>
                <w:lang w:eastAsia="cs-CZ"/>
              </w:rPr>
            </w:pPr>
            <w:r w:rsidRPr="00280BD7">
              <w:rPr>
                <w:rFonts w:ascii="Tahoma" w:eastAsia="Times New Roman" w:hAnsi="Tahoma" w:cs="Tahoma"/>
                <w:color w:val="000000"/>
                <w:sz w:val="16"/>
                <w:szCs w:val="16"/>
                <w:lang w:eastAsia="cs-CZ"/>
              </w:rPr>
              <w:t>Národní soukromé zdroje</w:t>
            </w:r>
          </w:p>
        </w:tc>
        <w:tc>
          <w:tcPr>
            <w:tcW w:w="1436" w:type="dxa"/>
            <w:shd w:val="clear" w:color="auto" w:fill="D9D9D9" w:themeFill="background1" w:themeFillShade="D9"/>
            <w:tcMar>
              <w:top w:w="30" w:type="dxa"/>
              <w:left w:w="45" w:type="dxa"/>
              <w:bottom w:w="30" w:type="dxa"/>
              <w:right w:w="45" w:type="dxa"/>
            </w:tcMar>
            <w:vAlign w:val="center"/>
            <w:hideMark/>
          </w:tcPr>
          <w:p w14:paraId="00C2A148" w14:textId="77777777" w:rsidR="009628D3" w:rsidRPr="00280BD7" w:rsidRDefault="009628D3" w:rsidP="009628D3">
            <w:pPr>
              <w:spacing w:after="0" w:line="240" w:lineRule="auto"/>
              <w:jc w:val="center"/>
              <w:rPr>
                <w:rFonts w:ascii="Tahoma" w:eastAsia="Times New Roman" w:hAnsi="Tahoma" w:cs="Tahoma"/>
                <w:color w:val="000000"/>
                <w:sz w:val="16"/>
                <w:szCs w:val="16"/>
                <w:lang w:eastAsia="cs-CZ"/>
              </w:rPr>
            </w:pPr>
            <w:r w:rsidRPr="00280BD7">
              <w:rPr>
                <w:rFonts w:ascii="Tahoma" w:eastAsia="Times New Roman" w:hAnsi="Tahoma" w:cs="Tahoma"/>
                <w:color w:val="000000"/>
                <w:sz w:val="16"/>
                <w:szCs w:val="16"/>
                <w:lang w:eastAsia="cs-CZ"/>
              </w:rPr>
              <w:t>Soukromé zdroje</w:t>
            </w:r>
          </w:p>
        </w:tc>
        <w:tc>
          <w:tcPr>
            <w:tcW w:w="1436" w:type="dxa"/>
            <w:shd w:val="clear" w:color="auto" w:fill="D9D9D9" w:themeFill="background1" w:themeFillShade="D9"/>
            <w:tcMar>
              <w:top w:w="30" w:type="dxa"/>
              <w:left w:w="45" w:type="dxa"/>
              <w:bottom w:w="30" w:type="dxa"/>
              <w:right w:w="45" w:type="dxa"/>
            </w:tcMar>
            <w:vAlign w:val="center"/>
            <w:hideMark/>
          </w:tcPr>
          <w:p w14:paraId="45B20918" w14:textId="77777777" w:rsidR="009628D3" w:rsidRPr="00280BD7" w:rsidRDefault="009628D3" w:rsidP="009628D3">
            <w:pPr>
              <w:spacing w:after="0" w:line="240" w:lineRule="auto"/>
              <w:jc w:val="center"/>
              <w:rPr>
                <w:rFonts w:ascii="Tahoma" w:eastAsia="Times New Roman" w:hAnsi="Tahoma" w:cs="Tahoma"/>
                <w:color w:val="000000"/>
                <w:sz w:val="16"/>
                <w:szCs w:val="16"/>
                <w:lang w:eastAsia="cs-CZ"/>
              </w:rPr>
            </w:pPr>
            <w:r w:rsidRPr="00280BD7">
              <w:rPr>
                <w:rFonts w:ascii="Tahoma" w:eastAsia="Times New Roman" w:hAnsi="Tahoma" w:cs="Tahoma"/>
                <w:color w:val="000000"/>
                <w:sz w:val="16"/>
                <w:szCs w:val="16"/>
                <w:lang w:eastAsia="cs-CZ"/>
              </w:rPr>
              <w:t>Nezpůsobilé výdaje</w:t>
            </w:r>
          </w:p>
        </w:tc>
      </w:tr>
      <w:tr w:rsidR="009628D3" w:rsidRPr="00FB7921" w14:paraId="345D8B18" w14:textId="77777777" w:rsidTr="009628D3">
        <w:trPr>
          <w:trHeight w:val="315"/>
        </w:trPr>
        <w:tc>
          <w:tcPr>
            <w:tcW w:w="0" w:type="auto"/>
            <w:shd w:val="clear" w:color="auto" w:fill="auto"/>
            <w:tcMar>
              <w:top w:w="30" w:type="dxa"/>
              <w:left w:w="45" w:type="dxa"/>
              <w:bottom w:w="30" w:type="dxa"/>
              <w:right w:w="45" w:type="dxa"/>
            </w:tcMar>
            <w:vAlign w:val="bottom"/>
            <w:hideMark/>
          </w:tcPr>
          <w:p w14:paraId="408FD06E" w14:textId="77777777" w:rsidR="009628D3" w:rsidRPr="00280BD7" w:rsidRDefault="009628D3" w:rsidP="009628D3">
            <w:pPr>
              <w:spacing w:after="0" w:line="240" w:lineRule="auto"/>
              <w:jc w:val="center"/>
              <w:rPr>
                <w:rFonts w:ascii="Tahoma" w:eastAsia="Times New Roman" w:hAnsi="Tahoma" w:cs="Tahoma"/>
                <w:color w:val="000000"/>
                <w:sz w:val="16"/>
                <w:szCs w:val="16"/>
                <w:lang w:eastAsia="cs-CZ"/>
              </w:rPr>
            </w:pPr>
            <w:r w:rsidRPr="00280BD7">
              <w:rPr>
                <w:rFonts w:ascii="Tahoma" w:eastAsia="Times New Roman" w:hAnsi="Tahoma" w:cs="Tahoma"/>
                <w:color w:val="000000"/>
                <w:sz w:val="16"/>
                <w:szCs w:val="16"/>
                <w:lang w:eastAsia="cs-CZ"/>
              </w:rPr>
              <w:t>2015</w:t>
            </w:r>
          </w:p>
        </w:tc>
        <w:tc>
          <w:tcPr>
            <w:tcW w:w="1435" w:type="dxa"/>
            <w:shd w:val="clear" w:color="auto" w:fill="auto"/>
            <w:tcMar>
              <w:top w:w="30" w:type="dxa"/>
              <w:left w:w="45" w:type="dxa"/>
              <w:bottom w:w="30" w:type="dxa"/>
              <w:right w:w="45" w:type="dxa"/>
            </w:tcMar>
            <w:vAlign w:val="bottom"/>
          </w:tcPr>
          <w:p w14:paraId="683BF41C" w14:textId="340471B8" w:rsidR="009628D3" w:rsidRPr="00280BD7" w:rsidRDefault="009628D3" w:rsidP="009628D3">
            <w:pPr>
              <w:spacing w:after="0" w:line="240" w:lineRule="auto"/>
              <w:jc w:val="right"/>
              <w:rPr>
                <w:rFonts w:ascii="Tahoma" w:eastAsia="Times New Roman" w:hAnsi="Tahoma" w:cs="Tahoma"/>
                <w:color w:val="000000"/>
                <w:sz w:val="16"/>
                <w:szCs w:val="16"/>
                <w:lang w:eastAsia="cs-CZ"/>
              </w:rPr>
            </w:pPr>
            <w:r w:rsidRPr="009628D3">
              <w:rPr>
                <w:rFonts w:ascii="Tahoma" w:hAnsi="Tahoma" w:cs="Tahoma"/>
                <w:color w:val="000000"/>
                <w:sz w:val="16"/>
                <w:szCs w:val="16"/>
              </w:rPr>
              <w:t xml:space="preserve">- Kč </w:t>
            </w:r>
          </w:p>
        </w:tc>
        <w:tc>
          <w:tcPr>
            <w:tcW w:w="1436" w:type="dxa"/>
            <w:shd w:val="clear" w:color="auto" w:fill="auto"/>
            <w:tcMar>
              <w:top w:w="30" w:type="dxa"/>
              <w:left w:w="45" w:type="dxa"/>
              <w:bottom w:w="30" w:type="dxa"/>
              <w:right w:w="45" w:type="dxa"/>
            </w:tcMar>
            <w:vAlign w:val="bottom"/>
          </w:tcPr>
          <w:p w14:paraId="5F10C271" w14:textId="298B73C4" w:rsidR="009628D3" w:rsidRPr="00280BD7" w:rsidRDefault="009628D3" w:rsidP="009628D3">
            <w:pPr>
              <w:spacing w:after="0" w:line="240" w:lineRule="auto"/>
              <w:jc w:val="right"/>
              <w:rPr>
                <w:rFonts w:ascii="Tahoma" w:eastAsia="Times New Roman" w:hAnsi="Tahoma" w:cs="Tahoma"/>
                <w:sz w:val="16"/>
                <w:szCs w:val="16"/>
                <w:lang w:eastAsia="cs-CZ"/>
              </w:rPr>
            </w:pPr>
            <w:r w:rsidRPr="009628D3">
              <w:rPr>
                <w:rFonts w:ascii="Tahoma" w:hAnsi="Tahoma" w:cs="Tahoma"/>
                <w:color w:val="000000"/>
                <w:sz w:val="16"/>
                <w:szCs w:val="16"/>
              </w:rPr>
              <w:t xml:space="preserve">- Kč </w:t>
            </w:r>
          </w:p>
        </w:tc>
        <w:tc>
          <w:tcPr>
            <w:tcW w:w="1436" w:type="dxa"/>
            <w:shd w:val="clear" w:color="auto" w:fill="auto"/>
            <w:tcMar>
              <w:top w:w="30" w:type="dxa"/>
              <w:left w:w="45" w:type="dxa"/>
              <w:bottom w:w="30" w:type="dxa"/>
              <w:right w:w="45" w:type="dxa"/>
            </w:tcMar>
            <w:vAlign w:val="bottom"/>
          </w:tcPr>
          <w:p w14:paraId="210054F3" w14:textId="65E4EA76" w:rsidR="009628D3" w:rsidRPr="00280BD7" w:rsidRDefault="009628D3" w:rsidP="009628D3">
            <w:pPr>
              <w:spacing w:after="0" w:line="240" w:lineRule="auto"/>
              <w:jc w:val="right"/>
              <w:rPr>
                <w:rFonts w:ascii="Tahoma" w:eastAsia="Times New Roman" w:hAnsi="Tahoma" w:cs="Tahoma"/>
                <w:sz w:val="16"/>
                <w:szCs w:val="16"/>
                <w:lang w:eastAsia="cs-CZ"/>
              </w:rPr>
            </w:pPr>
            <w:r w:rsidRPr="009628D3">
              <w:rPr>
                <w:rFonts w:ascii="Tahoma" w:hAnsi="Tahoma" w:cs="Tahoma"/>
                <w:color w:val="000000"/>
                <w:sz w:val="16"/>
                <w:szCs w:val="16"/>
              </w:rPr>
              <w:t xml:space="preserve">- Kč </w:t>
            </w:r>
          </w:p>
        </w:tc>
        <w:tc>
          <w:tcPr>
            <w:tcW w:w="1436" w:type="dxa"/>
            <w:shd w:val="clear" w:color="auto" w:fill="auto"/>
            <w:tcMar>
              <w:top w:w="30" w:type="dxa"/>
              <w:left w:w="45" w:type="dxa"/>
              <w:bottom w:w="30" w:type="dxa"/>
              <w:right w:w="45" w:type="dxa"/>
            </w:tcMar>
            <w:vAlign w:val="bottom"/>
          </w:tcPr>
          <w:p w14:paraId="24C7B756" w14:textId="1A039CEB" w:rsidR="009628D3" w:rsidRPr="00280BD7" w:rsidRDefault="009628D3" w:rsidP="009628D3">
            <w:pPr>
              <w:spacing w:after="0" w:line="240" w:lineRule="auto"/>
              <w:jc w:val="right"/>
              <w:rPr>
                <w:rFonts w:ascii="Tahoma" w:eastAsia="Times New Roman" w:hAnsi="Tahoma" w:cs="Tahoma"/>
                <w:color w:val="000000"/>
                <w:sz w:val="16"/>
                <w:szCs w:val="16"/>
                <w:lang w:eastAsia="cs-CZ"/>
              </w:rPr>
            </w:pPr>
            <w:r w:rsidRPr="009628D3">
              <w:rPr>
                <w:rFonts w:ascii="Tahoma" w:hAnsi="Tahoma" w:cs="Tahoma"/>
                <w:color w:val="000000"/>
                <w:sz w:val="16"/>
                <w:szCs w:val="16"/>
              </w:rPr>
              <w:t xml:space="preserve">- Kč </w:t>
            </w:r>
          </w:p>
        </w:tc>
        <w:tc>
          <w:tcPr>
            <w:tcW w:w="1436" w:type="dxa"/>
            <w:shd w:val="clear" w:color="auto" w:fill="auto"/>
            <w:tcMar>
              <w:top w:w="30" w:type="dxa"/>
              <w:left w:w="45" w:type="dxa"/>
              <w:bottom w:w="30" w:type="dxa"/>
              <w:right w:w="45" w:type="dxa"/>
            </w:tcMar>
            <w:vAlign w:val="bottom"/>
          </w:tcPr>
          <w:p w14:paraId="1CD1158B" w14:textId="17A79401" w:rsidR="009628D3" w:rsidRPr="00280BD7" w:rsidRDefault="009628D3" w:rsidP="009628D3">
            <w:pPr>
              <w:spacing w:after="0" w:line="240" w:lineRule="auto"/>
              <w:jc w:val="right"/>
              <w:rPr>
                <w:rFonts w:ascii="Tahoma" w:eastAsia="Times New Roman" w:hAnsi="Tahoma" w:cs="Tahoma"/>
                <w:color w:val="000000"/>
                <w:sz w:val="16"/>
                <w:szCs w:val="16"/>
                <w:lang w:eastAsia="cs-CZ"/>
              </w:rPr>
            </w:pPr>
            <w:r w:rsidRPr="009628D3">
              <w:rPr>
                <w:rFonts w:ascii="Tahoma" w:hAnsi="Tahoma" w:cs="Tahoma"/>
                <w:color w:val="000000"/>
                <w:sz w:val="16"/>
                <w:szCs w:val="16"/>
              </w:rPr>
              <w:t xml:space="preserve">- Kč </w:t>
            </w:r>
          </w:p>
        </w:tc>
        <w:tc>
          <w:tcPr>
            <w:tcW w:w="1435" w:type="dxa"/>
            <w:shd w:val="clear" w:color="auto" w:fill="auto"/>
            <w:tcMar>
              <w:top w:w="30" w:type="dxa"/>
              <w:left w:w="45" w:type="dxa"/>
              <w:bottom w:w="30" w:type="dxa"/>
              <w:right w:w="45" w:type="dxa"/>
            </w:tcMar>
            <w:vAlign w:val="bottom"/>
          </w:tcPr>
          <w:p w14:paraId="1C342AEC" w14:textId="12E5996C" w:rsidR="009628D3" w:rsidRPr="00280BD7" w:rsidRDefault="009628D3" w:rsidP="009628D3">
            <w:pPr>
              <w:spacing w:after="0" w:line="240" w:lineRule="auto"/>
              <w:jc w:val="right"/>
              <w:rPr>
                <w:rFonts w:ascii="Tahoma" w:eastAsia="Times New Roman" w:hAnsi="Tahoma" w:cs="Tahoma"/>
                <w:sz w:val="16"/>
                <w:szCs w:val="16"/>
                <w:lang w:eastAsia="cs-CZ"/>
              </w:rPr>
            </w:pPr>
            <w:r w:rsidRPr="009628D3">
              <w:rPr>
                <w:rFonts w:ascii="Tahoma" w:hAnsi="Tahoma" w:cs="Tahoma"/>
                <w:color w:val="000000"/>
                <w:sz w:val="16"/>
                <w:szCs w:val="16"/>
              </w:rPr>
              <w:t xml:space="preserve">- Kč </w:t>
            </w:r>
          </w:p>
        </w:tc>
        <w:tc>
          <w:tcPr>
            <w:tcW w:w="1436" w:type="dxa"/>
            <w:shd w:val="clear" w:color="auto" w:fill="auto"/>
            <w:tcMar>
              <w:top w:w="30" w:type="dxa"/>
              <w:left w:w="45" w:type="dxa"/>
              <w:bottom w:w="30" w:type="dxa"/>
              <w:right w:w="45" w:type="dxa"/>
            </w:tcMar>
            <w:vAlign w:val="bottom"/>
          </w:tcPr>
          <w:p w14:paraId="185F66C5" w14:textId="0D3B7A69" w:rsidR="009628D3" w:rsidRPr="00280BD7" w:rsidRDefault="009628D3" w:rsidP="009628D3">
            <w:pPr>
              <w:spacing w:after="0" w:line="240" w:lineRule="auto"/>
              <w:jc w:val="right"/>
              <w:rPr>
                <w:rFonts w:ascii="Tahoma" w:eastAsia="Times New Roman" w:hAnsi="Tahoma" w:cs="Tahoma"/>
                <w:sz w:val="16"/>
                <w:szCs w:val="16"/>
                <w:lang w:eastAsia="cs-CZ"/>
              </w:rPr>
            </w:pPr>
            <w:r w:rsidRPr="009628D3">
              <w:rPr>
                <w:rFonts w:ascii="Tahoma" w:hAnsi="Tahoma" w:cs="Tahoma"/>
                <w:color w:val="000000"/>
                <w:sz w:val="16"/>
                <w:szCs w:val="16"/>
              </w:rPr>
              <w:t xml:space="preserve">- Kč </w:t>
            </w:r>
          </w:p>
        </w:tc>
        <w:tc>
          <w:tcPr>
            <w:tcW w:w="1436" w:type="dxa"/>
            <w:shd w:val="clear" w:color="auto" w:fill="auto"/>
            <w:tcMar>
              <w:top w:w="30" w:type="dxa"/>
              <w:left w:w="45" w:type="dxa"/>
              <w:bottom w:w="30" w:type="dxa"/>
              <w:right w:w="45" w:type="dxa"/>
            </w:tcMar>
            <w:vAlign w:val="bottom"/>
          </w:tcPr>
          <w:p w14:paraId="1EF64E8A" w14:textId="3DD3CE22" w:rsidR="009628D3" w:rsidRPr="00280BD7" w:rsidRDefault="009628D3" w:rsidP="009628D3">
            <w:pPr>
              <w:spacing w:after="0" w:line="240" w:lineRule="auto"/>
              <w:jc w:val="right"/>
              <w:rPr>
                <w:rFonts w:ascii="Tahoma" w:eastAsia="Times New Roman" w:hAnsi="Tahoma" w:cs="Tahoma"/>
                <w:sz w:val="16"/>
                <w:szCs w:val="16"/>
                <w:lang w:eastAsia="cs-CZ"/>
              </w:rPr>
            </w:pPr>
            <w:r w:rsidRPr="009628D3">
              <w:rPr>
                <w:rFonts w:ascii="Tahoma" w:hAnsi="Tahoma" w:cs="Tahoma"/>
                <w:color w:val="000000"/>
                <w:sz w:val="16"/>
                <w:szCs w:val="16"/>
              </w:rPr>
              <w:t xml:space="preserve">- Kč </w:t>
            </w:r>
          </w:p>
        </w:tc>
        <w:tc>
          <w:tcPr>
            <w:tcW w:w="1436" w:type="dxa"/>
            <w:shd w:val="clear" w:color="auto" w:fill="auto"/>
            <w:tcMar>
              <w:top w:w="30" w:type="dxa"/>
              <w:left w:w="45" w:type="dxa"/>
              <w:bottom w:w="30" w:type="dxa"/>
              <w:right w:w="45" w:type="dxa"/>
            </w:tcMar>
            <w:vAlign w:val="bottom"/>
          </w:tcPr>
          <w:p w14:paraId="6A2FB5BC" w14:textId="0197CCD7" w:rsidR="009628D3" w:rsidRPr="00280BD7" w:rsidRDefault="009628D3" w:rsidP="009628D3">
            <w:pPr>
              <w:spacing w:after="0" w:line="240" w:lineRule="auto"/>
              <w:jc w:val="right"/>
              <w:rPr>
                <w:rFonts w:ascii="Tahoma" w:eastAsia="Times New Roman" w:hAnsi="Tahoma" w:cs="Tahoma"/>
                <w:sz w:val="16"/>
                <w:szCs w:val="16"/>
                <w:lang w:eastAsia="cs-CZ"/>
              </w:rPr>
            </w:pPr>
            <w:r w:rsidRPr="009628D3">
              <w:rPr>
                <w:rFonts w:ascii="Tahoma" w:hAnsi="Tahoma" w:cs="Tahoma"/>
                <w:color w:val="000000"/>
                <w:sz w:val="16"/>
                <w:szCs w:val="16"/>
              </w:rPr>
              <w:t xml:space="preserve">- Kč </w:t>
            </w:r>
          </w:p>
        </w:tc>
        <w:tc>
          <w:tcPr>
            <w:tcW w:w="1436" w:type="dxa"/>
            <w:shd w:val="clear" w:color="auto" w:fill="auto"/>
            <w:tcMar>
              <w:top w:w="30" w:type="dxa"/>
              <w:left w:w="45" w:type="dxa"/>
              <w:bottom w:w="30" w:type="dxa"/>
              <w:right w:w="45" w:type="dxa"/>
            </w:tcMar>
            <w:vAlign w:val="bottom"/>
          </w:tcPr>
          <w:p w14:paraId="435BD094" w14:textId="379A0975" w:rsidR="009628D3" w:rsidRPr="00280BD7" w:rsidRDefault="009628D3" w:rsidP="009628D3">
            <w:pPr>
              <w:spacing w:after="0" w:line="240" w:lineRule="auto"/>
              <w:jc w:val="right"/>
              <w:rPr>
                <w:rFonts w:ascii="Tahoma" w:eastAsia="Times New Roman" w:hAnsi="Tahoma" w:cs="Tahoma"/>
                <w:sz w:val="16"/>
                <w:szCs w:val="16"/>
                <w:lang w:eastAsia="cs-CZ"/>
              </w:rPr>
            </w:pPr>
            <w:r w:rsidRPr="009628D3">
              <w:rPr>
                <w:rFonts w:ascii="Tahoma" w:hAnsi="Tahoma" w:cs="Tahoma"/>
                <w:color w:val="000000"/>
                <w:sz w:val="16"/>
                <w:szCs w:val="16"/>
              </w:rPr>
              <w:t xml:space="preserve">- Kč </w:t>
            </w:r>
          </w:p>
        </w:tc>
      </w:tr>
      <w:tr w:rsidR="009628D3" w:rsidRPr="00FB7921" w14:paraId="699F397C" w14:textId="77777777" w:rsidTr="009628D3">
        <w:trPr>
          <w:trHeight w:val="315"/>
        </w:trPr>
        <w:tc>
          <w:tcPr>
            <w:tcW w:w="0" w:type="auto"/>
            <w:shd w:val="clear" w:color="auto" w:fill="auto"/>
            <w:tcMar>
              <w:top w:w="30" w:type="dxa"/>
              <w:left w:w="45" w:type="dxa"/>
              <w:bottom w:w="30" w:type="dxa"/>
              <w:right w:w="45" w:type="dxa"/>
            </w:tcMar>
            <w:vAlign w:val="bottom"/>
            <w:hideMark/>
          </w:tcPr>
          <w:p w14:paraId="03ADDC95" w14:textId="77777777" w:rsidR="009628D3" w:rsidRPr="00280BD7" w:rsidRDefault="009628D3" w:rsidP="009628D3">
            <w:pPr>
              <w:spacing w:after="0" w:line="240" w:lineRule="auto"/>
              <w:jc w:val="center"/>
              <w:rPr>
                <w:rFonts w:ascii="Tahoma" w:eastAsia="Times New Roman" w:hAnsi="Tahoma" w:cs="Tahoma"/>
                <w:color w:val="000000"/>
                <w:sz w:val="16"/>
                <w:szCs w:val="16"/>
                <w:lang w:eastAsia="cs-CZ"/>
              </w:rPr>
            </w:pPr>
            <w:r w:rsidRPr="00280BD7">
              <w:rPr>
                <w:rFonts w:ascii="Tahoma" w:eastAsia="Times New Roman" w:hAnsi="Tahoma" w:cs="Tahoma"/>
                <w:color w:val="000000"/>
                <w:sz w:val="16"/>
                <w:szCs w:val="16"/>
                <w:lang w:eastAsia="cs-CZ"/>
              </w:rPr>
              <w:t>2016</w:t>
            </w:r>
          </w:p>
        </w:tc>
        <w:tc>
          <w:tcPr>
            <w:tcW w:w="1435" w:type="dxa"/>
            <w:shd w:val="clear" w:color="auto" w:fill="auto"/>
            <w:tcMar>
              <w:top w:w="30" w:type="dxa"/>
              <w:left w:w="45" w:type="dxa"/>
              <w:bottom w:w="30" w:type="dxa"/>
              <w:right w:w="45" w:type="dxa"/>
            </w:tcMar>
            <w:vAlign w:val="bottom"/>
          </w:tcPr>
          <w:p w14:paraId="3FF3F0D5" w14:textId="2B698D92" w:rsidR="009628D3" w:rsidRPr="00280BD7" w:rsidRDefault="009628D3" w:rsidP="009628D3">
            <w:pPr>
              <w:spacing w:after="0" w:line="240" w:lineRule="auto"/>
              <w:jc w:val="right"/>
              <w:rPr>
                <w:rFonts w:ascii="Tahoma" w:eastAsia="Times New Roman" w:hAnsi="Tahoma" w:cs="Tahoma"/>
                <w:color w:val="000000"/>
                <w:sz w:val="16"/>
                <w:szCs w:val="16"/>
                <w:lang w:eastAsia="cs-CZ"/>
              </w:rPr>
            </w:pPr>
            <w:r w:rsidRPr="009628D3">
              <w:rPr>
                <w:rFonts w:ascii="Tahoma" w:hAnsi="Tahoma" w:cs="Tahoma"/>
                <w:color w:val="000000"/>
                <w:sz w:val="16"/>
                <w:szCs w:val="16"/>
              </w:rPr>
              <w:t xml:space="preserve">- Kč </w:t>
            </w:r>
          </w:p>
        </w:tc>
        <w:tc>
          <w:tcPr>
            <w:tcW w:w="1436" w:type="dxa"/>
            <w:shd w:val="clear" w:color="auto" w:fill="auto"/>
            <w:tcMar>
              <w:top w:w="30" w:type="dxa"/>
              <w:left w:w="45" w:type="dxa"/>
              <w:bottom w:w="30" w:type="dxa"/>
              <w:right w:w="45" w:type="dxa"/>
            </w:tcMar>
            <w:vAlign w:val="bottom"/>
          </w:tcPr>
          <w:p w14:paraId="0C6AF7C5" w14:textId="0B68E499" w:rsidR="009628D3" w:rsidRPr="00280BD7" w:rsidRDefault="009628D3" w:rsidP="009628D3">
            <w:pPr>
              <w:spacing w:after="0" w:line="240" w:lineRule="auto"/>
              <w:jc w:val="right"/>
              <w:rPr>
                <w:rFonts w:ascii="Tahoma" w:eastAsia="Times New Roman" w:hAnsi="Tahoma" w:cs="Tahoma"/>
                <w:sz w:val="16"/>
                <w:szCs w:val="16"/>
                <w:lang w:eastAsia="cs-CZ"/>
              </w:rPr>
            </w:pPr>
            <w:r w:rsidRPr="009628D3">
              <w:rPr>
                <w:rFonts w:ascii="Tahoma" w:hAnsi="Tahoma" w:cs="Tahoma"/>
                <w:color w:val="000000"/>
                <w:sz w:val="16"/>
                <w:szCs w:val="16"/>
              </w:rPr>
              <w:t xml:space="preserve">- Kč </w:t>
            </w:r>
          </w:p>
        </w:tc>
        <w:tc>
          <w:tcPr>
            <w:tcW w:w="1436" w:type="dxa"/>
            <w:shd w:val="clear" w:color="auto" w:fill="auto"/>
            <w:tcMar>
              <w:top w:w="30" w:type="dxa"/>
              <w:left w:w="45" w:type="dxa"/>
              <w:bottom w:w="30" w:type="dxa"/>
              <w:right w:w="45" w:type="dxa"/>
            </w:tcMar>
            <w:vAlign w:val="bottom"/>
          </w:tcPr>
          <w:p w14:paraId="7EAFF29D" w14:textId="52166ACB" w:rsidR="009628D3" w:rsidRPr="00280BD7" w:rsidRDefault="009628D3" w:rsidP="009628D3">
            <w:pPr>
              <w:spacing w:after="0" w:line="240" w:lineRule="auto"/>
              <w:jc w:val="right"/>
              <w:rPr>
                <w:rFonts w:ascii="Tahoma" w:eastAsia="Times New Roman" w:hAnsi="Tahoma" w:cs="Tahoma"/>
                <w:sz w:val="16"/>
                <w:szCs w:val="16"/>
                <w:lang w:eastAsia="cs-CZ"/>
              </w:rPr>
            </w:pPr>
            <w:r w:rsidRPr="009628D3">
              <w:rPr>
                <w:rFonts w:ascii="Tahoma" w:hAnsi="Tahoma" w:cs="Tahoma"/>
                <w:color w:val="000000"/>
                <w:sz w:val="16"/>
                <w:szCs w:val="16"/>
              </w:rPr>
              <w:t xml:space="preserve">- Kč </w:t>
            </w:r>
          </w:p>
        </w:tc>
        <w:tc>
          <w:tcPr>
            <w:tcW w:w="1436" w:type="dxa"/>
            <w:shd w:val="clear" w:color="auto" w:fill="auto"/>
            <w:tcMar>
              <w:top w:w="30" w:type="dxa"/>
              <w:left w:w="45" w:type="dxa"/>
              <w:bottom w:w="30" w:type="dxa"/>
              <w:right w:w="45" w:type="dxa"/>
            </w:tcMar>
            <w:vAlign w:val="bottom"/>
          </w:tcPr>
          <w:p w14:paraId="3EFB7E20" w14:textId="410BC3D7" w:rsidR="009628D3" w:rsidRPr="00280BD7" w:rsidRDefault="009628D3" w:rsidP="009628D3">
            <w:pPr>
              <w:spacing w:after="0" w:line="240" w:lineRule="auto"/>
              <w:jc w:val="right"/>
              <w:rPr>
                <w:rFonts w:ascii="Tahoma" w:eastAsia="Times New Roman" w:hAnsi="Tahoma" w:cs="Tahoma"/>
                <w:color w:val="000000"/>
                <w:sz w:val="16"/>
                <w:szCs w:val="16"/>
                <w:lang w:eastAsia="cs-CZ"/>
              </w:rPr>
            </w:pPr>
            <w:r w:rsidRPr="009628D3">
              <w:rPr>
                <w:rFonts w:ascii="Tahoma" w:hAnsi="Tahoma" w:cs="Tahoma"/>
                <w:color w:val="000000"/>
                <w:sz w:val="16"/>
                <w:szCs w:val="16"/>
              </w:rPr>
              <w:t xml:space="preserve">- Kč </w:t>
            </w:r>
          </w:p>
        </w:tc>
        <w:tc>
          <w:tcPr>
            <w:tcW w:w="1436" w:type="dxa"/>
            <w:shd w:val="clear" w:color="auto" w:fill="auto"/>
            <w:tcMar>
              <w:top w:w="30" w:type="dxa"/>
              <w:left w:w="45" w:type="dxa"/>
              <w:bottom w:w="30" w:type="dxa"/>
              <w:right w:w="45" w:type="dxa"/>
            </w:tcMar>
            <w:vAlign w:val="bottom"/>
          </w:tcPr>
          <w:p w14:paraId="51226CAA" w14:textId="7B64DDA1" w:rsidR="009628D3" w:rsidRPr="00280BD7" w:rsidRDefault="009628D3" w:rsidP="009628D3">
            <w:pPr>
              <w:spacing w:after="0" w:line="240" w:lineRule="auto"/>
              <w:jc w:val="right"/>
              <w:rPr>
                <w:rFonts w:ascii="Tahoma" w:eastAsia="Times New Roman" w:hAnsi="Tahoma" w:cs="Tahoma"/>
                <w:color w:val="000000"/>
                <w:sz w:val="16"/>
                <w:szCs w:val="16"/>
                <w:lang w:eastAsia="cs-CZ"/>
              </w:rPr>
            </w:pPr>
            <w:r w:rsidRPr="009628D3">
              <w:rPr>
                <w:rFonts w:ascii="Tahoma" w:hAnsi="Tahoma" w:cs="Tahoma"/>
                <w:color w:val="000000"/>
                <w:sz w:val="16"/>
                <w:szCs w:val="16"/>
              </w:rPr>
              <w:t xml:space="preserve">- Kč </w:t>
            </w:r>
          </w:p>
        </w:tc>
        <w:tc>
          <w:tcPr>
            <w:tcW w:w="1435" w:type="dxa"/>
            <w:shd w:val="clear" w:color="auto" w:fill="auto"/>
            <w:tcMar>
              <w:top w:w="30" w:type="dxa"/>
              <w:left w:w="45" w:type="dxa"/>
              <w:bottom w:w="30" w:type="dxa"/>
              <w:right w:w="45" w:type="dxa"/>
            </w:tcMar>
            <w:vAlign w:val="bottom"/>
          </w:tcPr>
          <w:p w14:paraId="30AF83D6" w14:textId="6797511D" w:rsidR="009628D3" w:rsidRPr="00280BD7" w:rsidRDefault="009628D3" w:rsidP="009628D3">
            <w:pPr>
              <w:spacing w:after="0" w:line="240" w:lineRule="auto"/>
              <w:jc w:val="right"/>
              <w:rPr>
                <w:rFonts w:ascii="Tahoma" w:eastAsia="Times New Roman" w:hAnsi="Tahoma" w:cs="Tahoma"/>
                <w:sz w:val="16"/>
                <w:szCs w:val="16"/>
                <w:lang w:eastAsia="cs-CZ"/>
              </w:rPr>
            </w:pPr>
            <w:r w:rsidRPr="009628D3">
              <w:rPr>
                <w:rFonts w:ascii="Tahoma" w:hAnsi="Tahoma" w:cs="Tahoma"/>
                <w:color w:val="000000"/>
                <w:sz w:val="16"/>
                <w:szCs w:val="16"/>
              </w:rPr>
              <w:t xml:space="preserve">- Kč </w:t>
            </w:r>
          </w:p>
        </w:tc>
        <w:tc>
          <w:tcPr>
            <w:tcW w:w="1436" w:type="dxa"/>
            <w:shd w:val="clear" w:color="auto" w:fill="auto"/>
            <w:tcMar>
              <w:top w:w="30" w:type="dxa"/>
              <w:left w:w="45" w:type="dxa"/>
              <w:bottom w:w="30" w:type="dxa"/>
              <w:right w:w="45" w:type="dxa"/>
            </w:tcMar>
            <w:vAlign w:val="bottom"/>
          </w:tcPr>
          <w:p w14:paraId="5861668F" w14:textId="330FA778" w:rsidR="009628D3" w:rsidRPr="00280BD7" w:rsidRDefault="009628D3" w:rsidP="009628D3">
            <w:pPr>
              <w:spacing w:after="0" w:line="240" w:lineRule="auto"/>
              <w:jc w:val="right"/>
              <w:rPr>
                <w:rFonts w:ascii="Tahoma" w:eastAsia="Times New Roman" w:hAnsi="Tahoma" w:cs="Tahoma"/>
                <w:sz w:val="16"/>
                <w:szCs w:val="16"/>
                <w:lang w:eastAsia="cs-CZ"/>
              </w:rPr>
            </w:pPr>
            <w:r w:rsidRPr="009628D3">
              <w:rPr>
                <w:rFonts w:ascii="Tahoma" w:hAnsi="Tahoma" w:cs="Tahoma"/>
                <w:color w:val="000000"/>
                <w:sz w:val="16"/>
                <w:szCs w:val="16"/>
              </w:rPr>
              <w:t xml:space="preserve">- Kč </w:t>
            </w:r>
          </w:p>
        </w:tc>
        <w:tc>
          <w:tcPr>
            <w:tcW w:w="1436" w:type="dxa"/>
            <w:shd w:val="clear" w:color="auto" w:fill="auto"/>
            <w:tcMar>
              <w:top w:w="30" w:type="dxa"/>
              <w:left w:w="45" w:type="dxa"/>
              <w:bottom w:w="30" w:type="dxa"/>
              <w:right w:w="45" w:type="dxa"/>
            </w:tcMar>
            <w:vAlign w:val="bottom"/>
          </w:tcPr>
          <w:p w14:paraId="2BA8502C" w14:textId="7A986994" w:rsidR="009628D3" w:rsidRPr="00280BD7" w:rsidRDefault="009628D3" w:rsidP="009628D3">
            <w:pPr>
              <w:spacing w:after="0" w:line="240" w:lineRule="auto"/>
              <w:jc w:val="right"/>
              <w:rPr>
                <w:rFonts w:ascii="Tahoma" w:eastAsia="Times New Roman" w:hAnsi="Tahoma" w:cs="Tahoma"/>
                <w:sz w:val="16"/>
                <w:szCs w:val="16"/>
                <w:lang w:eastAsia="cs-CZ"/>
              </w:rPr>
            </w:pPr>
            <w:r w:rsidRPr="009628D3">
              <w:rPr>
                <w:rFonts w:ascii="Tahoma" w:hAnsi="Tahoma" w:cs="Tahoma"/>
                <w:color w:val="000000"/>
                <w:sz w:val="16"/>
                <w:szCs w:val="16"/>
              </w:rPr>
              <w:t xml:space="preserve">- Kč </w:t>
            </w:r>
          </w:p>
        </w:tc>
        <w:tc>
          <w:tcPr>
            <w:tcW w:w="1436" w:type="dxa"/>
            <w:shd w:val="clear" w:color="auto" w:fill="auto"/>
            <w:tcMar>
              <w:top w:w="30" w:type="dxa"/>
              <w:left w:w="45" w:type="dxa"/>
              <w:bottom w:w="30" w:type="dxa"/>
              <w:right w:w="45" w:type="dxa"/>
            </w:tcMar>
            <w:vAlign w:val="bottom"/>
          </w:tcPr>
          <w:p w14:paraId="731861C0" w14:textId="44173B71" w:rsidR="009628D3" w:rsidRPr="00280BD7" w:rsidRDefault="009628D3" w:rsidP="009628D3">
            <w:pPr>
              <w:spacing w:after="0" w:line="240" w:lineRule="auto"/>
              <w:jc w:val="right"/>
              <w:rPr>
                <w:rFonts w:ascii="Tahoma" w:eastAsia="Times New Roman" w:hAnsi="Tahoma" w:cs="Tahoma"/>
                <w:sz w:val="16"/>
                <w:szCs w:val="16"/>
                <w:lang w:eastAsia="cs-CZ"/>
              </w:rPr>
            </w:pPr>
            <w:r w:rsidRPr="009628D3">
              <w:rPr>
                <w:rFonts w:ascii="Tahoma" w:hAnsi="Tahoma" w:cs="Tahoma"/>
                <w:color w:val="000000"/>
                <w:sz w:val="16"/>
                <w:szCs w:val="16"/>
              </w:rPr>
              <w:t xml:space="preserve">- Kč </w:t>
            </w:r>
          </w:p>
        </w:tc>
        <w:tc>
          <w:tcPr>
            <w:tcW w:w="1436" w:type="dxa"/>
            <w:shd w:val="clear" w:color="auto" w:fill="auto"/>
            <w:tcMar>
              <w:top w:w="30" w:type="dxa"/>
              <w:left w:w="45" w:type="dxa"/>
              <w:bottom w:w="30" w:type="dxa"/>
              <w:right w:w="45" w:type="dxa"/>
            </w:tcMar>
            <w:vAlign w:val="bottom"/>
          </w:tcPr>
          <w:p w14:paraId="096B04AE" w14:textId="4A502E73" w:rsidR="009628D3" w:rsidRPr="00280BD7" w:rsidRDefault="009628D3" w:rsidP="009628D3">
            <w:pPr>
              <w:spacing w:after="0" w:line="240" w:lineRule="auto"/>
              <w:jc w:val="right"/>
              <w:rPr>
                <w:rFonts w:ascii="Tahoma" w:eastAsia="Times New Roman" w:hAnsi="Tahoma" w:cs="Tahoma"/>
                <w:sz w:val="16"/>
                <w:szCs w:val="16"/>
                <w:lang w:eastAsia="cs-CZ"/>
              </w:rPr>
            </w:pPr>
            <w:r w:rsidRPr="009628D3">
              <w:rPr>
                <w:rFonts w:ascii="Tahoma" w:hAnsi="Tahoma" w:cs="Tahoma"/>
                <w:color w:val="000000"/>
                <w:sz w:val="16"/>
                <w:szCs w:val="16"/>
              </w:rPr>
              <w:t xml:space="preserve">- Kč </w:t>
            </w:r>
          </w:p>
        </w:tc>
      </w:tr>
      <w:tr w:rsidR="009628D3" w:rsidRPr="00FB7921" w14:paraId="6625FE73" w14:textId="77777777" w:rsidTr="009628D3">
        <w:trPr>
          <w:trHeight w:val="40"/>
        </w:trPr>
        <w:tc>
          <w:tcPr>
            <w:tcW w:w="0" w:type="auto"/>
            <w:shd w:val="clear" w:color="auto" w:fill="auto"/>
            <w:tcMar>
              <w:top w:w="30" w:type="dxa"/>
              <w:left w:w="45" w:type="dxa"/>
              <w:bottom w:w="30" w:type="dxa"/>
              <w:right w:w="45" w:type="dxa"/>
            </w:tcMar>
            <w:vAlign w:val="bottom"/>
            <w:hideMark/>
          </w:tcPr>
          <w:p w14:paraId="1C6D45AE" w14:textId="77777777" w:rsidR="009628D3" w:rsidRPr="00280BD7" w:rsidRDefault="009628D3" w:rsidP="009628D3">
            <w:pPr>
              <w:spacing w:after="0" w:line="240" w:lineRule="auto"/>
              <w:jc w:val="center"/>
              <w:rPr>
                <w:rFonts w:ascii="Tahoma" w:eastAsia="Times New Roman" w:hAnsi="Tahoma" w:cs="Tahoma"/>
                <w:color w:val="000000"/>
                <w:sz w:val="16"/>
                <w:szCs w:val="16"/>
                <w:lang w:eastAsia="cs-CZ"/>
              </w:rPr>
            </w:pPr>
            <w:r w:rsidRPr="00280BD7">
              <w:rPr>
                <w:rFonts w:ascii="Tahoma" w:eastAsia="Times New Roman" w:hAnsi="Tahoma" w:cs="Tahoma"/>
                <w:color w:val="000000"/>
                <w:sz w:val="16"/>
                <w:szCs w:val="16"/>
                <w:lang w:eastAsia="cs-CZ"/>
              </w:rPr>
              <w:t>2017</w:t>
            </w:r>
          </w:p>
        </w:tc>
        <w:tc>
          <w:tcPr>
            <w:tcW w:w="1435" w:type="dxa"/>
            <w:shd w:val="clear" w:color="auto" w:fill="auto"/>
            <w:tcMar>
              <w:top w:w="30" w:type="dxa"/>
              <w:left w:w="45" w:type="dxa"/>
              <w:bottom w:w="30" w:type="dxa"/>
              <w:right w:w="45" w:type="dxa"/>
            </w:tcMar>
            <w:vAlign w:val="bottom"/>
          </w:tcPr>
          <w:p w14:paraId="2716F2D0" w14:textId="0112C7CD" w:rsidR="009628D3" w:rsidRPr="00280BD7" w:rsidRDefault="009628D3" w:rsidP="009628D3">
            <w:pPr>
              <w:spacing w:after="0" w:line="240" w:lineRule="auto"/>
              <w:jc w:val="right"/>
              <w:rPr>
                <w:rFonts w:ascii="Tahoma" w:eastAsia="Times New Roman" w:hAnsi="Tahoma" w:cs="Tahoma"/>
                <w:color w:val="000000"/>
                <w:sz w:val="16"/>
                <w:szCs w:val="16"/>
                <w:lang w:eastAsia="cs-CZ"/>
              </w:rPr>
            </w:pPr>
            <w:r w:rsidRPr="009628D3">
              <w:rPr>
                <w:rFonts w:ascii="Tahoma" w:hAnsi="Tahoma" w:cs="Tahoma"/>
                <w:color w:val="000000"/>
                <w:sz w:val="16"/>
                <w:szCs w:val="16"/>
              </w:rPr>
              <w:t xml:space="preserve">- Kč </w:t>
            </w:r>
          </w:p>
        </w:tc>
        <w:tc>
          <w:tcPr>
            <w:tcW w:w="1436" w:type="dxa"/>
            <w:shd w:val="clear" w:color="auto" w:fill="auto"/>
            <w:tcMar>
              <w:top w:w="30" w:type="dxa"/>
              <w:left w:w="45" w:type="dxa"/>
              <w:bottom w:w="30" w:type="dxa"/>
              <w:right w:w="45" w:type="dxa"/>
            </w:tcMar>
            <w:vAlign w:val="bottom"/>
          </w:tcPr>
          <w:p w14:paraId="366DDDCB" w14:textId="4887A4AA" w:rsidR="009628D3" w:rsidRPr="00280BD7" w:rsidRDefault="009628D3" w:rsidP="009628D3">
            <w:pPr>
              <w:spacing w:after="0" w:line="240" w:lineRule="auto"/>
              <w:jc w:val="right"/>
              <w:rPr>
                <w:rFonts w:ascii="Tahoma" w:eastAsia="Times New Roman" w:hAnsi="Tahoma" w:cs="Tahoma"/>
                <w:sz w:val="16"/>
                <w:szCs w:val="16"/>
                <w:lang w:eastAsia="cs-CZ"/>
              </w:rPr>
            </w:pPr>
            <w:r w:rsidRPr="009628D3">
              <w:rPr>
                <w:rFonts w:ascii="Tahoma" w:hAnsi="Tahoma" w:cs="Tahoma"/>
                <w:color w:val="000000"/>
                <w:sz w:val="16"/>
                <w:szCs w:val="16"/>
              </w:rPr>
              <w:t xml:space="preserve">- Kč </w:t>
            </w:r>
          </w:p>
        </w:tc>
        <w:tc>
          <w:tcPr>
            <w:tcW w:w="1436" w:type="dxa"/>
            <w:shd w:val="clear" w:color="auto" w:fill="auto"/>
            <w:tcMar>
              <w:top w:w="30" w:type="dxa"/>
              <w:left w:w="45" w:type="dxa"/>
              <w:bottom w:w="30" w:type="dxa"/>
              <w:right w:w="45" w:type="dxa"/>
            </w:tcMar>
            <w:vAlign w:val="bottom"/>
          </w:tcPr>
          <w:p w14:paraId="2FE2927C" w14:textId="16C4F982" w:rsidR="009628D3" w:rsidRPr="00280BD7" w:rsidRDefault="009628D3" w:rsidP="009628D3">
            <w:pPr>
              <w:spacing w:after="0" w:line="240" w:lineRule="auto"/>
              <w:jc w:val="right"/>
              <w:rPr>
                <w:rFonts w:ascii="Tahoma" w:eastAsia="Times New Roman" w:hAnsi="Tahoma" w:cs="Tahoma"/>
                <w:sz w:val="16"/>
                <w:szCs w:val="16"/>
                <w:lang w:eastAsia="cs-CZ"/>
              </w:rPr>
            </w:pPr>
            <w:r w:rsidRPr="009628D3">
              <w:rPr>
                <w:rFonts w:ascii="Tahoma" w:hAnsi="Tahoma" w:cs="Tahoma"/>
                <w:color w:val="000000"/>
                <w:sz w:val="16"/>
                <w:szCs w:val="16"/>
              </w:rPr>
              <w:t xml:space="preserve">- Kč </w:t>
            </w:r>
          </w:p>
        </w:tc>
        <w:tc>
          <w:tcPr>
            <w:tcW w:w="1436" w:type="dxa"/>
            <w:shd w:val="clear" w:color="auto" w:fill="auto"/>
            <w:tcMar>
              <w:top w:w="30" w:type="dxa"/>
              <w:left w:w="45" w:type="dxa"/>
              <w:bottom w:w="30" w:type="dxa"/>
              <w:right w:w="45" w:type="dxa"/>
            </w:tcMar>
            <w:vAlign w:val="bottom"/>
          </w:tcPr>
          <w:p w14:paraId="221A5B71" w14:textId="1DA4B6D0" w:rsidR="009628D3" w:rsidRPr="00280BD7" w:rsidRDefault="009628D3" w:rsidP="009628D3">
            <w:pPr>
              <w:spacing w:after="0" w:line="240" w:lineRule="auto"/>
              <w:jc w:val="right"/>
              <w:rPr>
                <w:rFonts w:ascii="Tahoma" w:eastAsia="Times New Roman" w:hAnsi="Tahoma" w:cs="Tahoma"/>
                <w:color w:val="000000"/>
                <w:sz w:val="16"/>
                <w:szCs w:val="16"/>
                <w:lang w:eastAsia="cs-CZ"/>
              </w:rPr>
            </w:pPr>
            <w:r w:rsidRPr="009628D3">
              <w:rPr>
                <w:rFonts w:ascii="Tahoma" w:hAnsi="Tahoma" w:cs="Tahoma"/>
                <w:color w:val="000000"/>
                <w:sz w:val="16"/>
                <w:szCs w:val="16"/>
              </w:rPr>
              <w:t xml:space="preserve">- Kč </w:t>
            </w:r>
          </w:p>
        </w:tc>
        <w:tc>
          <w:tcPr>
            <w:tcW w:w="1436" w:type="dxa"/>
            <w:shd w:val="clear" w:color="auto" w:fill="auto"/>
            <w:tcMar>
              <w:top w:w="30" w:type="dxa"/>
              <w:left w:w="45" w:type="dxa"/>
              <w:bottom w:w="30" w:type="dxa"/>
              <w:right w:w="45" w:type="dxa"/>
            </w:tcMar>
            <w:vAlign w:val="bottom"/>
          </w:tcPr>
          <w:p w14:paraId="6832C0F6" w14:textId="53060115" w:rsidR="009628D3" w:rsidRPr="00280BD7" w:rsidRDefault="009628D3" w:rsidP="009628D3">
            <w:pPr>
              <w:spacing w:after="0" w:line="240" w:lineRule="auto"/>
              <w:jc w:val="right"/>
              <w:rPr>
                <w:rFonts w:ascii="Tahoma" w:eastAsia="Times New Roman" w:hAnsi="Tahoma" w:cs="Tahoma"/>
                <w:color w:val="000000"/>
                <w:sz w:val="16"/>
                <w:szCs w:val="16"/>
                <w:lang w:eastAsia="cs-CZ"/>
              </w:rPr>
            </w:pPr>
            <w:r w:rsidRPr="009628D3">
              <w:rPr>
                <w:rFonts w:ascii="Tahoma" w:hAnsi="Tahoma" w:cs="Tahoma"/>
                <w:color w:val="000000"/>
                <w:sz w:val="16"/>
                <w:szCs w:val="16"/>
              </w:rPr>
              <w:t xml:space="preserve">- Kč </w:t>
            </w:r>
          </w:p>
        </w:tc>
        <w:tc>
          <w:tcPr>
            <w:tcW w:w="1435" w:type="dxa"/>
            <w:shd w:val="clear" w:color="auto" w:fill="auto"/>
            <w:tcMar>
              <w:top w:w="30" w:type="dxa"/>
              <w:left w:w="45" w:type="dxa"/>
              <w:bottom w:w="30" w:type="dxa"/>
              <w:right w:w="45" w:type="dxa"/>
            </w:tcMar>
            <w:vAlign w:val="bottom"/>
          </w:tcPr>
          <w:p w14:paraId="7E217F12" w14:textId="28647353" w:rsidR="009628D3" w:rsidRPr="00280BD7" w:rsidRDefault="009628D3" w:rsidP="009628D3">
            <w:pPr>
              <w:spacing w:after="0" w:line="240" w:lineRule="auto"/>
              <w:jc w:val="right"/>
              <w:rPr>
                <w:rFonts w:ascii="Tahoma" w:eastAsia="Times New Roman" w:hAnsi="Tahoma" w:cs="Tahoma"/>
                <w:sz w:val="16"/>
                <w:szCs w:val="16"/>
                <w:lang w:eastAsia="cs-CZ"/>
              </w:rPr>
            </w:pPr>
            <w:r w:rsidRPr="009628D3">
              <w:rPr>
                <w:rFonts w:ascii="Tahoma" w:hAnsi="Tahoma" w:cs="Tahoma"/>
                <w:color w:val="000000"/>
                <w:sz w:val="16"/>
                <w:szCs w:val="16"/>
              </w:rPr>
              <w:t xml:space="preserve">- Kč </w:t>
            </w:r>
          </w:p>
        </w:tc>
        <w:tc>
          <w:tcPr>
            <w:tcW w:w="1436" w:type="dxa"/>
            <w:shd w:val="clear" w:color="auto" w:fill="auto"/>
            <w:tcMar>
              <w:top w:w="30" w:type="dxa"/>
              <w:left w:w="45" w:type="dxa"/>
              <w:bottom w:w="30" w:type="dxa"/>
              <w:right w:w="45" w:type="dxa"/>
            </w:tcMar>
            <w:vAlign w:val="bottom"/>
          </w:tcPr>
          <w:p w14:paraId="6614D058" w14:textId="30A8F1D3" w:rsidR="009628D3" w:rsidRPr="00280BD7" w:rsidRDefault="009628D3" w:rsidP="009628D3">
            <w:pPr>
              <w:spacing w:after="0" w:line="240" w:lineRule="auto"/>
              <w:jc w:val="right"/>
              <w:rPr>
                <w:rFonts w:ascii="Tahoma" w:eastAsia="Times New Roman" w:hAnsi="Tahoma" w:cs="Tahoma"/>
                <w:sz w:val="16"/>
                <w:szCs w:val="16"/>
                <w:lang w:eastAsia="cs-CZ"/>
              </w:rPr>
            </w:pPr>
            <w:r w:rsidRPr="009628D3">
              <w:rPr>
                <w:rFonts w:ascii="Tahoma" w:hAnsi="Tahoma" w:cs="Tahoma"/>
                <w:color w:val="000000"/>
                <w:sz w:val="16"/>
                <w:szCs w:val="16"/>
              </w:rPr>
              <w:t xml:space="preserve">- Kč </w:t>
            </w:r>
          </w:p>
        </w:tc>
        <w:tc>
          <w:tcPr>
            <w:tcW w:w="1436" w:type="dxa"/>
            <w:shd w:val="clear" w:color="auto" w:fill="auto"/>
            <w:tcMar>
              <w:top w:w="30" w:type="dxa"/>
              <w:left w:w="45" w:type="dxa"/>
              <w:bottom w:w="30" w:type="dxa"/>
              <w:right w:w="45" w:type="dxa"/>
            </w:tcMar>
            <w:vAlign w:val="bottom"/>
          </w:tcPr>
          <w:p w14:paraId="4789B515" w14:textId="5C51E7BE" w:rsidR="009628D3" w:rsidRPr="00280BD7" w:rsidRDefault="009628D3" w:rsidP="009628D3">
            <w:pPr>
              <w:spacing w:after="0" w:line="240" w:lineRule="auto"/>
              <w:jc w:val="right"/>
              <w:rPr>
                <w:rFonts w:ascii="Tahoma" w:eastAsia="Times New Roman" w:hAnsi="Tahoma" w:cs="Tahoma"/>
                <w:sz w:val="16"/>
                <w:szCs w:val="16"/>
                <w:lang w:eastAsia="cs-CZ"/>
              </w:rPr>
            </w:pPr>
            <w:r w:rsidRPr="009628D3">
              <w:rPr>
                <w:rFonts w:ascii="Tahoma" w:hAnsi="Tahoma" w:cs="Tahoma"/>
                <w:color w:val="000000"/>
                <w:sz w:val="16"/>
                <w:szCs w:val="16"/>
              </w:rPr>
              <w:t xml:space="preserve">- Kč </w:t>
            </w:r>
          </w:p>
        </w:tc>
        <w:tc>
          <w:tcPr>
            <w:tcW w:w="1436" w:type="dxa"/>
            <w:shd w:val="clear" w:color="auto" w:fill="auto"/>
            <w:tcMar>
              <w:top w:w="30" w:type="dxa"/>
              <w:left w:w="45" w:type="dxa"/>
              <w:bottom w:w="30" w:type="dxa"/>
              <w:right w:w="45" w:type="dxa"/>
            </w:tcMar>
            <w:vAlign w:val="bottom"/>
          </w:tcPr>
          <w:p w14:paraId="08F4BCCD" w14:textId="4D3457CA" w:rsidR="009628D3" w:rsidRPr="00280BD7" w:rsidRDefault="009628D3" w:rsidP="009628D3">
            <w:pPr>
              <w:spacing w:after="0" w:line="240" w:lineRule="auto"/>
              <w:jc w:val="right"/>
              <w:rPr>
                <w:rFonts w:ascii="Tahoma" w:eastAsia="Times New Roman" w:hAnsi="Tahoma" w:cs="Tahoma"/>
                <w:sz w:val="16"/>
                <w:szCs w:val="16"/>
                <w:lang w:eastAsia="cs-CZ"/>
              </w:rPr>
            </w:pPr>
            <w:r w:rsidRPr="009628D3">
              <w:rPr>
                <w:rFonts w:ascii="Tahoma" w:hAnsi="Tahoma" w:cs="Tahoma"/>
                <w:color w:val="000000"/>
                <w:sz w:val="16"/>
                <w:szCs w:val="16"/>
              </w:rPr>
              <w:t xml:space="preserve">- Kč </w:t>
            </w:r>
          </w:p>
        </w:tc>
        <w:tc>
          <w:tcPr>
            <w:tcW w:w="1436" w:type="dxa"/>
            <w:shd w:val="clear" w:color="auto" w:fill="auto"/>
            <w:tcMar>
              <w:top w:w="30" w:type="dxa"/>
              <w:left w:w="45" w:type="dxa"/>
              <w:bottom w:w="30" w:type="dxa"/>
              <w:right w:w="45" w:type="dxa"/>
            </w:tcMar>
            <w:vAlign w:val="bottom"/>
          </w:tcPr>
          <w:p w14:paraId="2FFBB39B" w14:textId="6C18AC35" w:rsidR="009628D3" w:rsidRPr="00280BD7" w:rsidRDefault="009628D3" w:rsidP="009628D3">
            <w:pPr>
              <w:spacing w:after="0" w:line="240" w:lineRule="auto"/>
              <w:jc w:val="right"/>
              <w:rPr>
                <w:rFonts w:ascii="Tahoma" w:eastAsia="Times New Roman" w:hAnsi="Tahoma" w:cs="Tahoma"/>
                <w:sz w:val="16"/>
                <w:szCs w:val="16"/>
                <w:lang w:eastAsia="cs-CZ"/>
              </w:rPr>
            </w:pPr>
            <w:r w:rsidRPr="009628D3">
              <w:rPr>
                <w:rFonts w:ascii="Tahoma" w:hAnsi="Tahoma" w:cs="Tahoma"/>
                <w:color w:val="000000"/>
                <w:sz w:val="16"/>
                <w:szCs w:val="16"/>
              </w:rPr>
              <w:t xml:space="preserve">- Kč </w:t>
            </w:r>
          </w:p>
        </w:tc>
      </w:tr>
      <w:tr w:rsidR="009628D3" w:rsidRPr="00FB7921" w14:paraId="3A763EE0" w14:textId="77777777" w:rsidTr="009628D3">
        <w:trPr>
          <w:trHeight w:val="315"/>
        </w:trPr>
        <w:tc>
          <w:tcPr>
            <w:tcW w:w="0" w:type="auto"/>
            <w:shd w:val="clear" w:color="auto" w:fill="auto"/>
            <w:tcMar>
              <w:top w:w="30" w:type="dxa"/>
              <w:left w:w="45" w:type="dxa"/>
              <w:bottom w:w="30" w:type="dxa"/>
              <w:right w:w="45" w:type="dxa"/>
            </w:tcMar>
            <w:vAlign w:val="bottom"/>
            <w:hideMark/>
          </w:tcPr>
          <w:p w14:paraId="5A9F6402" w14:textId="77777777" w:rsidR="009628D3" w:rsidRPr="00280BD7" w:rsidRDefault="009628D3" w:rsidP="009628D3">
            <w:pPr>
              <w:spacing w:after="0" w:line="240" w:lineRule="auto"/>
              <w:jc w:val="center"/>
              <w:rPr>
                <w:rFonts w:ascii="Tahoma" w:eastAsia="Times New Roman" w:hAnsi="Tahoma" w:cs="Tahoma"/>
                <w:color w:val="000000"/>
                <w:sz w:val="16"/>
                <w:szCs w:val="16"/>
                <w:lang w:eastAsia="cs-CZ"/>
              </w:rPr>
            </w:pPr>
            <w:r w:rsidRPr="00280BD7">
              <w:rPr>
                <w:rFonts w:ascii="Tahoma" w:eastAsia="Times New Roman" w:hAnsi="Tahoma" w:cs="Tahoma"/>
                <w:color w:val="000000"/>
                <w:sz w:val="16"/>
                <w:szCs w:val="16"/>
                <w:lang w:eastAsia="cs-CZ"/>
              </w:rPr>
              <w:t>2018</w:t>
            </w:r>
          </w:p>
        </w:tc>
        <w:tc>
          <w:tcPr>
            <w:tcW w:w="1435" w:type="dxa"/>
            <w:shd w:val="clear" w:color="auto" w:fill="auto"/>
            <w:tcMar>
              <w:top w:w="30" w:type="dxa"/>
              <w:left w:w="45" w:type="dxa"/>
              <w:bottom w:w="30" w:type="dxa"/>
              <w:right w:w="45" w:type="dxa"/>
            </w:tcMar>
            <w:vAlign w:val="bottom"/>
          </w:tcPr>
          <w:p w14:paraId="2FCC7F96" w14:textId="09936691" w:rsidR="009628D3" w:rsidRPr="00280BD7" w:rsidRDefault="009628D3" w:rsidP="009628D3">
            <w:pPr>
              <w:spacing w:after="0" w:line="240" w:lineRule="auto"/>
              <w:jc w:val="right"/>
              <w:rPr>
                <w:rFonts w:ascii="Tahoma" w:eastAsia="Times New Roman" w:hAnsi="Tahoma" w:cs="Tahoma"/>
                <w:color w:val="000000"/>
                <w:sz w:val="16"/>
                <w:szCs w:val="16"/>
                <w:lang w:eastAsia="cs-CZ"/>
              </w:rPr>
            </w:pPr>
            <w:r w:rsidRPr="009628D3">
              <w:rPr>
                <w:rFonts w:ascii="Tahoma" w:hAnsi="Tahoma" w:cs="Tahoma"/>
                <w:color w:val="000000"/>
                <w:sz w:val="16"/>
                <w:szCs w:val="16"/>
              </w:rPr>
              <w:t xml:space="preserve">1 149 488,00 Kč </w:t>
            </w:r>
          </w:p>
        </w:tc>
        <w:tc>
          <w:tcPr>
            <w:tcW w:w="1436" w:type="dxa"/>
            <w:shd w:val="clear" w:color="auto" w:fill="auto"/>
            <w:tcMar>
              <w:top w:w="30" w:type="dxa"/>
              <w:left w:w="45" w:type="dxa"/>
              <w:bottom w:w="30" w:type="dxa"/>
              <w:right w:w="45" w:type="dxa"/>
            </w:tcMar>
            <w:vAlign w:val="bottom"/>
          </w:tcPr>
          <w:p w14:paraId="534775AF" w14:textId="76D27F25" w:rsidR="009628D3" w:rsidRPr="00280BD7" w:rsidRDefault="009628D3" w:rsidP="009628D3">
            <w:pPr>
              <w:spacing w:after="0" w:line="240" w:lineRule="auto"/>
              <w:jc w:val="right"/>
              <w:rPr>
                <w:rFonts w:ascii="Tahoma" w:eastAsia="Times New Roman" w:hAnsi="Tahoma" w:cs="Tahoma"/>
                <w:color w:val="000000"/>
                <w:sz w:val="16"/>
                <w:szCs w:val="16"/>
                <w:lang w:eastAsia="cs-CZ"/>
              </w:rPr>
            </w:pPr>
            <w:r w:rsidRPr="009628D3">
              <w:rPr>
                <w:rFonts w:ascii="Tahoma" w:hAnsi="Tahoma" w:cs="Tahoma"/>
                <w:color w:val="000000"/>
                <w:sz w:val="16"/>
                <w:szCs w:val="16"/>
              </w:rPr>
              <w:t xml:space="preserve">949 990,00 Kč </w:t>
            </w:r>
          </w:p>
        </w:tc>
        <w:tc>
          <w:tcPr>
            <w:tcW w:w="1436" w:type="dxa"/>
            <w:shd w:val="clear" w:color="auto" w:fill="auto"/>
            <w:tcMar>
              <w:top w:w="30" w:type="dxa"/>
              <w:left w:w="45" w:type="dxa"/>
              <w:bottom w:w="30" w:type="dxa"/>
              <w:right w:w="45" w:type="dxa"/>
            </w:tcMar>
            <w:vAlign w:val="bottom"/>
          </w:tcPr>
          <w:p w14:paraId="777A8C65" w14:textId="0464B0AC" w:rsidR="009628D3" w:rsidRPr="00280BD7" w:rsidRDefault="009628D3" w:rsidP="009628D3">
            <w:pPr>
              <w:spacing w:after="0" w:line="240" w:lineRule="auto"/>
              <w:jc w:val="right"/>
              <w:rPr>
                <w:rFonts w:ascii="Tahoma" w:eastAsia="Times New Roman" w:hAnsi="Tahoma" w:cs="Tahoma"/>
                <w:color w:val="000000"/>
                <w:sz w:val="16"/>
                <w:szCs w:val="16"/>
                <w:lang w:eastAsia="cs-CZ"/>
              </w:rPr>
            </w:pPr>
            <w:r w:rsidRPr="009628D3">
              <w:rPr>
                <w:rFonts w:ascii="Tahoma" w:hAnsi="Tahoma" w:cs="Tahoma"/>
                <w:color w:val="000000"/>
                <w:sz w:val="16"/>
                <w:szCs w:val="16"/>
              </w:rPr>
              <w:t xml:space="preserve">474 995,00 Kč </w:t>
            </w:r>
          </w:p>
        </w:tc>
        <w:tc>
          <w:tcPr>
            <w:tcW w:w="1436" w:type="dxa"/>
            <w:shd w:val="clear" w:color="auto" w:fill="auto"/>
            <w:tcMar>
              <w:top w:w="30" w:type="dxa"/>
              <w:left w:w="45" w:type="dxa"/>
              <w:bottom w:w="30" w:type="dxa"/>
              <w:right w:w="45" w:type="dxa"/>
            </w:tcMar>
            <w:vAlign w:val="bottom"/>
          </w:tcPr>
          <w:p w14:paraId="3368E605" w14:textId="25DA5E46" w:rsidR="009628D3" w:rsidRPr="00280BD7" w:rsidRDefault="009628D3" w:rsidP="009628D3">
            <w:pPr>
              <w:spacing w:after="0" w:line="240" w:lineRule="auto"/>
              <w:jc w:val="right"/>
              <w:rPr>
                <w:rFonts w:ascii="Tahoma" w:eastAsia="Times New Roman" w:hAnsi="Tahoma" w:cs="Tahoma"/>
                <w:color w:val="000000"/>
                <w:sz w:val="16"/>
                <w:szCs w:val="16"/>
                <w:lang w:eastAsia="cs-CZ"/>
              </w:rPr>
            </w:pPr>
            <w:r w:rsidRPr="009628D3">
              <w:rPr>
                <w:rFonts w:ascii="Tahoma" w:hAnsi="Tahoma" w:cs="Tahoma"/>
                <w:color w:val="000000"/>
                <w:sz w:val="16"/>
                <w:szCs w:val="16"/>
              </w:rPr>
              <w:t xml:space="preserve">303 996,00 Kč </w:t>
            </w:r>
          </w:p>
        </w:tc>
        <w:tc>
          <w:tcPr>
            <w:tcW w:w="1436" w:type="dxa"/>
            <w:shd w:val="clear" w:color="auto" w:fill="auto"/>
            <w:tcMar>
              <w:top w:w="30" w:type="dxa"/>
              <w:left w:w="45" w:type="dxa"/>
              <w:bottom w:w="30" w:type="dxa"/>
              <w:right w:w="45" w:type="dxa"/>
            </w:tcMar>
            <w:vAlign w:val="bottom"/>
          </w:tcPr>
          <w:p w14:paraId="5A4D13E0" w14:textId="455F6837" w:rsidR="009628D3" w:rsidRPr="00280BD7" w:rsidRDefault="009628D3" w:rsidP="009628D3">
            <w:pPr>
              <w:spacing w:after="0" w:line="240" w:lineRule="auto"/>
              <w:jc w:val="right"/>
              <w:rPr>
                <w:rFonts w:ascii="Tahoma" w:eastAsia="Times New Roman" w:hAnsi="Tahoma" w:cs="Tahoma"/>
                <w:color w:val="000000"/>
                <w:sz w:val="16"/>
                <w:szCs w:val="16"/>
                <w:lang w:eastAsia="cs-CZ"/>
              </w:rPr>
            </w:pPr>
            <w:r w:rsidRPr="009628D3">
              <w:rPr>
                <w:rFonts w:ascii="Tahoma" w:hAnsi="Tahoma" w:cs="Tahoma"/>
                <w:color w:val="000000"/>
                <w:sz w:val="16"/>
                <w:szCs w:val="16"/>
              </w:rPr>
              <w:t xml:space="preserve">170 999,00 Kč </w:t>
            </w:r>
          </w:p>
        </w:tc>
        <w:tc>
          <w:tcPr>
            <w:tcW w:w="1435" w:type="dxa"/>
            <w:shd w:val="clear" w:color="auto" w:fill="auto"/>
            <w:tcMar>
              <w:top w:w="30" w:type="dxa"/>
              <w:left w:w="45" w:type="dxa"/>
              <w:bottom w:w="30" w:type="dxa"/>
              <w:right w:w="45" w:type="dxa"/>
            </w:tcMar>
            <w:vAlign w:val="bottom"/>
          </w:tcPr>
          <w:p w14:paraId="5A004BD8" w14:textId="782DD613" w:rsidR="009628D3" w:rsidRPr="00280BD7" w:rsidRDefault="009628D3" w:rsidP="009628D3">
            <w:pPr>
              <w:spacing w:after="0" w:line="240" w:lineRule="auto"/>
              <w:jc w:val="right"/>
              <w:rPr>
                <w:rFonts w:ascii="Tahoma" w:eastAsia="Times New Roman" w:hAnsi="Tahoma" w:cs="Tahoma"/>
                <w:color w:val="000000"/>
                <w:sz w:val="16"/>
                <w:szCs w:val="16"/>
                <w:lang w:eastAsia="cs-CZ"/>
              </w:rPr>
            </w:pPr>
            <w:r w:rsidRPr="009628D3">
              <w:rPr>
                <w:rFonts w:ascii="Tahoma" w:hAnsi="Tahoma" w:cs="Tahoma"/>
                <w:color w:val="000000"/>
                <w:sz w:val="16"/>
                <w:szCs w:val="16"/>
              </w:rPr>
              <w:t xml:space="preserve">474 995,00 Kč </w:t>
            </w:r>
          </w:p>
        </w:tc>
        <w:tc>
          <w:tcPr>
            <w:tcW w:w="1436" w:type="dxa"/>
            <w:shd w:val="clear" w:color="auto" w:fill="auto"/>
            <w:tcMar>
              <w:top w:w="30" w:type="dxa"/>
              <w:left w:w="45" w:type="dxa"/>
              <w:bottom w:w="30" w:type="dxa"/>
              <w:right w:w="45" w:type="dxa"/>
            </w:tcMar>
            <w:vAlign w:val="bottom"/>
          </w:tcPr>
          <w:p w14:paraId="586A84A5" w14:textId="117A9DC7" w:rsidR="009628D3" w:rsidRPr="00280BD7" w:rsidRDefault="009628D3" w:rsidP="009628D3">
            <w:pPr>
              <w:spacing w:after="0" w:line="240" w:lineRule="auto"/>
              <w:jc w:val="right"/>
              <w:rPr>
                <w:rFonts w:ascii="Tahoma" w:eastAsia="Times New Roman" w:hAnsi="Tahoma" w:cs="Tahoma"/>
                <w:color w:val="000000"/>
                <w:sz w:val="16"/>
                <w:szCs w:val="16"/>
                <w:lang w:eastAsia="cs-CZ"/>
              </w:rPr>
            </w:pPr>
            <w:r w:rsidRPr="009628D3">
              <w:rPr>
                <w:rFonts w:ascii="Tahoma" w:hAnsi="Tahoma" w:cs="Tahoma"/>
                <w:color w:val="000000"/>
                <w:sz w:val="16"/>
                <w:szCs w:val="16"/>
              </w:rPr>
              <w:t xml:space="preserve">- Kč </w:t>
            </w:r>
          </w:p>
        </w:tc>
        <w:tc>
          <w:tcPr>
            <w:tcW w:w="1436" w:type="dxa"/>
            <w:shd w:val="clear" w:color="auto" w:fill="auto"/>
            <w:tcMar>
              <w:top w:w="30" w:type="dxa"/>
              <w:left w:w="45" w:type="dxa"/>
              <w:bottom w:w="30" w:type="dxa"/>
              <w:right w:w="45" w:type="dxa"/>
            </w:tcMar>
            <w:vAlign w:val="bottom"/>
          </w:tcPr>
          <w:p w14:paraId="096F8C5B" w14:textId="28038CF9" w:rsidR="009628D3" w:rsidRPr="00280BD7" w:rsidRDefault="009628D3" w:rsidP="009628D3">
            <w:pPr>
              <w:spacing w:after="0" w:line="240" w:lineRule="auto"/>
              <w:jc w:val="right"/>
              <w:rPr>
                <w:rFonts w:ascii="Tahoma" w:eastAsia="Times New Roman" w:hAnsi="Tahoma" w:cs="Tahoma"/>
                <w:color w:val="000000"/>
                <w:sz w:val="16"/>
                <w:szCs w:val="16"/>
                <w:lang w:eastAsia="cs-CZ"/>
              </w:rPr>
            </w:pPr>
            <w:r w:rsidRPr="009628D3">
              <w:rPr>
                <w:rFonts w:ascii="Tahoma" w:hAnsi="Tahoma" w:cs="Tahoma"/>
                <w:color w:val="000000"/>
                <w:sz w:val="16"/>
                <w:szCs w:val="16"/>
              </w:rPr>
              <w:t xml:space="preserve">- Kč </w:t>
            </w:r>
          </w:p>
        </w:tc>
        <w:tc>
          <w:tcPr>
            <w:tcW w:w="1436" w:type="dxa"/>
            <w:shd w:val="clear" w:color="auto" w:fill="auto"/>
            <w:tcMar>
              <w:top w:w="30" w:type="dxa"/>
              <w:left w:w="45" w:type="dxa"/>
              <w:bottom w:w="30" w:type="dxa"/>
              <w:right w:w="45" w:type="dxa"/>
            </w:tcMar>
            <w:vAlign w:val="bottom"/>
          </w:tcPr>
          <w:p w14:paraId="17682D71" w14:textId="2B43F058" w:rsidR="009628D3" w:rsidRPr="00280BD7" w:rsidRDefault="009628D3" w:rsidP="009628D3">
            <w:pPr>
              <w:spacing w:after="0" w:line="240" w:lineRule="auto"/>
              <w:jc w:val="right"/>
              <w:rPr>
                <w:rFonts w:ascii="Tahoma" w:eastAsia="Times New Roman" w:hAnsi="Tahoma" w:cs="Tahoma"/>
                <w:color w:val="000000"/>
                <w:sz w:val="16"/>
                <w:szCs w:val="16"/>
                <w:lang w:eastAsia="cs-CZ"/>
              </w:rPr>
            </w:pPr>
            <w:r w:rsidRPr="009628D3">
              <w:rPr>
                <w:rFonts w:ascii="Tahoma" w:hAnsi="Tahoma" w:cs="Tahoma"/>
                <w:color w:val="000000"/>
                <w:sz w:val="16"/>
                <w:szCs w:val="16"/>
              </w:rPr>
              <w:t xml:space="preserve">474 995,00 Kč </w:t>
            </w:r>
          </w:p>
        </w:tc>
        <w:tc>
          <w:tcPr>
            <w:tcW w:w="1436" w:type="dxa"/>
            <w:shd w:val="clear" w:color="auto" w:fill="auto"/>
            <w:tcMar>
              <w:top w:w="30" w:type="dxa"/>
              <w:left w:w="45" w:type="dxa"/>
              <w:bottom w:w="30" w:type="dxa"/>
              <w:right w:w="45" w:type="dxa"/>
            </w:tcMar>
            <w:vAlign w:val="bottom"/>
          </w:tcPr>
          <w:p w14:paraId="12A40C3D" w14:textId="6868292C" w:rsidR="009628D3" w:rsidRPr="00280BD7" w:rsidRDefault="009628D3" w:rsidP="009628D3">
            <w:pPr>
              <w:spacing w:after="0" w:line="240" w:lineRule="auto"/>
              <w:jc w:val="right"/>
              <w:rPr>
                <w:rFonts w:ascii="Tahoma" w:eastAsia="Times New Roman" w:hAnsi="Tahoma" w:cs="Tahoma"/>
                <w:color w:val="000000"/>
                <w:sz w:val="16"/>
                <w:szCs w:val="16"/>
                <w:lang w:eastAsia="cs-CZ"/>
              </w:rPr>
            </w:pPr>
            <w:r w:rsidRPr="009628D3">
              <w:rPr>
                <w:rFonts w:ascii="Tahoma" w:hAnsi="Tahoma" w:cs="Tahoma"/>
                <w:color w:val="000000"/>
                <w:sz w:val="16"/>
                <w:szCs w:val="16"/>
              </w:rPr>
              <w:t xml:space="preserve">199 498,00 Kč </w:t>
            </w:r>
          </w:p>
        </w:tc>
      </w:tr>
      <w:tr w:rsidR="009628D3" w:rsidRPr="00FB7921" w14:paraId="487C4919" w14:textId="77777777" w:rsidTr="009628D3">
        <w:trPr>
          <w:trHeight w:val="315"/>
        </w:trPr>
        <w:tc>
          <w:tcPr>
            <w:tcW w:w="0" w:type="auto"/>
            <w:shd w:val="clear" w:color="auto" w:fill="auto"/>
            <w:tcMar>
              <w:top w:w="30" w:type="dxa"/>
              <w:left w:w="45" w:type="dxa"/>
              <w:bottom w:w="30" w:type="dxa"/>
              <w:right w:w="45" w:type="dxa"/>
            </w:tcMar>
            <w:vAlign w:val="bottom"/>
            <w:hideMark/>
          </w:tcPr>
          <w:p w14:paraId="6556F27C" w14:textId="77777777" w:rsidR="009628D3" w:rsidRPr="00280BD7" w:rsidRDefault="009628D3" w:rsidP="009628D3">
            <w:pPr>
              <w:spacing w:after="0" w:line="240" w:lineRule="auto"/>
              <w:jc w:val="center"/>
              <w:rPr>
                <w:rFonts w:ascii="Tahoma" w:eastAsia="Times New Roman" w:hAnsi="Tahoma" w:cs="Tahoma"/>
                <w:color w:val="000000"/>
                <w:sz w:val="16"/>
                <w:szCs w:val="16"/>
                <w:lang w:eastAsia="cs-CZ"/>
              </w:rPr>
            </w:pPr>
            <w:r w:rsidRPr="00280BD7">
              <w:rPr>
                <w:rFonts w:ascii="Tahoma" w:eastAsia="Times New Roman" w:hAnsi="Tahoma" w:cs="Tahoma"/>
                <w:color w:val="000000"/>
                <w:sz w:val="16"/>
                <w:szCs w:val="16"/>
                <w:lang w:eastAsia="cs-CZ"/>
              </w:rPr>
              <w:t>2019</w:t>
            </w:r>
          </w:p>
        </w:tc>
        <w:tc>
          <w:tcPr>
            <w:tcW w:w="1435" w:type="dxa"/>
            <w:shd w:val="clear" w:color="auto" w:fill="auto"/>
            <w:tcMar>
              <w:top w:w="30" w:type="dxa"/>
              <w:left w:w="45" w:type="dxa"/>
              <w:bottom w:w="30" w:type="dxa"/>
              <w:right w:w="45" w:type="dxa"/>
            </w:tcMar>
            <w:vAlign w:val="bottom"/>
          </w:tcPr>
          <w:p w14:paraId="53A17A74" w14:textId="7F006894" w:rsidR="009628D3" w:rsidRPr="00280BD7" w:rsidRDefault="009628D3" w:rsidP="009628D3">
            <w:pPr>
              <w:spacing w:after="0" w:line="240" w:lineRule="auto"/>
              <w:jc w:val="right"/>
              <w:rPr>
                <w:rFonts w:ascii="Tahoma" w:eastAsia="Times New Roman" w:hAnsi="Tahoma" w:cs="Tahoma"/>
                <w:color w:val="000000"/>
                <w:sz w:val="16"/>
                <w:szCs w:val="16"/>
                <w:lang w:eastAsia="cs-CZ"/>
              </w:rPr>
            </w:pPr>
            <w:r w:rsidRPr="009628D3">
              <w:rPr>
                <w:rFonts w:ascii="Tahoma" w:hAnsi="Tahoma" w:cs="Tahoma"/>
                <w:color w:val="000000"/>
                <w:sz w:val="16"/>
                <w:szCs w:val="16"/>
              </w:rPr>
              <w:t xml:space="preserve">912 219,00 Kč </w:t>
            </w:r>
          </w:p>
        </w:tc>
        <w:tc>
          <w:tcPr>
            <w:tcW w:w="1436" w:type="dxa"/>
            <w:shd w:val="clear" w:color="auto" w:fill="auto"/>
            <w:tcMar>
              <w:top w:w="30" w:type="dxa"/>
              <w:left w:w="45" w:type="dxa"/>
              <w:bottom w:w="30" w:type="dxa"/>
              <w:right w:w="45" w:type="dxa"/>
            </w:tcMar>
            <w:vAlign w:val="bottom"/>
          </w:tcPr>
          <w:p w14:paraId="74E39432" w14:textId="4DB8EFAC" w:rsidR="009628D3" w:rsidRPr="00280BD7" w:rsidRDefault="009628D3" w:rsidP="009628D3">
            <w:pPr>
              <w:spacing w:after="0" w:line="240" w:lineRule="auto"/>
              <w:jc w:val="right"/>
              <w:rPr>
                <w:rFonts w:ascii="Tahoma" w:eastAsia="Times New Roman" w:hAnsi="Tahoma" w:cs="Tahoma"/>
                <w:sz w:val="16"/>
                <w:szCs w:val="16"/>
                <w:lang w:eastAsia="cs-CZ"/>
              </w:rPr>
            </w:pPr>
            <w:r w:rsidRPr="009628D3">
              <w:rPr>
                <w:rFonts w:ascii="Tahoma" w:hAnsi="Tahoma" w:cs="Tahoma"/>
                <w:color w:val="000000"/>
                <w:sz w:val="16"/>
                <w:szCs w:val="16"/>
              </w:rPr>
              <w:t xml:space="preserve">808 269,00 Kč </w:t>
            </w:r>
          </w:p>
        </w:tc>
        <w:tc>
          <w:tcPr>
            <w:tcW w:w="1436" w:type="dxa"/>
            <w:shd w:val="clear" w:color="auto" w:fill="auto"/>
            <w:tcMar>
              <w:top w:w="30" w:type="dxa"/>
              <w:left w:w="45" w:type="dxa"/>
              <w:bottom w:w="30" w:type="dxa"/>
              <w:right w:w="45" w:type="dxa"/>
            </w:tcMar>
            <w:vAlign w:val="bottom"/>
          </w:tcPr>
          <w:p w14:paraId="59B93D1F" w14:textId="4ACF87B4" w:rsidR="009628D3" w:rsidRPr="00280BD7" w:rsidRDefault="009628D3" w:rsidP="009628D3">
            <w:pPr>
              <w:spacing w:after="0" w:line="240" w:lineRule="auto"/>
              <w:jc w:val="right"/>
              <w:rPr>
                <w:rFonts w:ascii="Tahoma" w:eastAsia="Times New Roman" w:hAnsi="Tahoma" w:cs="Tahoma"/>
                <w:sz w:val="16"/>
                <w:szCs w:val="16"/>
                <w:lang w:eastAsia="cs-CZ"/>
              </w:rPr>
            </w:pPr>
            <w:r w:rsidRPr="009628D3">
              <w:rPr>
                <w:rFonts w:ascii="Tahoma" w:hAnsi="Tahoma" w:cs="Tahoma"/>
                <w:color w:val="000000"/>
                <w:sz w:val="16"/>
                <w:szCs w:val="16"/>
              </w:rPr>
              <w:t xml:space="preserve">404 134,00 Kč </w:t>
            </w:r>
          </w:p>
        </w:tc>
        <w:tc>
          <w:tcPr>
            <w:tcW w:w="1436" w:type="dxa"/>
            <w:shd w:val="clear" w:color="auto" w:fill="auto"/>
            <w:tcMar>
              <w:top w:w="30" w:type="dxa"/>
              <w:left w:w="45" w:type="dxa"/>
              <w:bottom w:w="30" w:type="dxa"/>
              <w:right w:w="45" w:type="dxa"/>
            </w:tcMar>
            <w:vAlign w:val="bottom"/>
          </w:tcPr>
          <w:p w14:paraId="326AAAF3" w14:textId="1695E5A7" w:rsidR="009628D3" w:rsidRPr="00280BD7" w:rsidRDefault="009628D3" w:rsidP="009628D3">
            <w:pPr>
              <w:spacing w:after="0" w:line="240" w:lineRule="auto"/>
              <w:jc w:val="right"/>
              <w:rPr>
                <w:rFonts w:ascii="Tahoma" w:eastAsia="Times New Roman" w:hAnsi="Tahoma" w:cs="Tahoma"/>
                <w:sz w:val="16"/>
                <w:szCs w:val="16"/>
                <w:lang w:eastAsia="cs-CZ"/>
              </w:rPr>
            </w:pPr>
            <w:r w:rsidRPr="009628D3">
              <w:rPr>
                <w:rFonts w:ascii="Tahoma" w:hAnsi="Tahoma" w:cs="Tahoma"/>
                <w:color w:val="000000"/>
                <w:sz w:val="16"/>
                <w:szCs w:val="16"/>
              </w:rPr>
              <w:t xml:space="preserve">258 645,00 Kč </w:t>
            </w:r>
          </w:p>
        </w:tc>
        <w:tc>
          <w:tcPr>
            <w:tcW w:w="1436" w:type="dxa"/>
            <w:shd w:val="clear" w:color="auto" w:fill="auto"/>
            <w:tcMar>
              <w:top w:w="30" w:type="dxa"/>
              <w:left w:w="45" w:type="dxa"/>
              <w:bottom w:w="30" w:type="dxa"/>
              <w:right w:w="45" w:type="dxa"/>
            </w:tcMar>
            <w:vAlign w:val="bottom"/>
          </w:tcPr>
          <w:p w14:paraId="412CFA34" w14:textId="0F97E24E" w:rsidR="009628D3" w:rsidRPr="00280BD7" w:rsidRDefault="009628D3" w:rsidP="009628D3">
            <w:pPr>
              <w:spacing w:after="0" w:line="240" w:lineRule="auto"/>
              <w:jc w:val="right"/>
              <w:rPr>
                <w:rFonts w:ascii="Tahoma" w:eastAsia="Times New Roman" w:hAnsi="Tahoma" w:cs="Tahoma"/>
                <w:sz w:val="16"/>
                <w:szCs w:val="16"/>
                <w:lang w:eastAsia="cs-CZ"/>
              </w:rPr>
            </w:pPr>
            <w:r w:rsidRPr="009628D3">
              <w:rPr>
                <w:rFonts w:ascii="Tahoma" w:hAnsi="Tahoma" w:cs="Tahoma"/>
                <w:color w:val="000000"/>
                <w:sz w:val="16"/>
                <w:szCs w:val="16"/>
              </w:rPr>
              <w:t xml:space="preserve">145 489,00 Kč </w:t>
            </w:r>
          </w:p>
        </w:tc>
        <w:tc>
          <w:tcPr>
            <w:tcW w:w="1435" w:type="dxa"/>
            <w:shd w:val="clear" w:color="auto" w:fill="auto"/>
            <w:tcMar>
              <w:top w:w="30" w:type="dxa"/>
              <w:left w:w="45" w:type="dxa"/>
              <w:bottom w:w="30" w:type="dxa"/>
              <w:right w:w="45" w:type="dxa"/>
            </w:tcMar>
            <w:vAlign w:val="bottom"/>
          </w:tcPr>
          <w:p w14:paraId="75877321" w14:textId="50D18B5F" w:rsidR="009628D3" w:rsidRPr="00280BD7" w:rsidRDefault="009628D3" w:rsidP="009628D3">
            <w:pPr>
              <w:spacing w:after="0" w:line="240" w:lineRule="auto"/>
              <w:jc w:val="right"/>
              <w:rPr>
                <w:rFonts w:ascii="Tahoma" w:eastAsia="Times New Roman" w:hAnsi="Tahoma" w:cs="Tahoma"/>
                <w:sz w:val="16"/>
                <w:szCs w:val="16"/>
                <w:lang w:eastAsia="cs-CZ"/>
              </w:rPr>
            </w:pPr>
            <w:r w:rsidRPr="009628D3">
              <w:rPr>
                <w:rFonts w:ascii="Tahoma" w:hAnsi="Tahoma" w:cs="Tahoma"/>
                <w:color w:val="000000"/>
                <w:sz w:val="16"/>
                <w:szCs w:val="16"/>
              </w:rPr>
              <w:t xml:space="preserve">404 135,00 Kč </w:t>
            </w:r>
          </w:p>
        </w:tc>
        <w:tc>
          <w:tcPr>
            <w:tcW w:w="1436" w:type="dxa"/>
            <w:shd w:val="clear" w:color="auto" w:fill="auto"/>
            <w:tcMar>
              <w:top w:w="30" w:type="dxa"/>
              <w:left w:w="45" w:type="dxa"/>
              <w:bottom w:w="30" w:type="dxa"/>
              <w:right w:w="45" w:type="dxa"/>
            </w:tcMar>
            <w:vAlign w:val="bottom"/>
          </w:tcPr>
          <w:p w14:paraId="6858BBD0" w14:textId="11DCAED4" w:rsidR="009628D3" w:rsidRPr="00280BD7" w:rsidRDefault="009628D3" w:rsidP="009628D3">
            <w:pPr>
              <w:spacing w:after="0" w:line="240" w:lineRule="auto"/>
              <w:jc w:val="right"/>
              <w:rPr>
                <w:rFonts w:ascii="Tahoma" w:eastAsia="Times New Roman" w:hAnsi="Tahoma" w:cs="Tahoma"/>
                <w:sz w:val="16"/>
                <w:szCs w:val="16"/>
                <w:lang w:eastAsia="cs-CZ"/>
              </w:rPr>
            </w:pPr>
            <w:r w:rsidRPr="009628D3">
              <w:rPr>
                <w:rFonts w:ascii="Tahoma" w:hAnsi="Tahoma" w:cs="Tahoma"/>
                <w:color w:val="000000"/>
                <w:sz w:val="16"/>
                <w:szCs w:val="16"/>
              </w:rPr>
              <w:t xml:space="preserve">- Kč </w:t>
            </w:r>
          </w:p>
        </w:tc>
        <w:tc>
          <w:tcPr>
            <w:tcW w:w="1436" w:type="dxa"/>
            <w:shd w:val="clear" w:color="auto" w:fill="auto"/>
            <w:tcMar>
              <w:top w:w="30" w:type="dxa"/>
              <w:left w:w="45" w:type="dxa"/>
              <w:bottom w:w="30" w:type="dxa"/>
              <w:right w:w="45" w:type="dxa"/>
            </w:tcMar>
            <w:vAlign w:val="bottom"/>
          </w:tcPr>
          <w:p w14:paraId="2F29FA19" w14:textId="5A2BC365" w:rsidR="009628D3" w:rsidRPr="00280BD7" w:rsidRDefault="009628D3" w:rsidP="009628D3">
            <w:pPr>
              <w:spacing w:after="0" w:line="240" w:lineRule="auto"/>
              <w:jc w:val="right"/>
              <w:rPr>
                <w:rFonts w:ascii="Tahoma" w:eastAsia="Times New Roman" w:hAnsi="Tahoma" w:cs="Tahoma"/>
                <w:sz w:val="16"/>
                <w:szCs w:val="16"/>
                <w:lang w:eastAsia="cs-CZ"/>
              </w:rPr>
            </w:pPr>
            <w:r w:rsidRPr="009628D3">
              <w:rPr>
                <w:rFonts w:ascii="Tahoma" w:hAnsi="Tahoma" w:cs="Tahoma"/>
                <w:color w:val="000000"/>
                <w:sz w:val="16"/>
                <w:szCs w:val="16"/>
              </w:rPr>
              <w:t xml:space="preserve">- Kč </w:t>
            </w:r>
          </w:p>
        </w:tc>
        <w:tc>
          <w:tcPr>
            <w:tcW w:w="1436" w:type="dxa"/>
            <w:shd w:val="clear" w:color="auto" w:fill="auto"/>
            <w:tcMar>
              <w:top w:w="30" w:type="dxa"/>
              <w:left w:w="45" w:type="dxa"/>
              <w:bottom w:w="30" w:type="dxa"/>
              <w:right w:w="45" w:type="dxa"/>
            </w:tcMar>
            <w:vAlign w:val="bottom"/>
          </w:tcPr>
          <w:p w14:paraId="786C5B42" w14:textId="5BF3E55D" w:rsidR="009628D3" w:rsidRPr="00280BD7" w:rsidRDefault="009628D3" w:rsidP="009628D3">
            <w:pPr>
              <w:spacing w:after="0" w:line="240" w:lineRule="auto"/>
              <w:jc w:val="right"/>
              <w:rPr>
                <w:rFonts w:ascii="Tahoma" w:eastAsia="Times New Roman" w:hAnsi="Tahoma" w:cs="Tahoma"/>
                <w:sz w:val="16"/>
                <w:szCs w:val="16"/>
                <w:lang w:eastAsia="cs-CZ"/>
              </w:rPr>
            </w:pPr>
            <w:r w:rsidRPr="009628D3">
              <w:rPr>
                <w:rFonts w:ascii="Tahoma" w:hAnsi="Tahoma" w:cs="Tahoma"/>
                <w:color w:val="000000"/>
                <w:sz w:val="16"/>
                <w:szCs w:val="16"/>
              </w:rPr>
              <w:t xml:space="preserve">404 135,00 Kč </w:t>
            </w:r>
          </w:p>
        </w:tc>
        <w:tc>
          <w:tcPr>
            <w:tcW w:w="1436" w:type="dxa"/>
            <w:shd w:val="clear" w:color="auto" w:fill="auto"/>
            <w:tcMar>
              <w:top w:w="30" w:type="dxa"/>
              <w:left w:w="45" w:type="dxa"/>
              <w:bottom w:w="30" w:type="dxa"/>
              <w:right w:w="45" w:type="dxa"/>
            </w:tcMar>
            <w:vAlign w:val="bottom"/>
          </w:tcPr>
          <w:p w14:paraId="6FF5EC6F" w14:textId="36B2FB4D" w:rsidR="009628D3" w:rsidRPr="00280BD7" w:rsidRDefault="009628D3" w:rsidP="009628D3">
            <w:pPr>
              <w:spacing w:after="0" w:line="240" w:lineRule="auto"/>
              <w:jc w:val="right"/>
              <w:rPr>
                <w:rFonts w:ascii="Tahoma" w:eastAsia="Times New Roman" w:hAnsi="Tahoma" w:cs="Tahoma"/>
                <w:sz w:val="16"/>
                <w:szCs w:val="16"/>
                <w:lang w:eastAsia="cs-CZ"/>
              </w:rPr>
            </w:pPr>
            <w:r w:rsidRPr="009628D3">
              <w:rPr>
                <w:rFonts w:ascii="Tahoma" w:hAnsi="Tahoma" w:cs="Tahoma"/>
                <w:color w:val="000000"/>
                <w:sz w:val="16"/>
                <w:szCs w:val="16"/>
              </w:rPr>
              <w:t xml:space="preserve">103 950,00 Kč </w:t>
            </w:r>
          </w:p>
        </w:tc>
      </w:tr>
      <w:tr w:rsidR="009628D3" w:rsidRPr="00FB7921" w14:paraId="0ED95E73" w14:textId="77777777" w:rsidTr="009628D3">
        <w:trPr>
          <w:trHeight w:val="315"/>
        </w:trPr>
        <w:tc>
          <w:tcPr>
            <w:tcW w:w="0" w:type="auto"/>
            <w:shd w:val="clear" w:color="auto" w:fill="auto"/>
            <w:tcMar>
              <w:top w:w="30" w:type="dxa"/>
              <w:left w:w="45" w:type="dxa"/>
              <w:bottom w:w="30" w:type="dxa"/>
              <w:right w:w="45" w:type="dxa"/>
            </w:tcMar>
            <w:vAlign w:val="bottom"/>
            <w:hideMark/>
          </w:tcPr>
          <w:p w14:paraId="630D17C6" w14:textId="77777777" w:rsidR="009628D3" w:rsidRPr="00280BD7" w:rsidRDefault="009628D3" w:rsidP="009628D3">
            <w:pPr>
              <w:spacing w:after="0" w:line="240" w:lineRule="auto"/>
              <w:jc w:val="center"/>
              <w:rPr>
                <w:rFonts w:ascii="Tahoma" w:eastAsia="Times New Roman" w:hAnsi="Tahoma" w:cs="Tahoma"/>
                <w:color w:val="000000"/>
                <w:sz w:val="16"/>
                <w:szCs w:val="16"/>
                <w:lang w:eastAsia="cs-CZ"/>
              </w:rPr>
            </w:pPr>
            <w:r w:rsidRPr="00280BD7">
              <w:rPr>
                <w:rFonts w:ascii="Tahoma" w:eastAsia="Times New Roman" w:hAnsi="Tahoma" w:cs="Tahoma"/>
                <w:color w:val="000000"/>
                <w:sz w:val="16"/>
                <w:szCs w:val="16"/>
                <w:lang w:eastAsia="cs-CZ"/>
              </w:rPr>
              <w:t>2020</w:t>
            </w:r>
          </w:p>
        </w:tc>
        <w:tc>
          <w:tcPr>
            <w:tcW w:w="1435" w:type="dxa"/>
            <w:shd w:val="clear" w:color="auto" w:fill="auto"/>
            <w:tcMar>
              <w:top w:w="30" w:type="dxa"/>
              <w:left w:w="45" w:type="dxa"/>
              <w:bottom w:w="30" w:type="dxa"/>
              <w:right w:w="45" w:type="dxa"/>
            </w:tcMar>
            <w:vAlign w:val="bottom"/>
          </w:tcPr>
          <w:p w14:paraId="08560304" w14:textId="0B5F7CA3" w:rsidR="009628D3" w:rsidRPr="00280BD7" w:rsidRDefault="009628D3" w:rsidP="009628D3">
            <w:pPr>
              <w:spacing w:after="0" w:line="240" w:lineRule="auto"/>
              <w:jc w:val="right"/>
              <w:rPr>
                <w:rFonts w:ascii="Tahoma" w:eastAsia="Times New Roman" w:hAnsi="Tahoma" w:cs="Tahoma"/>
                <w:sz w:val="16"/>
                <w:szCs w:val="16"/>
                <w:lang w:eastAsia="cs-CZ"/>
              </w:rPr>
            </w:pPr>
            <w:r w:rsidRPr="009628D3">
              <w:rPr>
                <w:rFonts w:ascii="Tahoma" w:hAnsi="Tahoma" w:cs="Tahoma"/>
                <w:color w:val="000000"/>
                <w:sz w:val="16"/>
                <w:szCs w:val="16"/>
              </w:rPr>
              <w:t xml:space="preserve">2 904 000,00 Kč </w:t>
            </w:r>
          </w:p>
        </w:tc>
        <w:tc>
          <w:tcPr>
            <w:tcW w:w="1436" w:type="dxa"/>
            <w:shd w:val="clear" w:color="auto" w:fill="auto"/>
            <w:tcMar>
              <w:top w:w="30" w:type="dxa"/>
              <w:left w:w="45" w:type="dxa"/>
              <w:bottom w:w="30" w:type="dxa"/>
              <w:right w:w="45" w:type="dxa"/>
            </w:tcMar>
            <w:vAlign w:val="bottom"/>
          </w:tcPr>
          <w:p w14:paraId="66BE5C22" w14:textId="693D2D83" w:rsidR="009628D3" w:rsidRPr="00280BD7" w:rsidRDefault="009628D3" w:rsidP="009628D3">
            <w:pPr>
              <w:spacing w:after="0" w:line="240" w:lineRule="auto"/>
              <w:jc w:val="right"/>
              <w:rPr>
                <w:rFonts w:ascii="Tahoma" w:eastAsia="Times New Roman" w:hAnsi="Tahoma" w:cs="Tahoma"/>
                <w:sz w:val="16"/>
                <w:szCs w:val="16"/>
                <w:lang w:eastAsia="cs-CZ"/>
              </w:rPr>
            </w:pPr>
            <w:r w:rsidRPr="009628D3">
              <w:rPr>
                <w:rFonts w:ascii="Tahoma" w:hAnsi="Tahoma" w:cs="Tahoma"/>
                <w:color w:val="000000"/>
                <w:sz w:val="16"/>
                <w:szCs w:val="16"/>
              </w:rPr>
              <w:t xml:space="preserve">2 400 000,00 Kč </w:t>
            </w:r>
          </w:p>
        </w:tc>
        <w:tc>
          <w:tcPr>
            <w:tcW w:w="1436" w:type="dxa"/>
            <w:shd w:val="clear" w:color="auto" w:fill="auto"/>
            <w:tcMar>
              <w:top w:w="30" w:type="dxa"/>
              <w:left w:w="45" w:type="dxa"/>
              <w:bottom w:w="30" w:type="dxa"/>
              <w:right w:w="45" w:type="dxa"/>
            </w:tcMar>
            <w:vAlign w:val="bottom"/>
          </w:tcPr>
          <w:p w14:paraId="2FE18095" w14:textId="6B07F28C" w:rsidR="009628D3" w:rsidRPr="00280BD7" w:rsidRDefault="009628D3" w:rsidP="009628D3">
            <w:pPr>
              <w:spacing w:after="0" w:line="240" w:lineRule="auto"/>
              <w:jc w:val="right"/>
              <w:rPr>
                <w:rFonts w:ascii="Tahoma" w:eastAsia="Times New Roman" w:hAnsi="Tahoma" w:cs="Tahoma"/>
                <w:sz w:val="16"/>
                <w:szCs w:val="16"/>
                <w:lang w:eastAsia="cs-CZ"/>
              </w:rPr>
            </w:pPr>
            <w:r w:rsidRPr="009628D3">
              <w:rPr>
                <w:rFonts w:ascii="Tahoma" w:hAnsi="Tahoma" w:cs="Tahoma"/>
                <w:color w:val="000000"/>
                <w:sz w:val="16"/>
                <w:szCs w:val="16"/>
              </w:rPr>
              <w:t xml:space="preserve">1 100 000,00 Kč </w:t>
            </w:r>
          </w:p>
        </w:tc>
        <w:tc>
          <w:tcPr>
            <w:tcW w:w="1436" w:type="dxa"/>
            <w:shd w:val="clear" w:color="auto" w:fill="auto"/>
            <w:tcMar>
              <w:top w:w="30" w:type="dxa"/>
              <w:left w:w="45" w:type="dxa"/>
              <w:bottom w:w="30" w:type="dxa"/>
              <w:right w:w="45" w:type="dxa"/>
            </w:tcMar>
            <w:vAlign w:val="bottom"/>
          </w:tcPr>
          <w:p w14:paraId="790EB41C" w14:textId="2AF0DDA5" w:rsidR="009628D3" w:rsidRPr="00280BD7" w:rsidRDefault="009628D3" w:rsidP="009628D3">
            <w:pPr>
              <w:spacing w:after="0" w:line="240" w:lineRule="auto"/>
              <w:jc w:val="right"/>
              <w:rPr>
                <w:rFonts w:ascii="Tahoma" w:eastAsia="Times New Roman" w:hAnsi="Tahoma" w:cs="Tahoma"/>
                <w:sz w:val="16"/>
                <w:szCs w:val="16"/>
                <w:lang w:eastAsia="cs-CZ"/>
              </w:rPr>
            </w:pPr>
            <w:r w:rsidRPr="009628D3">
              <w:rPr>
                <w:rFonts w:ascii="Tahoma" w:hAnsi="Tahoma" w:cs="Tahoma"/>
                <w:color w:val="000000"/>
                <w:sz w:val="16"/>
                <w:szCs w:val="16"/>
              </w:rPr>
              <w:t xml:space="preserve">704 000,00 Kč </w:t>
            </w:r>
          </w:p>
        </w:tc>
        <w:tc>
          <w:tcPr>
            <w:tcW w:w="1436" w:type="dxa"/>
            <w:shd w:val="clear" w:color="auto" w:fill="auto"/>
            <w:tcMar>
              <w:top w:w="30" w:type="dxa"/>
              <w:left w:w="45" w:type="dxa"/>
              <w:bottom w:w="30" w:type="dxa"/>
              <w:right w:w="45" w:type="dxa"/>
            </w:tcMar>
            <w:vAlign w:val="bottom"/>
          </w:tcPr>
          <w:p w14:paraId="44208A29" w14:textId="7573D549" w:rsidR="009628D3" w:rsidRPr="00280BD7" w:rsidRDefault="009628D3" w:rsidP="009628D3">
            <w:pPr>
              <w:spacing w:after="0" w:line="240" w:lineRule="auto"/>
              <w:jc w:val="right"/>
              <w:rPr>
                <w:rFonts w:ascii="Tahoma" w:eastAsia="Times New Roman" w:hAnsi="Tahoma" w:cs="Tahoma"/>
                <w:sz w:val="16"/>
                <w:szCs w:val="16"/>
                <w:lang w:eastAsia="cs-CZ"/>
              </w:rPr>
            </w:pPr>
            <w:r w:rsidRPr="009628D3">
              <w:rPr>
                <w:rFonts w:ascii="Tahoma" w:hAnsi="Tahoma" w:cs="Tahoma"/>
                <w:color w:val="000000"/>
                <w:sz w:val="16"/>
                <w:szCs w:val="16"/>
              </w:rPr>
              <w:t xml:space="preserve">396 000,00 Kč </w:t>
            </w:r>
          </w:p>
        </w:tc>
        <w:tc>
          <w:tcPr>
            <w:tcW w:w="1435" w:type="dxa"/>
            <w:shd w:val="clear" w:color="auto" w:fill="auto"/>
            <w:tcMar>
              <w:top w:w="30" w:type="dxa"/>
              <w:left w:w="45" w:type="dxa"/>
              <w:bottom w:w="30" w:type="dxa"/>
              <w:right w:w="45" w:type="dxa"/>
            </w:tcMar>
            <w:vAlign w:val="bottom"/>
          </w:tcPr>
          <w:p w14:paraId="2F6127A1" w14:textId="77CA4342" w:rsidR="009628D3" w:rsidRPr="00280BD7" w:rsidRDefault="009628D3" w:rsidP="009628D3">
            <w:pPr>
              <w:spacing w:after="0" w:line="240" w:lineRule="auto"/>
              <w:jc w:val="right"/>
              <w:rPr>
                <w:rFonts w:ascii="Tahoma" w:eastAsia="Times New Roman" w:hAnsi="Tahoma" w:cs="Tahoma"/>
                <w:sz w:val="16"/>
                <w:szCs w:val="16"/>
                <w:lang w:eastAsia="cs-CZ"/>
              </w:rPr>
            </w:pPr>
            <w:r w:rsidRPr="009628D3">
              <w:rPr>
                <w:rFonts w:ascii="Tahoma" w:hAnsi="Tahoma" w:cs="Tahoma"/>
                <w:color w:val="000000"/>
                <w:sz w:val="16"/>
                <w:szCs w:val="16"/>
              </w:rPr>
              <w:t xml:space="preserve">1 300 000,00 Kč </w:t>
            </w:r>
          </w:p>
        </w:tc>
        <w:tc>
          <w:tcPr>
            <w:tcW w:w="1436" w:type="dxa"/>
            <w:shd w:val="clear" w:color="auto" w:fill="auto"/>
            <w:tcMar>
              <w:top w:w="30" w:type="dxa"/>
              <w:left w:w="45" w:type="dxa"/>
              <w:bottom w:w="30" w:type="dxa"/>
              <w:right w:w="45" w:type="dxa"/>
            </w:tcMar>
            <w:vAlign w:val="bottom"/>
          </w:tcPr>
          <w:p w14:paraId="3D3A1212" w14:textId="258330FE" w:rsidR="009628D3" w:rsidRPr="00280BD7" w:rsidRDefault="009628D3" w:rsidP="009628D3">
            <w:pPr>
              <w:spacing w:after="0" w:line="240" w:lineRule="auto"/>
              <w:jc w:val="right"/>
              <w:rPr>
                <w:rFonts w:ascii="Tahoma" w:eastAsia="Times New Roman" w:hAnsi="Tahoma" w:cs="Tahoma"/>
                <w:sz w:val="16"/>
                <w:szCs w:val="16"/>
                <w:lang w:eastAsia="cs-CZ"/>
              </w:rPr>
            </w:pPr>
            <w:r w:rsidRPr="009628D3">
              <w:rPr>
                <w:rFonts w:ascii="Tahoma" w:hAnsi="Tahoma" w:cs="Tahoma"/>
                <w:color w:val="000000"/>
                <w:sz w:val="16"/>
                <w:szCs w:val="16"/>
              </w:rPr>
              <w:t xml:space="preserve">- Kč </w:t>
            </w:r>
          </w:p>
        </w:tc>
        <w:tc>
          <w:tcPr>
            <w:tcW w:w="1436" w:type="dxa"/>
            <w:shd w:val="clear" w:color="auto" w:fill="auto"/>
            <w:tcMar>
              <w:top w:w="30" w:type="dxa"/>
              <w:left w:w="45" w:type="dxa"/>
              <w:bottom w:w="30" w:type="dxa"/>
              <w:right w:w="45" w:type="dxa"/>
            </w:tcMar>
            <w:vAlign w:val="bottom"/>
          </w:tcPr>
          <w:p w14:paraId="77D41A6C" w14:textId="34FB370C" w:rsidR="009628D3" w:rsidRPr="00280BD7" w:rsidRDefault="009628D3" w:rsidP="009628D3">
            <w:pPr>
              <w:spacing w:after="0" w:line="240" w:lineRule="auto"/>
              <w:jc w:val="right"/>
              <w:rPr>
                <w:rFonts w:ascii="Tahoma" w:eastAsia="Times New Roman" w:hAnsi="Tahoma" w:cs="Tahoma"/>
                <w:sz w:val="16"/>
                <w:szCs w:val="16"/>
                <w:lang w:eastAsia="cs-CZ"/>
              </w:rPr>
            </w:pPr>
            <w:r w:rsidRPr="009628D3">
              <w:rPr>
                <w:rFonts w:ascii="Tahoma" w:hAnsi="Tahoma" w:cs="Tahoma"/>
                <w:color w:val="000000"/>
                <w:sz w:val="16"/>
                <w:szCs w:val="16"/>
              </w:rPr>
              <w:t xml:space="preserve">- Kč </w:t>
            </w:r>
          </w:p>
        </w:tc>
        <w:tc>
          <w:tcPr>
            <w:tcW w:w="1436" w:type="dxa"/>
            <w:shd w:val="clear" w:color="auto" w:fill="auto"/>
            <w:tcMar>
              <w:top w:w="30" w:type="dxa"/>
              <w:left w:w="45" w:type="dxa"/>
              <w:bottom w:w="30" w:type="dxa"/>
              <w:right w:w="45" w:type="dxa"/>
            </w:tcMar>
            <w:vAlign w:val="bottom"/>
          </w:tcPr>
          <w:p w14:paraId="1F0691EE" w14:textId="247B98BC" w:rsidR="009628D3" w:rsidRPr="00280BD7" w:rsidRDefault="009628D3" w:rsidP="009628D3">
            <w:pPr>
              <w:spacing w:after="0" w:line="240" w:lineRule="auto"/>
              <w:jc w:val="right"/>
              <w:rPr>
                <w:rFonts w:ascii="Tahoma" w:eastAsia="Times New Roman" w:hAnsi="Tahoma" w:cs="Tahoma"/>
                <w:sz w:val="16"/>
                <w:szCs w:val="16"/>
                <w:lang w:eastAsia="cs-CZ"/>
              </w:rPr>
            </w:pPr>
            <w:r w:rsidRPr="009628D3">
              <w:rPr>
                <w:rFonts w:ascii="Tahoma" w:hAnsi="Tahoma" w:cs="Tahoma"/>
                <w:color w:val="000000"/>
                <w:sz w:val="16"/>
                <w:szCs w:val="16"/>
              </w:rPr>
              <w:t xml:space="preserve">1 300 000,00 Kč </w:t>
            </w:r>
          </w:p>
        </w:tc>
        <w:tc>
          <w:tcPr>
            <w:tcW w:w="1436" w:type="dxa"/>
            <w:shd w:val="clear" w:color="auto" w:fill="auto"/>
            <w:tcMar>
              <w:top w:w="30" w:type="dxa"/>
              <w:left w:w="45" w:type="dxa"/>
              <w:bottom w:w="30" w:type="dxa"/>
              <w:right w:w="45" w:type="dxa"/>
            </w:tcMar>
            <w:vAlign w:val="bottom"/>
          </w:tcPr>
          <w:p w14:paraId="5A191221" w14:textId="349F21D0" w:rsidR="009628D3" w:rsidRPr="00280BD7" w:rsidRDefault="009628D3" w:rsidP="009628D3">
            <w:pPr>
              <w:spacing w:after="0" w:line="240" w:lineRule="auto"/>
              <w:jc w:val="right"/>
              <w:rPr>
                <w:rFonts w:ascii="Tahoma" w:eastAsia="Times New Roman" w:hAnsi="Tahoma" w:cs="Tahoma"/>
                <w:sz w:val="16"/>
                <w:szCs w:val="16"/>
                <w:lang w:eastAsia="cs-CZ"/>
              </w:rPr>
            </w:pPr>
            <w:r w:rsidRPr="009628D3">
              <w:rPr>
                <w:rFonts w:ascii="Tahoma" w:hAnsi="Tahoma" w:cs="Tahoma"/>
                <w:color w:val="000000"/>
                <w:sz w:val="16"/>
                <w:szCs w:val="16"/>
              </w:rPr>
              <w:t xml:space="preserve">504 000,00 Kč </w:t>
            </w:r>
          </w:p>
        </w:tc>
      </w:tr>
      <w:tr w:rsidR="009628D3" w:rsidRPr="00FB7921" w14:paraId="65906E14" w14:textId="77777777" w:rsidTr="009628D3">
        <w:trPr>
          <w:trHeight w:val="315"/>
        </w:trPr>
        <w:tc>
          <w:tcPr>
            <w:tcW w:w="0" w:type="auto"/>
            <w:shd w:val="clear" w:color="auto" w:fill="auto"/>
            <w:tcMar>
              <w:top w:w="30" w:type="dxa"/>
              <w:left w:w="45" w:type="dxa"/>
              <w:bottom w:w="30" w:type="dxa"/>
              <w:right w:w="45" w:type="dxa"/>
            </w:tcMar>
            <w:vAlign w:val="bottom"/>
            <w:hideMark/>
          </w:tcPr>
          <w:p w14:paraId="440908D1" w14:textId="77777777" w:rsidR="009628D3" w:rsidRPr="00280BD7" w:rsidRDefault="009628D3" w:rsidP="009628D3">
            <w:pPr>
              <w:spacing w:after="0" w:line="240" w:lineRule="auto"/>
              <w:jc w:val="center"/>
              <w:rPr>
                <w:rFonts w:ascii="Tahoma" w:eastAsia="Times New Roman" w:hAnsi="Tahoma" w:cs="Tahoma"/>
                <w:color w:val="000000"/>
                <w:sz w:val="16"/>
                <w:szCs w:val="16"/>
                <w:lang w:eastAsia="cs-CZ"/>
              </w:rPr>
            </w:pPr>
            <w:r w:rsidRPr="00280BD7">
              <w:rPr>
                <w:rFonts w:ascii="Tahoma" w:eastAsia="Times New Roman" w:hAnsi="Tahoma" w:cs="Tahoma"/>
                <w:color w:val="000000"/>
                <w:sz w:val="16"/>
                <w:szCs w:val="16"/>
                <w:lang w:eastAsia="cs-CZ"/>
              </w:rPr>
              <w:t>2021</w:t>
            </w:r>
          </w:p>
        </w:tc>
        <w:tc>
          <w:tcPr>
            <w:tcW w:w="1435" w:type="dxa"/>
            <w:shd w:val="clear" w:color="auto" w:fill="auto"/>
            <w:tcMar>
              <w:top w:w="30" w:type="dxa"/>
              <w:left w:w="45" w:type="dxa"/>
              <w:bottom w:w="30" w:type="dxa"/>
              <w:right w:w="45" w:type="dxa"/>
            </w:tcMar>
            <w:vAlign w:val="bottom"/>
          </w:tcPr>
          <w:p w14:paraId="29A405C1" w14:textId="57E10745" w:rsidR="009628D3" w:rsidRPr="00280BD7" w:rsidRDefault="009628D3" w:rsidP="009628D3">
            <w:pPr>
              <w:spacing w:after="0" w:line="240" w:lineRule="auto"/>
              <w:jc w:val="right"/>
              <w:rPr>
                <w:rFonts w:ascii="Tahoma" w:eastAsia="Times New Roman" w:hAnsi="Tahoma" w:cs="Tahoma"/>
                <w:sz w:val="16"/>
                <w:szCs w:val="16"/>
                <w:lang w:eastAsia="cs-CZ"/>
              </w:rPr>
            </w:pPr>
            <w:r w:rsidRPr="009628D3">
              <w:rPr>
                <w:rFonts w:ascii="Tahoma" w:hAnsi="Tahoma" w:cs="Tahoma"/>
                <w:color w:val="000000"/>
                <w:sz w:val="16"/>
                <w:szCs w:val="16"/>
              </w:rPr>
              <w:t xml:space="preserve">- Kč </w:t>
            </w:r>
          </w:p>
        </w:tc>
        <w:tc>
          <w:tcPr>
            <w:tcW w:w="1436" w:type="dxa"/>
            <w:shd w:val="clear" w:color="auto" w:fill="auto"/>
            <w:tcMar>
              <w:top w:w="30" w:type="dxa"/>
              <w:left w:w="45" w:type="dxa"/>
              <w:bottom w:w="30" w:type="dxa"/>
              <w:right w:w="45" w:type="dxa"/>
            </w:tcMar>
            <w:vAlign w:val="bottom"/>
          </w:tcPr>
          <w:p w14:paraId="147D9010" w14:textId="6EE0D2AE" w:rsidR="009628D3" w:rsidRPr="00280BD7" w:rsidRDefault="009628D3" w:rsidP="009628D3">
            <w:pPr>
              <w:spacing w:after="0" w:line="240" w:lineRule="auto"/>
              <w:jc w:val="right"/>
              <w:rPr>
                <w:rFonts w:ascii="Tahoma" w:eastAsia="Times New Roman" w:hAnsi="Tahoma" w:cs="Tahoma"/>
                <w:sz w:val="16"/>
                <w:szCs w:val="16"/>
                <w:lang w:eastAsia="cs-CZ"/>
              </w:rPr>
            </w:pPr>
            <w:r w:rsidRPr="009628D3">
              <w:rPr>
                <w:rFonts w:ascii="Tahoma" w:hAnsi="Tahoma" w:cs="Tahoma"/>
                <w:color w:val="000000"/>
                <w:sz w:val="16"/>
                <w:szCs w:val="16"/>
              </w:rPr>
              <w:t xml:space="preserve">- Kč </w:t>
            </w:r>
          </w:p>
        </w:tc>
        <w:tc>
          <w:tcPr>
            <w:tcW w:w="1436" w:type="dxa"/>
            <w:shd w:val="clear" w:color="auto" w:fill="auto"/>
            <w:tcMar>
              <w:top w:w="30" w:type="dxa"/>
              <w:left w:w="45" w:type="dxa"/>
              <w:bottom w:w="30" w:type="dxa"/>
              <w:right w:w="45" w:type="dxa"/>
            </w:tcMar>
            <w:vAlign w:val="bottom"/>
          </w:tcPr>
          <w:p w14:paraId="300C6C36" w14:textId="41FF5DA3" w:rsidR="009628D3" w:rsidRPr="00280BD7" w:rsidRDefault="009628D3" w:rsidP="009628D3">
            <w:pPr>
              <w:spacing w:after="0" w:line="240" w:lineRule="auto"/>
              <w:jc w:val="right"/>
              <w:rPr>
                <w:rFonts w:ascii="Tahoma" w:eastAsia="Times New Roman" w:hAnsi="Tahoma" w:cs="Tahoma"/>
                <w:sz w:val="16"/>
                <w:szCs w:val="16"/>
                <w:lang w:eastAsia="cs-CZ"/>
              </w:rPr>
            </w:pPr>
            <w:r w:rsidRPr="009628D3">
              <w:rPr>
                <w:rFonts w:ascii="Tahoma" w:hAnsi="Tahoma" w:cs="Tahoma"/>
                <w:color w:val="000000"/>
                <w:sz w:val="16"/>
                <w:szCs w:val="16"/>
              </w:rPr>
              <w:t xml:space="preserve">- Kč </w:t>
            </w:r>
          </w:p>
        </w:tc>
        <w:tc>
          <w:tcPr>
            <w:tcW w:w="1436" w:type="dxa"/>
            <w:shd w:val="clear" w:color="auto" w:fill="auto"/>
            <w:tcMar>
              <w:top w:w="30" w:type="dxa"/>
              <w:left w:w="45" w:type="dxa"/>
              <w:bottom w:w="30" w:type="dxa"/>
              <w:right w:w="45" w:type="dxa"/>
            </w:tcMar>
            <w:vAlign w:val="bottom"/>
          </w:tcPr>
          <w:p w14:paraId="67A02882" w14:textId="7CB81CF0" w:rsidR="009628D3" w:rsidRPr="00280BD7" w:rsidRDefault="009628D3" w:rsidP="009628D3">
            <w:pPr>
              <w:spacing w:after="0" w:line="240" w:lineRule="auto"/>
              <w:jc w:val="right"/>
              <w:rPr>
                <w:rFonts w:ascii="Tahoma" w:eastAsia="Times New Roman" w:hAnsi="Tahoma" w:cs="Tahoma"/>
                <w:sz w:val="16"/>
                <w:szCs w:val="16"/>
                <w:lang w:eastAsia="cs-CZ"/>
              </w:rPr>
            </w:pPr>
            <w:r w:rsidRPr="009628D3">
              <w:rPr>
                <w:rFonts w:ascii="Tahoma" w:hAnsi="Tahoma" w:cs="Tahoma"/>
                <w:color w:val="000000"/>
                <w:sz w:val="16"/>
                <w:szCs w:val="16"/>
              </w:rPr>
              <w:t xml:space="preserve">- Kč </w:t>
            </w:r>
          </w:p>
        </w:tc>
        <w:tc>
          <w:tcPr>
            <w:tcW w:w="1436" w:type="dxa"/>
            <w:shd w:val="clear" w:color="auto" w:fill="auto"/>
            <w:tcMar>
              <w:top w:w="30" w:type="dxa"/>
              <w:left w:w="45" w:type="dxa"/>
              <w:bottom w:w="30" w:type="dxa"/>
              <w:right w:w="45" w:type="dxa"/>
            </w:tcMar>
            <w:vAlign w:val="bottom"/>
          </w:tcPr>
          <w:p w14:paraId="063EFBB7" w14:textId="3E3B2484" w:rsidR="009628D3" w:rsidRPr="00280BD7" w:rsidRDefault="009628D3" w:rsidP="009628D3">
            <w:pPr>
              <w:spacing w:after="0" w:line="240" w:lineRule="auto"/>
              <w:jc w:val="right"/>
              <w:rPr>
                <w:rFonts w:ascii="Tahoma" w:eastAsia="Times New Roman" w:hAnsi="Tahoma" w:cs="Tahoma"/>
                <w:sz w:val="16"/>
                <w:szCs w:val="16"/>
                <w:lang w:eastAsia="cs-CZ"/>
              </w:rPr>
            </w:pPr>
            <w:r w:rsidRPr="009628D3">
              <w:rPr>
                <w:rFonts w:ascii="Tahoma" w:hAnsi="Tahoma" w:cs="Tahoma"/>
                <w:color w:val="000000"/>
                <w:sz w:val="16"/>
                <w:szCs w:val="16"/>
              </w:rPr>
              <w:t xml:space="preserve">- Kč </w:t>
            </w:r>
          </w:p>
        </w:tc>
        <w:tc>
          <w:tcPr>
            <w:tcW w:w="1435" w:type="dxa"/>
            <w:shd w:val="clear" w:color="auto" w:fill="auto"/>
            <w:tcMar>
              <w:top w:w="30" w:type="dxa"/>
              <w:left w:w="45" w:type="dxa"/>
              <w:bottom w:w="30" w:type="dxa"/>
              <w:right w:w="45" w:type="dxa"/>
            </w:tcMar>
            <w:vAlign w:val="bottom"/>
          </w:tcPr>
          <w:p w14:paraId="394B51F4" w14:textId="7DF4A335" w:rsidR="009628D3" w:rsidRPr="00280BD7" w:rsidRDefault="009628D3" w:rsidP="009628D3">
            <w:pPr>
              <w:spacing w:after="0" w:line="240" w:lineRule="auto"/>
              <w:jc w:val="right"/>
              <w:rPr>
                <w:rFonts w:ascii="Tahoma" w:eastAsia="Times New Roman" w:hAnsi="Tahoma" w:cs="Tahoma"/>
                <w:sz w:val="16"/>
                <w:szCs w:val="16"/>
                <w:lang w:eastAsia="cs-CZ"/>
              </w:rPr>
            </w:pPr>
            <w:r w:rsidRPr="009628D3">
              <w:rPr>
                <w:rFonts w:ascii="Tahoma" w:hAnsi="Tahoma" w:cs="Tahoma"/>
                <w:color w:val="000000"/>
                <w:sz w:val="16"/>
                <w:szCs w:val="16"/>
              </w:rPr>
              <w:t xml:space="preserve">- Kč </w:t>
            </w:r>
          </w:p>
        </w:tc>
        <w:tc>
          <w:tcPr>
            <w:tcW w:w="1436" w:type="dxa"/>
            <w:shd w:val="clear" w:color="auto" w:fill="auto"/>
            <w:tcMar>
              <w:top w:w="30" w:type="dxa"/>
              <w:left w:w="45" w:type="dxa"/>
              <w:bottom w:w="30" w:type="dxa"/>
              <w:right w:w="45" w:type="dxa"/>
            </w:tcMar>
            <w:vAlign w:val="bottom"/>
          </w:tcPr>
          <w:p w14:paraId="1993D981" w14:textId="2D261E7E" w:rsidR="009628D3" w:rsidRPr="00280BD7" w:rsidRDefault="009628D3" w:rsidP="009628D3">
            <w:pPr>
              <w:spacing w:after="0" w:line="240" w:lineRule="auto"/>
              <w:jc w:val="right"/>
              <w:rPr>
                <w:rFonts w:ascii="Tahoma" w:eastAsia="Times New Roman" w:hAnsi="Tahoma" w:cs="Tahoma"/>
                <w:sz w:val="16"/>
                <w:szCs w:val="16"/>
                <w:lang w:eastAsia="cs-CZ"/>
              </w:rPr>
            </w:pPr>
            <w:r w:rsidRPr="009628D3">
              <w:rPr>
                <w:rFonts w:ascii="Tahoma" w:hAnsi="Tahoma" w:cs="Tahoma"/>
                <w:color w:val="000000"/>
                <w:sz w:val="16"/>
                <w:szCs w:val="16"/>
              </w:rPr>
              <w:t xml:space="preserve">- Kč </w:t>
            </w:r>
          </w:p>
        </w:tc>
        <w:tc>
          <w:tcPr>
            <w:tcW w:w="1436" w:type="dxa"/>
            <w:shd w:val="clear" w:color="auto" w:fill="auto"/>
            <w:tcMar>
              <w:top w:w="30" w:type="dxa"/>
              <w:left w:w="45" w:type="dxa"/>
              <w:bottom w:w="30" w:type="dxa"/>
              <w:right w:w="45" w:type="dxa"/>
            </w:tcMar>
            <w:vAlign w:val="bottom"/>
          </w:tcPr>
          <w:p w14:paraId="580BF7DD" w14:textId="2A6C9387" w:rsidR="009628D3" w:rsidRPr="00280BD7" w:rsidRDefault="009628D3" w:rsidP="009628D3">
            <w:pPr>
              <w:spacing w:after="0" w:line="240" w:lineRule="auto"/>
              <w:jc w:val="right"/>
              <w:rPr>
                <w:rFonts w:ascii="Tahoma" w:eastAsia="Times New Roman" w:hAnsi="Tahoma" w:cs="Tahoma"/>
                <w:sz w:val="16"/>
                <w:szCs w:val="16"/>
                <w:lang w:eastAsia="cs-CZ"/>
              </w:rPr>
            </w:pPr>
            <w:r w:rsidRPr="009628D3">
              <w:rPr>
                <w:rFonts w:ascii="Tahoma" w:hAnsi="Tahoma" w:cs="Tahoma"/>
                <w:color w:val="000000"/>
                <w:sz w:val="16"/>
                <w:szCs w:val="16"/>
              </w:rPr>
              <w:t xml:space="preserve">- Kč </w:t>
            </w:r>
          </w:p>
        </w:tc>
        <w:tc>
          <w:tcPr>
            <w:tcW w:w="1436" w:type="dxa"/>
            <w:shd w:val="clear" w:color="auto" w:fill="auto"/>
            <w:tcMar>
              <w:top w:w="30" w:type="dxa"/>
              <w:left w:w="45" w:type="dxa"/>
              <w:bottom w:w="30" w:type="dxa"/>
              <w:right w:w="45" w:type="dxa"/>
            </w:tcMar>
            <w:vAlign w:val="bottom"/>
          </w:tcPr>
          <w:p w14:paraId="5E30B67F" w14:textId="22646E06" w:rsidR="009628D3" w:rsidRPr="00280BD7" w:rsidRDefault="009628D3" w:rsidP="009628D3">
            <w:pPr>
              <w:spacing w:after="0" w:line="240" w:lineRule="auto"/>
              <w:jc w:val="right"/>
              <w:rPr>
                <w:rFonts w:ascii="Tahoma" w:eastAsia="Times New Roman" w:hAnsi="Tahoma" w:cs="Tahoma"/>
                <w:sz w:val="16"/>
                <w:szCs w:val="16"/>
                <w:lang w:eastAsia="cs-CZ"/>
              </w:rPr>
            </w:pPr>
            <w:r w:rsidRPr="009628D3">
              <w:rPr>
                <w:rFonts w:ascii="Tahoma" w:hAnsi="Tahoma" w:cs="Tahoma"/>
                <w:color w:val="000000"/>
                <w:sz w:val="16"/>
                <w:szCs w:val="16"/>
              </w:rPr>
              <w:t xml:space="preserve">- Kč </w:t>
            </w:r>
          </w:p>
        </w:tc>
        <w:tc>
          <w:tcPr>
            <w:tcW w:w="1436" w:type="dxa"/>
            <w:shd w:val="clear" w:color="auto" w:fill="auto"/>
            <w:tcMar>
              <w:top w:w="30" w:type="dxa"/>
              <w:left w:w="45" w:type="dxa"/>
              <w:bottom w:w="30" w:type="dxa"/>
              <w:right w:w="45" w:type="dxa"/>
            </w:tcMar>
            <w:vAlign w:val="bottom"/>
          </w:tcPr>
          <w:p w14:paraId="0DD5FE7B" w14:textId="01DD96B4" w:rsidR="009628D3" w:rsidRPr="00280BD7" w:rsidRDefault="009628D3" w:rsidP="009628D3">
            <w:pPr>
              <w:spacing w:after="0" w:line="240" w:lineRule="auto"/>
              <w:jc w:val="right"/>
              <w:rPr>
                <w:rFonts w:ascii="Tahoma" w:eastAsia="Times New Roman" w:hAnsi="Tahoma" w:cs="Tahoma"/>
                <w:sz w:val="16"/>
                <w:szCs w:val="16"/>
                <w:lang w:eastAsia="cs-CZ"/>
              </w:rPr>
            </w:pPr>
            <w:r w:rsidRPr="009628D3">
              <w:rPr>
                <w:rFonts w:ascii="Tahoma" w:hAnsi="Tahoma" w:cs="Tahoma"/>
                <w:color w:val="000000"/>
                <w:sz w:val="16"/>
                <w:szCs w:val="16"/>
              </w:rPr>
              <w:t xml:space="preserve">- Kč </w:t>
            </w:r>
          </w:p>
        </w:tc>
      </w:tr>
      <w:tr w:rsidR="009628D3" w:rsidRPr="00FB7921" w14:paraId="378D4F9A" w14:textId="77777777" w:rsidTr="009628D3">
        <w:trPr>
          <w:trHeight w:val="315"/>
        </w:trPr>
        <w:tc>
          <w:tcPr>
            <w:tcW w:w="0" w:type="auto"/>
            <w:shd w:val="clear" w:color="auto" w:fill="auto"/>
            <w:tcMar>
              <w:top w:w="30" w:type="dxa"/>
              <w:left w:w="45" w:type="dxa"/>
              <w:bottom w:w="30" w:type="dxa"/>
              <w:right w:w="45" w:type="dxa"/>
            </w:tcMar>
            <w:vAlign w:val="bottom"/>
            <w:hideMark/>
          </w:tcPr>
          <w:p w14:paraId="70DBD459" w14:textId="77777777" w:rsidR="009628D3" w:rsidRPr="00280BD7" w:rsidRDefault="009628D3" w:rsidP="009628D3">
            <w:pPr>
              <w:spacing w:after="0" w:line="240" w:lineRule="auto"/>
              <w:jc w:val="center"/>
              <w:rPr>
                <w:rFonts w:ascii="Tahoma" w:eastAsia="Times New Roman" w:hAnsi="Tahoma" w:cs="Tahoma"/>
                <w:color w:val="000000"/>
                <w:sz w:val="16"/>
                <w:szCs w:val="16"/>
                <w:lang w:eastAsia="cs-CZ"/>
              </w:rPr>
            </w:pPr>
            <w:r w:rsidRPr="00280BD7">
              <w:rPr>
                <w:rFonts w:ascii="Tahoma" w:eastAsia="Times New Roman" w:hAnsi="Tahoma" w:cs="Tahoma"/>
                <w:color w:val="000000"/>
                <w:sz w:val="16"/>
                <w:szCs w:val="16"/>
                <w:lang w:eastAsia="cs-CZ"/>
              </w:rPr>
              <w:t>2022</w:t>
            </w:r>
          </w:p>
        </w:tc>
        <w:tc>
          <w:tcPr>
            <w:tcW w:w="1435" w:type="dxa"/>
            <w:shd w:val="clear" w:color="auto" w:fill="auto"/>
            <w:tcMar>
              <w:top w:w="30" w:type="dxa"/>
              <w:left w:w="45" w:type="dxa"/>
              <w:bottom w:w="30" w:type="dxa"/>
              <w:right w:w="45" w:type="dxa"/>
            </w:tcMar>
            <w:vAlign w:val="bottom"/>
          </w:tcPr>
          <w:p w14:paraId="3C6E476E" w14:textId="2CEB258C" w:rsidR="009628D3" w:rsidRPr="00280BD7" w:rsidRDefault="009628D3" w:rsidP="009628D3">
            <w:pPr>
              <w:spacing w:after="0" w:line="240" w:lineRule="auto"/>
              <w:jc w:val="right"/>
              <w:rPr>
                <w:rFonts w:ascii="Tahoma" w:eastAsia="Times New Roman" w:hAnsi="Tahoma" w:cs="Tahoma"/>
                <w:color w:val="000000"/>
                <w:sz w:val="16"/>
                <w:szCs w:val="16"/>
                <w:lang w:eastAsia="cs-CZ"/>
              </w:rPr>
            </w:pPr>
            <w:r w:rsidRPr="009628D3">
              <w:rPr>
                <w:rFonts w:ascii="Tahoma" w:hAnsi="Tahoma" w:cs="Tahoma"/>
                <w:color w:val="000000"/>
                <w:sz w:val="16"/>
                <w:szCs w:val="16"/>
              </w:rPr>
              <w:t xml:space="preserve">- Kč </w:t>
            </w:r>
          </w:p>
        </w:tc>
        <w:tc>
          <w:tcPr>
            <w:tcW w:w="1436" w:type="dxa"/>
            <w:shd w:val="clear" w:color="auto" w:fill="auto"/>
            <w:tcMar>
              <w:top w:w="30" w:type="dxa"/>
              <w:left w:w="45" w:type="dxa"/>
              <w:bottom w:w="30" w:type="dxa"/>
              <w:right w:w="45" w:type="dxa"/>
            </w:tcMar>
            <w:vAlign w:val="bottom"/>
          </w:tcPr>
          <w:p w14:paraId="6DB70C6B" w14:textId="540C4181" w:rsidR="009628D3" w:rsidRPr="00280BD7" w:rsidRDefault="009628D3" w:rsidP="009628D3">
            <w:pPr>
              <w:spacing w:after="0" w:line="240" w:lineRule="auto"/>
              <w:jc w:val="right"/>
              <w:rPr>
                <w:rFonts w:ascii="Tahoma" w:eastAsia="Times New Roman" w:hAnsi="Tahoma" w:cs="Tahoma"/>
                <w:sz w:val="16"/>
                <w:szCs w:val="16"/>
                <w:lang w:eastAsia="cs-CZ"/>
              </w:rPr>
            </w:pPr>
            <w:r w:rsidRPr="009628D3">
              <w:rPr>
                <w:rFonts w:ascii="Tahoma" w:hAnsi="Tahoma" w:cs="Tahoma"/>
                <w:color w:val="000000"/>
                <w:sz w:val="16"/>
                <w:szCs w:val="16"/>
              </w:rPr>
              <w:t xml:space="preserve">- Kč </w:t>
            </w:r>
          </w:p>
        </w:tc>
        <w:tc>
          <w:tcPr>
            <w:tcW w:w="1436" w:type="dxa"/>
            <w:shd w:val="clear" w:color="auto" w:fill="auto"/>
            <w:tcMar>
              <w:top w:w="30" w:type="dxa"/>
              <w:left w:w="45" w:type="dxa"/>
              <w:bottom w:w="30" w:type="dxa"/>
              <w:right w:w="45" w:type="dxa"/>
            </w:tcMar>
            <w:vAlign w:val="bottom"/>
          </w:tcPr>
          <w:p w14:paraId="22644D53" w14:textId="7539D3F1" w:rsidR="009628D3" w:rsidRPr="00280BD7" w:rsidRDefault="009628D3" w:rsidP="009628D3">
            <w:pPr>
              <w:spacing w:after="0" w:line="240" w:lineRule="auto"/>
              <w:jc w:val="right"/>
              <w:rPr>
                <w:rFonts w:ascii="Tahoma" w:eastAsia="Times New Roman" w:hAnsi="Tahoma" w:cs="Tahoma"/>
                <w:sz w:val="16"/>
                <w:szCs w:val="16"/>
                <w:lang w:eastAsia="cs-CZ"/>
              </w:rPr>
            </w:pPr>
            <w:r w:rsidRPr="009628D3">
              <w:rPr>
                <w:rFonts w:ascii="Tahoma" w:hAnsi="Tahoma" w:cs="Tahoma"/>
                <w:color w:val="000000"/>
                <w:sz w:val="16"/>
                <w:szCs w:val="16"/>
              </w:rPr>
              <w:t xml:space="preserve">- Kč </w:t>
            </w:r>
          </w:p>
        </w:tc>
        <w:tc>
          <w:tcPr>
            <w:tcW w:w="1436" w:type="dxa"/>
            <w:shd w:val="clear" w:color="auto" w:fill="auto"/>
            <w:tcMar>
              <w:top w:w="30" w:type="dxa"/>
              <w:left w:w="45" w:type="dxa"/>
              <w:bottom w:w="30" w:type="dxa"/>
              <w:right w:w="45" w:type="dxa"/>
            </w:tcMar>
            <w:vAlign w:val="bottom"/>
          </w:tcPr>
          <w:p w14:paraId="7CF724B8" w14:textId="4684BBD6" w:rsidR="009628D3" w:rsidRPr="00280BD7" w:rsidRDefault="009628D3" w:rsidP="009628D3">
            <w:pPr>
              <w:spacing w:after="0" w:line="240" w:lineRule="auto"/>
              <w:jc w:val="right"/>
              <w:rPr>
                <w:rFonts w:ascii="Tahoma" w:eastAsia="Times New Roman" w:hAnsi="Tahoma" w:cs="Tahoma"/>
                <w:sz w:val="16"/>
                <w:szCs w:val="16"/>
                <w:lang w:eastAsia="cs-CZ"/>
              </w:rPr>
            </w:pPr>
            <w:r w:rsidRPr="009628D3">
              <w:rPr>
                <w:rFonts w:ascii="Tahoma" w:hAnsi="Tahoma" w:cs="Tahoma"/>
                <w:color w:val="000000"/>
                <w:sz w:val="16"/>
                <w:szCs w:val="16"/>
              </w:rPr>
              <w:t xml:space="preserve">- Kč </w:t>
            </w:r>
          </w:p>
        </w:tc>
        <w:tc>
          <w:tcPr>
            <w:tcW w:w="1436" w:type="dxa"/>
            <w:shd w:val="clear" w:color="auto" w:fill="auto"/>
            <w:tcMar>
              <w:top w:w="30" w:type="dxa"/>
              <w:left w:w="45" w:type="dxa"/>
              <w:bottom w:w="30" w:type="dxa"/>
              <w:right w:w="45" w:type="dxa"/>
            </w:tcMar>
            <w:vAlign w:val="bottom"/>
          </w:tcPr>
          <w:p w14:paraId="30489032" w14:textId="6D26E12C" w:rsidR="009628D3" w:rsidRPr="00280BD7" w:rsidRDefault="009628D3" w:rsidP="009628D3">
            <w:pPr>
              <w:spacing w:after="0" w:line="240" w:lineRule="auto"/>
              <w:jc w:val="right"/>
              <w:rPr>
                <w:rFonts w:ascii="Tahoma" w:eastAsia="Times New Roman" w:hAnsi="Tahoma" w:cs="Tahoma"/>
                <w:sz w:val="16"/>
                <w:szCs w:val="16"/>
                <w:lang w:eastAsia="cs-CZ"/>
              </w:rPr>
            </w:pPr>
            <w:r w:rsidRPr="009628D3">
              <w:rPr>
                <w:rFonts w:ascii="Tahoma" w:hAnsi="Tahoma" w:cs="Tahoma"/>
                <w:color w:val="000000"/>
                <w:sz w:val="16"/>
                <w:szCs w:val="16"/>
              </w:rPr>
              <w:t xml:space="preserve">- Kč </w:t>
            </w:r>
          </w:p>
        </w:tc>
        <w:tc>
          <w:tcPr>
            <w:tcW w:w="1435" w:type="dxa"/>
            <w:shd w:val="clear" w:color="auto" w:fill="auto"/>
            <w:tcMar>
              <w:top w:w="30" w:type="dxa"/>
              <w:left w:w="45" w:type="dxa"/>
              <w:bottom w:w="30" w:type="dxa"/>
              <w:right w:w="45" w:type="dxa"/>
            </w:tcMar>
            <w:vAlign w:val="bottom"/>
          </w:tcPr>
          <w:p w14:paraId="6AD090A0" w14:textId="07994C6D" w:rsidR="009628D3" w:rsidRPr="00280BD7" w:rsidRDefault="009628D3" w:rsidP="009628D3">
            <w:pPr>
              <w:spacing w:after="0" w:line="240" w:lineRule="auto"/>
              <w:jc w:val="right"/>
              <w:rPr>
                <w:rFonts w:ascii="Tahoma" w:eastAsia="Times New Roman" w:hAnsi="Tahoma" w:cs="Tahoma"/>
                <w:sz w:val="16"/>
                <w:szCs w:val="16"/>
                <w:lang w:eastAsia="cs-CZ"/>
              </w:rPr>
            </w:pPr>
            <w:r w:rsidRPr="009628D3">
              <w:rPr>
                <w:rFonts w:ascii="Tahoma" w:hAnsi="Tahoma" w:cs="Tahoma"/>
                <w:color w:val="000000"/>
                <w:sz w:val="16"/>
                <w:szCs w:val="16"/>
              </w:rPr>
              <w:t xml:space="preserve">- Kč </w:t>
            </w:r>
          </w:p>
        </w:tc>
        <w:tc>
          <w:tcPr>
            <w:tcW w:w="1436" w:type="dxa"/>
            <w:shd w:val="clear" w:color="auto" w:fill="auto"/>
            <w:tcMar>
              <w:top w:w="30" w:type="dxa"/>
              <w:left w:w="45" w:type="dxa"/>
              <w:bottom w:w="30" w:type="dxa"/>
              <w:right w:w="45" w:type="dxa"/>
            </w:tcMar>
            <w:vAlign w:val="bottom"/>
          </w:tcPr>
          <w:p w14:paraId="5E492862" w14:textId="1F159365" w:rsidR="009628D3" w:rsidRPr="00280BD7" w:rsidRDefault="009628D3" w:rsidP="009628D3">
            <w:pPr>
              <w:spacing w:after="0" w:line="240" w:lineRule="auto"/>
              <w:jc w:val="right"/>
              <w:rPr>
                <w:rFonts w:ascii="Tahoma" w:eastAsia="Times New Roman" w:hAnsi="Tahoma" w:cs="Tahoma"/>
                <w:sz w:val="16"/>
                <w:szCs w:val="16"/>
                <w:lang w:eastAsia="cs-CZ"/>
              </w:rPr>
            </w:pPr>
            <w:r w:rsidRPr="009628D3">
              <w:rPr>
                <w:rFonts w:ascii="Tahoma" w:hAnsi="Tahoma" w:cs="Tahoma"/>
                <w:color w:val="000000"/>
                <w:sz w:val="16"/>
                <w:szCs w:val="16"/>
              </w:rPr>
              <w:t xml:space="preserve">- Kč </w:t>
            </w:r>
          </w:p>
        </w:tc>
        <w:tc>
          <w:tcPr>
            <w:tcW w:w="1436" w:type="dxa"/>
            <w:shd w:val="clear" w:color="auto" w:fill="auto"/>
            <w:tcMar>
              <w:top w:w="30" w:type="dxa"/>
              <w:left w:w="45" w:type="dxa"/>
              <w:bottom w:w="30" w:type="dxa"/>
              <w:right w:w="45" w:type="dxa"/>
            </w:tcMar>
            <w:vAlign w:val="bottom"/>
          </w:tcPr>
          <w:p w14:paraId="379F24EC" w14:textId="19C43A19" w:rsidR="009628D3" w:rsidRPr="00280BD7" w:rsidRDefault="009628D3" w:rsidP="009628D3">
            <w:pPr>
              <w:spacing w:after="0" w:line="240" w:lineRule="auto"/>
              <w:jc w:val="right"/>
              <w:rPr>
                <w:rFonts w:ascii="Tahoma" w:eastAsia="Times New Roman" w:hAnsi="Tahoma" w:cs="Tahoma"/>
                <w:sz w:val="16"/>
                <w:szCs w:val="16"/>
                <w:lang w:eastAsia="cs-CZ"/>
              </w:rPr>
            </w:pPr>
            <w:r w:rsidRPr="009628D3">
              <w:rPr>
                <w:rFonts w:ascii="Tahoma" w:hAnsi="Tahoma" w:cs="Tahoma"/>
                <w:color w:val="000000"/>
                <w:sz w:val="16"/>
                <w:szCs w:val="16"/>
              </w:rPr>
              <w:t xml:space="preserve">- Kč </w:t>
            </w:r>
          </w:p>
        </w:tc>
        <w:tc>
          <w:tcPr>
            <w:tcW w:w="1436" w:type="dxa"/>
            <w:shd w:val="clear" w:color="auto" w:fill="auto"/>
            <w:tcMar>
              <w:top w:w="30" w:type="dxa"/>
              <w:left w:w="45" w:type="dxa"/>
              <w:bottom w:w="30" w:type="dxa"/>
              <w:right w:w="45" w:type="dxa"/>
            </w:tcMar>
            <w:vAlign w:val="bottom"/>
          </w:tcPr>
          <w:p w14:paraId="6F584C18" w14:textId="17F59199" w:rsidR="009628D3" w:rsidRPr="00280BD7" w:rsidRDefault="009628D3" w:rsidP="009628D3">
            <w:pPr>
              <w:spacing w:after="0" w:line="240" w:lineRule="auto"/>
              <w:jc w:val="right"/>
              <w:rPr>
                <w:rFonts w:ascii="Tahoma" w:eastAsia="Times New Roman" w:hAnsi="Tahoma" w:cs="Tahoma"/>
                <w:sz w:val="16"/>
                <w:szCs w:val="16"/>
                <w:lang w:eastAsia="cs-CZ"/>
              </w:rPr>
            </w:pPr>
            <w:r w:rsidRPr="009628D3">
              <w:rPr>
                <w:rFonts w:ascii="Tahoma" w:hAnsi="Tahoma" w:cs="Tahoma"/>
                <w:color w:val="000000"/>
                <w:sz w:val="16"/>
                <w:szCs w:val="16"/>
              </w:rPr>
              <w:t xml:space="preserve">- Kč </w:t>
            </w:r>
          </w:p>
        </w:tc>
        <w:tc>
          <w:tcPr>
            <w:tcW w:w="1436" w:type="dxa"/>
            <w:shd w:val="clear" w:color="auto" w:fill="auto"/>
            <w:tcMar>
              <w:top w:w="30" w:type="dxa"/>
              <w:left w:w="45" w:type="dxa"/>
              <w:bottom w:w="30" w:type="dxa"/>
              <w:right w:w="45" w:type="dxa"/>
            </w:tcMar>
            <w:vAlign w:val="bottom"/>
          </w:tcPr>
          <w:p w14:paraId="296C372C" w14:textId="42DF5D1E" w:rsidR="009628D3" w:rsidRPr="00280BD7" w:rsidRDefault="009628D3" w:rsidP="009628D3">
            <w:pPr>
              <w:spacing w:after="0" w:line="240" w:lineRule="auto"/>
              <w:jc w:val="right"/>
              <w:rPr>
                <w:rFonts w:ascii="Tahoma" w:eastAsia="Times New Roman" w:hAnsi="Tahoma" w:cs="Tahoma"/>
                <w:sz w:val="16"/>
                <w:szCs w:val="16"/>
                <w:lang w:eastAsia="cs-CZ"/>
              </w:rPr>
            </w:pPr>
            <w:r w:rsidRPr="009628D3">
              <w:rPr>
                <w:rFonts w:ascii="Tahoma" w:hAnsi="Tahoma" w:cs="Tahoma"/>
                <w:color w:val="000000"/>
                <w:sz w:val="16"/>
                <w:szCs w:val="16"/>
              </w:rPr>
              <w:t xml:space="preserve">- Kč </w:t>
            </w:r>
          </w:p>
        </w:tc>
      </w:tr>
      <w:tr w:rsidR="009628D3" w:rsidRPr="00FB7921" w14:paraId="20900E86" w14:textId="77777777" w:rsidTr="009628D3">
        <w:trPr>
          <w:trHeight w:val="315"/>
        </w:trPr>
        <w:tc>
          <w:tcPr>
            <w:tcW w:w="0" w:type="auto"/>
            <w:shd w:val="clear" w:color="auto" w:fill="auto"/>
            <w:tcMar>
              <w:top w:w="30" w:type="dxa"/>
              <w:left w:w="45" w:type="dxa"/>
              <w:bottom w:w="30" w:type="dxa"/>
              <w:right w:w="45" w:type="dxa"/>
            </w:tcMar>
            <w:vAlign w:val="bottom"/>
            <w:hideMark/>
          </w:tcPr>
          <w:p w14:paraId="43339EC3" w14:textId="77777777" w:rsidR="009628D3" w:rsidRPr="00280BD7" w:rsidRDefault="009628D3" w:rsidP="009628D3">
            <w:pPr>
              <w:spacing w:after="0" w:line="240" w:lineRule="auto"/>
              <w:jc w:val="center"/>
              <w:rPr>
                <w:rFonts w:ascii="Tahoma" w:eastAsia="Times New Roman" w:hAnsi="Tahoma" w:cs="Tahoma"/>
                <w:color w:val="000000"/>
                <w:sz w:val="16"/>
                <w:szCs w:val="16"/>
                <w:lang w:eastAsia="cs-CZ"/>
              </w:rPr>
            </w:pPr>
            <w:r w:rsidRPr="00280BD7">
              <w:rPr>
                <w:rFonts w:ascii="Tahoma" w:eastAsia="Times New Roman" w:hAnsi="Tahoma" w:cs="Tahoma"/>
                <w:color w:val="000000"/>
                <w:sz w:val="16"/>
                <w:szCs w:val="16"/>
                <w:lang w:eastAsia="cs-CZ"/>
              </w:rPr>
              <w:t>2023</w:t>
            </w:r>
          </w:p>
        </w:tc>
        <w:tc>
          <w:tcPr>
            <w:tcW w:w="1435" w:type="dxa"/>
            <w:shd w:val="clear" w:color="auto" w:fill="auto"/>
            <w:tcMar>
              <w:top w:w="30" w:type="dxa"/>
              <w:left w:w="45" w:type="dxa"/>
              <w:bottom w:w="30" w:type="dxa"/>
              <w:right w:w="45" w:type="dxa"/>
            </w:tcMar>
            <w:vAlign w:val="bottom"/>
          </w:tcPr>
          <w:p w14:paraId="2E5E742F" w14:textId="0E042D21" w:rsidR="009628D3" w:rsidRPr="00280BD7" w:rsidRDefault="009628D3" w:rsidP="009628D3">
            <w:pPr>
              <w:spacing w:after="0" w:line="240" w:lineRule="auto"/>
              <w:jc w:val="right"/>
              <w:rPr>
                <w:rFonts w:ascii="Tahoma" w:eastAsia="Times New Roman" w:hAnsi="Tahoma" w:cs="Tahoma"/>
                <w:color w:val="000000"/>
                <w:sz w:val="16"/>
                <w:szCs w:val="16"/>
                <w:lang w:eastAsia="cs-CZ"/>
              </w:rPr>
            </w:pPr>
            <w:r w:rsidRPr="009628D3">
              <w:rPr>
                <w:rFonts w:ascii="Tahoma" w:hAnsi="Tahoma" w:cs="Tahoma"/>
                <w:color w:val="000000"/>
                <w:sz w:val="16"/>
                <w:szCs w:val="16"/>
              </w:rPr>
              <w:t xml:space="preserve">- Kč </w:t>
            </w:r>
          </w:p>
        </w:tc>
        <w:tc>
          <w:tcPr>
            <w:tcW w:w="1436" w:type="dxa"/>
            <w:shd w:val="clear" w:color="auto" w:fill="auto"/>
            <w:tcMar>
              <w:top w:w="30" w:type="dxa"/>
              <w:left w:w="45" w:type="dxa"/>
              <w:bottom w:w="30" w:type="dxa"/>
              <w:right w:w="45" w:type="dxa"/>
            </w:tcMar>
            <w:vAlign w:val="bottom"/>
          </w:tcPr>
          <w:p w14:paraId="789C04A4" w14:textId="51440DAC" w:rsidR="009628D3" w:rsidRPr="00280BD7" w:rsidRDefault="009628D3" w:rsidP="009628D3">
            <w:pPr>
              <w:spacing w:after="0" w:line="240" w:lineRule="auto"/>
              <w:jc w:val="right"/>
              <w:rPr>
                <w:rFonts w:ascii="Tahoma" w:eastAsia="Times New Roman" w:hAnsi="Tahoma" w:cs="Tahoma"/>
                <w:color w:val="000000"/>
                <w:sz w:val="16"/>
                <w:szCs w:val="16"/>
                <w:lang w:eastAsia="cs-CZ"/>
              </w:rPr>
            </w:pPr>
            <w:r w:rsidRPr="009628D3">
              <w:rPr>
                <w:rFonts w:ascii="Tahoma" w:hAnsi="Tahoma" w:cs="Tahoma"/>
                <w:color w:val="000000"/>
                <w:sz w:val="16"/>
                <w:szCs w:val="16"/>
              </w:rPr>
              <w:t xml:space="preserve">- Kč </w:t>
            </w:r>
          </w:p>
        </w:tc>
        <w:tc>
          <w:tcPr>
            <w:tcW w:w="1436" w:type="dxa"/>
            <w:shd w:val="clear" w:color="auto" w:fill="auto"/>
            <w:tcMar>
              <w:top w:w="30" w:type="dxa"/>
              <w:left w:w="45" w:type="dxa"/>
              <w:bottom w:w="30" w:type="dxa"/>
              <w:right w:w="45" w:type="dxa"/>
            </w:tcMar>
            <w:vAlign w:val="bottom"/>
          </w:tcPr>
          <w:p w14:paraId="146AF20E" w14:textId="3ACD72A6" w:rsidR="009628D3" w:rsidRPr="00280BD7" w:rsidRDefault="009628D3" w:rsidP="009628D3">
            <w:pPr>
              <w:spacing w:after="0" w:line="240" w:lineRule="auto"/>
              <w:jc w:val="right"/>
              <w:rPr>
                <w:rFonts w:ascii="Tahoma" w:eastAsia="Times New Roman" w:hAnsi="Tahoma" w:cs="Tahoma"/>
                <w:color w:val="000000"/>
                <w:sz w:val="16"/>
                <w:szCs w:val="16"/>
                <w:lang w:eastAsia="cs-CZ"/>
              </w:rPr>
            </w:pPr>
            <w:r w:rsidRPr="009628D3">
              <w:rPr>
                <w:rFonts w:ascii="Tahoma" w:hAnsi="Tahoma" w:cs="Tahoma"/>
                <w:color w:val="000000"/>
                <w:sz w:val="16"/>
                <w:szCs w:val="16"/>
              </w:rPr>
              <w:t xml:space="preserve">- Kč </w:t>
            </w:r>
          </w:p>
        </w:tc>
        <w:tc>
          <w:tcPr>
            <w:tcW w:w="1436" w:type="dxa"/>
            <w:shd w:val="clear" w:color="auto" w:fill="auto"/>
            <w:tcMar>
              <w:top w:w="30" w:type="dxa"/>
              <w:left w:w="45" w:type="dxa"/>
              <w:bottom w:w="30" w:type="dxa"/>
              <w:right w:w="45" w:type="dxa"/>
            </w:tcMar>
            <w:vAlign w:val="bottom"/>
          </w:tcPr>
          <w:p w14:paraId="65D4BAE8" w14:textId="76B42B1C" w:rsidR="009628D3" w:rsidRPr="00280BD7" w:rsidRDefault="009628D3" w:rsidP="009628D3">
            <w:pPr>
              <w:spacing w:after="0" w:line="240" w:lineRule="auto"/>
              <w:jc w:val="right"/>
              <w:rPr>
                <w:rFonts w:ascii="Tahoma" w:eastAsia="Times New Roman" w:hAnsi="Tahoma" w:cs="Tahoma"/>
                <w:color w:val="000000"/>
                <w:sz w:val="16"/>
                <w:szCs w:val="16"/>
                <w:lang w:eastAsia="cs-CZ"/>
              </w:rPr>
            </w:pPr>
            <w:r w:rsidRPr="009628D3">
              <w:rPr>
                <w:rFonts w:ascii="Tahoma" w:hAnsi="Tahoma" w:cs="Tahoma"/>
                <w:color w:val="000000"/>
                <w:sz w:val="16"/>
                <w:szCs w:val="16"/>
              </w:rPr>
              <w:t xml:space="preserve">- Kč </w:t>
            </w:r>
          </w:p>
        </w:tc>
        <w:tc>
          <w:tcPr>
            <w:tcW w:w="1436" w:type="dxa"/>
            <w:shd w:val="clear" w:color="auto" w:fill="auto"/>
            <w:tcMar>
              <w:top w:w="30" w:type="dxa"/>
              <w:left w:w="45" w:type="dxa"/>
              <w:bottom w:w="30" w:type="dxa"/>
              <w:right w:w="45" w:type="dxa"/>
            </w:tcMar>
            <w:vAlign w:val="bottom"/>
          </w:tcPr>
          <w:p w14:paraId="2D133C7C" w14:textId="78E6C515" w:rsidR="009628D3" w:rsidRPr="00280BD7" w:rsidRDefault="009628D3" w:rsidP="009628D3">
            <w:pPr>
              <w:spacing w:after="0" w:line="240" w:lineRule="auto"/>
              <w:jc w:val="right"/>
              <w:rPr>
                <w:rFonts w:ascii="Tahoma" w:eastAsia="Times New Roman" w:hAnsi="Tahoma" w:cs="Tahoma"/>
                <w:sz w:val="16"/>
                <w:szCs w:val="16"/>
                <w:lang w:eastAsia="cs-CZ"/>
              </w:rPr>
            </w:pPr>
            <w:r w:rsidRPr="009628D3">
              <w:rPr>
                <w:rFonts w:ascii="Tahoma" w:hAnsi="Tahoma" w:cs="Tahoma"/>
                <w:color w:val="000000"/>
                <w:sz w:val="16"/>
                <w:szCs w:val="16"/>
              </w:rPr>
              <w:t xml:space="preserve">- Kč </w:t>
            </w:r>
          </w:p>
        </w:tc>
        <w:tc>
          <w:tcPr>
            <w:tcW w:w="1435" w:type="dxa"/>
            <w:shd w:val="clear" w:color="auto" w:fill="auto"/>
            <w:tcMar>
              <w:top w:w="30" w:type="dxa"/>
              <w:left w:w="45" w:type="dxa"/>
              <w:bottom w:w="30" w:type="dxa"/>
              <w:right w:w="45" w:type="dxa"/>
            </w:tcMar>
            <w:vAlign w:val="bottom"/>
          </w:tcPr>
          <w:p w14:paraId="56043198" w14:textId="4823B6D5" w:rsidR="009628D3" w:rsidRPr="00280BD7" w:rsidRDefault="009628D3" w:rsidP="009628D3">
            <w:pPr>
              <w:spacing w:after="0" w:line="240" w:lineRule="auto"/>
              <w:jc w:val="right"/>
              <w:rPr>
                <w:rFonts w:ascii="Tahoma" w:eastAsia="Times New Roman" w:hAnsi="Tahoma" w:cs="Tahoma"/>
                <w:sz w:val="16"/>
                <w:szCs w:val="16"/>
                <w:lang w:eastAsia="cs-CZ"/>
              </w:rPr>
            </w:pPr>
            <w:r w:rsidRPr="009628D3">
              <w:rPr>
                <w:rFonts w:ascii="Tahoma" w:hAnsi="Tahoma" w:cs="Tahoma"/>
                <w:color w:val="000000"/>
                <w:sz w:val="16"/>
                <w:szCs w:val="16"/>
              </w:rPr>
              <w:t xml:space="preserve">- Kč </w:t>
            </w:r>
          </w:p>
        </w:tc>
        <w:tc>
          <w:tcPr>
            <w:tcW w:w="1436" w:type="dxa"/>
            <w:shd w:val="clear" w:color="auto" w:fill="auto"/>
            <w:tcMar>
              <w:top w:w="30" w:type="dxa"/>
              <w:left w:w="45" w:type="dxa"/>
              <w:bottom w:w="30" w:type="dxa"/>
              <w:right w:w="45" w:type="dxa"/>
            </w:tcMar>
            <w:vAlign w:val="bottom"/>
          </w:tcPr>
          <w:p w14:paraId="79EF782B" w14:textId="1D29DB21" w:rsidR="009628D3" w:rsidRPr="00280BD7" w:rsidRDefault="009628D3" w:rsidP="009628D3">
            <w:pPr>
              <w:spacing w:after="0" w:line="240" w:lineRule="auto"/>
              <w:jc w:val="right"/>
              <w:rPr>
                <w:rFonts w:ascii="Tahoma" w:eastAsia="Times New Roman" w:hAnsi="Tahoma" w:cs="Tahoma"/>
                <w:sz w:val="16"/>
                <w:szCs w:val="16"/>
                <w:lang w:eastAsia="cs-CZ"/>
              </w:rPr>
            </w:pPr>
            <w:r w:rsidRPr="009628D3">
              <w:rPr>
                <w:rFonts w:ascii="Tahoma" w:hAnsi="Tahoma" w:cs="Tahoma"/>
                <w:color w:val="000000"/>
                <w:sz w:val="16"/>
                <w:szCs w:val="16"/>
              </w:rPr>
              <w:t xml:space="preserve">- Kč </w:t>
            </w:r>
          </w:p>
        </w:tc>
        <w:tc>
          <w:tcPr>
            <w:tcW w:w="1436" w:type="dxa"/>
            <w:shd w:val="clear" w:color="auto" w:fill="auto"/>
            <w:tcMar>
              <w:top w:w="30" w:type="dxa"/>
              <w:left w:w="45" w:type="dxa"/>
              <w:bottom w:w="30" w:type="dxa"/>
              <w:right w:w="45" w:type="dxa"/>
            </w:tcMar>
            <w:vAlign w:val="bottom"/>
          </w:tcPr>
          <w:p w14:paraId="72E215A9" w14:textId="69C83AFB" w:rsidR="009628D3" w:rsidRPr="00280BD7" w:rsidRDefault="009628D3" w:rsidP="009628D3">
            <w:pPr>
              <w:spacing w:after="0" w:line="240" w:lineRule="auto"/>
              <w:jc w:val="right"/>
              <w:rPr>
                <w:rFonts w:ascii="Tahoma" w:eastAsia="Times New Roman" w:hAnsi="Tahoma" w:cs="Tahoma"/>
                <w:sz w:val="16"/>
                <w:szCs w:val="16"/>
                <w:lang w:eastAsia="cs-CZ"/>
              </w:rPr>
            </w:pPr>
            <w:r w:rsidRPr="009628D3">
              <w:rPr>
                <w:rFonts w:ascii="Tahoma" w:hAnsi="Tahoma" w:cs="Tahoma"/>
                <w:color w:val="000000"/>
                <w:sz w:val="16"/>
                <w:szCs w:val="16"/>
              </w:rPr>
              <w:t xml:space="preserve">- Kč </w:t>
            </w:r>
          </w:p>
        </w:tc>
        <w:tc>
          <w:tcPr>
            <w:tcW w:w="1436" w:type="dxa"/>
            <w:shd w:val="clear" w:color="auto" w:fill="auto"/>
            <w:tcMar>
              <w:top w:w="30" w:type="dxa"/>
              <w:left w:w="45" w:type="dxa"/>
              <w:bottom w:w="30" w:type="dxa"/>
              <w:right w:w="45" w:type="dxa"/>
            </w:tcMar>
            <w:vAlign w:val="bottom"/>
          </w:tcPr>
          <w:p w14:paraId="6665E0F7" w14:textId="418B9FA7" w:rsidR="009628D3" w:rsidRPr="00280BD7" w:rsidRDefault="009628D3" w:rsidP="009628D3">
            <w:pPr>
              <w:spacing w:after="0" w:line="240" w:lineRule="auto"/>
              <w:jc w:val="right"/>
              <w:rPr>
                <w:rFonts w:ascii="Tahoma" w:eastAsia="Times New Roman" w:hAnsi="Tahoma" w:cs="Tahoma"/>
                <w:sz w:val="16"/>
                <w:szCs w:val="16"/>
                <w:lang w:eastAsia="cs-CZ"/>
              </w:rPr>
            </w:pPr>
            <w:r w:rsidRPr="009628D3">
              <w:rPr>
                <w:rFonts w:ascii="Tahoma" w:hAnsi="Tahoma" w:cs="Tahoma"/>
                <w:color w:val="000000"/>
                <w:sz w:val="16"/>
                <w:szCs w:val="16"/>
              </w:rPr>
              <w:t xml:space="preserve">- Kč </w:t>
            </w:r>
          </w:p>
        </w:tc>
        <w:tc>
          <w:tcPr>
            <w:tcW w:w="1436" w:type="dxa"/>
            <w:shd w:val="clear" w:color="auto" w:fill="auto"/>
            <w:tcMar>
              <w:top w:w="30" w:type="dxa"/>
              <w:left w:w="45" w:type="dxa"/>
              <w:bottom w:w="30" w:type="dxa"/>
              <w:right w:w="45" w:type="dxa"/>
            </w:tcMar>
            <w:vAlign w:val="bottom"/>
          </w:tcPr>
          <w:p w14:paraId="6D744536" w14:textId="247895CC" w:rsidR="009628D3" w:rsidRPr="00280BD7" w:rsidRDefault="009628D3" w:rsidP="009628D3">
            <w:pPr>
              <w:spacing w:after="0" w:line="240" w:lineRule="auto"/>
              <w:jc w:val="right"/>
              <w:rPr>
                <w:rFonts w:ascii="Tahoma" w:eastAsia="Times New Roman" w:hAnsi="Tahoma" w:cs="Tahoma"/>
                <w:sz w:val="16"/>
                <w:szCs w:val="16"/>
                <w:lang w:eastAsia="cs-CZ"/>
              </w:rPr>
            </w:pPr>
            <w:r w:rsidRPr="009628D3">
              <w:rPr>
                <w:rFonts w:ascii="Tahoma" w:hAnsi="Tahoma" w:cs="Tahoma"/>
                <w:color w:val="000000"/>
                <w:sz w:val="16"/>
                <w:szCs w:val="16"/>
              </w:rPr>
              <w:t xml:space="preserve">- Kč </w:t>
            </w:r>
          </w:p>
        </w:tc>
      </w:tr>
      <w:tr w:rsidR="009628D3" w:rsidRPr="009628D3" w14:paraId="1BAB7C36" w14:textId="77777777" w:rsidTr="009628D3">
        <w:trPr>
          <w:trHeight w:val="315"/>
        </w:trPr>
        <w:tc>
          <w:tcPr>
            <w:tcW w:w="0" w:type="auto"/>
            <w:shd w:val="clear" w:color="auto" w:fill="D9D9D9" w:themeFill="background1" w:themeFillShade="D9"/>
            <w:tcMar>
              <w:top w:w="30" w:type="dxa"/>
              <w:left w:w="45" w:type="dxa"/>
              <w:bottom w:w="30" w:type="dxa"/>
              <w:right w:w="45" w:type="dxa"/>
            </w:tcMar>
            <w:vAlign w:val="bottom"/>
            <w:hideMark/>
          </w:tcPr>
          <w:p w14:paraId="5189DF5B" w14:textId="77777777" w:rsidR="009628D3" w:rsidRPr="00280BD7" w:rsidRDefault="009628D3" w:rsidP="009628D3">
            <w:pPr>
              <w:spacing w:after="0" w:line="240" w:lineRule="auto"/>
              <w:jc w:val="center"/>
              <w:rPr>
                <w:rFonts w:ascii="Tahoma" w:eastAsia="Times New Roman" w:hAnsi="Tahoma" w:cs="Tahoma"/>
                <w:sz w:val="16"/>
                <w:szCs w:val="16"/>
                <w:lang w:eastAsia="cs-CZ"/>
              </w:rPr>
            </w:pPr>
            <w:r w:rsidRPr="00280BD7">
              <w:rPr>
                <w:rFonts w:ascii="Tahoma" w:eastAsia="Times New Roman" w:hAnsi="Tahoma" w:cs="Tahoma"/>
                <w:sz w:val="16"/>
                <w:szCs w:val="16"/>
                <w:lang w:eastAsia="cs-CZ"/>
              </w:rPr>
              <w:t>Celkem</w:t>
            </w:r>
          </w:p>
        </w:tc>
        <w:tc>
          <w:tcPr>
            <w:tcW w:w="1435" w:type="dxa"/>
            <w:shd w:val="clear" w:color="auto" w:fill="D9D9D9" w:themeFill="background1" w:themeFillShade="D9"/>
            <w:tcMar>
              <w:top w:w="30" w:type="dxa"/>
              <w:left w:w="45" w:type="dxa"/>
              <w:bottom w:w="30" w:type="dxa"/>
              <w:right w:w="45" w:type="dxa"/>
            </w:tcMar>
            <w:vAlign w:val="bottom"/>
          </w:tcPr>
          <w:p w14:paraId="314A7423" w14:textId="41177B91" w:rsidR="009628D3" w:rsidRPr="00280BD7" w:rsidRDefault="009628D3" w:rsidP="009628D3">
            <w:pPr>
              <w:spacing w:after="0" w:line="240" w:lineRule="auto"/>
              <w:jc w:val="right"/>
              <w:rPr>
                <w:rFonts w:ascii="Tahoma" w:eastAsia="Times New Roman" w:hAnsi="Tahoma" w:cs="Tahoma"/>
                <w:sz w:val="16"/>
                <w:szCs w:val="16"/>
                <w:lang w:eastAsia="cs-CZ"/>
              </w:rPr>
            </w:pPr>
            <w:r w:rsidRPr="009628D3">
              <w:rPr>
                <w:rFonts w:ascii="Tahoma" w:hAnsi="Tahoma" w:cs="Tahoma"/>
                <w:sz w:val="16"/>
                <w:szCs w:val="16"/>
              </w:rPr>
              <w:t xml:space="preserve">4 965 707,00 Kč </w:t>
            </w:r>
          </w:p>
        </w:tc>
        <w:tc>
          <w:tcPr>
            <w:tcW w:w="1436" w:type="dxa"/>
            <w:shd w:val="clear" w:color="auto" w:fill="D9D9D9" w:themeFill="background1" w:themeFillShade="D9"/>
            <w:tcMar>
              <w:top w:w="30" w:type="dxa"/>
              <w:left w:w="45" w:type="dxa"/>
              <w:bottom w:w="30" w:type="dxa"/>
              <w:right w:w="45" w:type="dxa"/>
            </w:tcMar>
            <w:vAlign w:val="bottom"/>
          </w:tcPr>
          <w:p w14:paraId="10562089" w14:textId="3CEC35F4" w:rsidR="009628D3" w:rsidRPr="00280BD7" w:rsidRDefault="009628D3" w:rsidP="009628D3">
            <w:pPr>
              <w:spacing w:after="0" w:line="240" w:lineRule="auto"/>
              <w:jc w:val="right"/>
              <w:rPr>
                <w:rFonts w:ascii="Tahoma" w:eastAsia="Times New Roman" w:hAnsi="Tahoma" w:cs="Tahoma"/>
                <w:sz w:val="16"/>
                <w:szCs w:val="16"/>
                <w:lang w:eastAsia="cs-CZ"/>
              </w:rPr>
            </w:pPr>
            <w:r w:rsidRPr="009628D3">
              <w:rPr>
                <w:rFonts w:ascii="Tahoma" w:hAnsi="Tahoma" w:cs="Tahoma"/>
                <w:sz w:val="16"/>
                <w:szCs w:val="16"/>
              </w:rPr>
              <w:t xml:space="preserve">4 158 259,00 Kč </w:t>
            </w:r>
          </w:p>
        </w:tc>
        <w:tc>
          <w:tcPr>
            <w:tcW w:w="1436" w:type="dxa"/>
            <w:shd w:val="clear" w:color="auto" w:fill="D9D9D9" w:themeFill="background1" w:themeFillShade="D9"/>
            <w:tcMar>
              <w:top w:w="30" w:type="dxa"/>
              <w:left w:w="45" w:type="dxa"/>
              <w:bottom w:w="30" w:type="dxa"/>
              <w:right w:w="45" w:type="dxa"/>
            </w:tcMar>
            <w:vAlign w:val="bottom"/>
          </w:tcPr>
          <w:p w14:paraId="532AD5A0" w14:textId="4CDEA808" w:rsidR="009628D3" w:rsidRPr="00280BD7" w:rsidRDefault="009628D3" w:rsidP="009628D3">
            <w:pPr>
              <w:spacing w:after="0" w:line="240" w:lineRule="auto"/>
              <w:jc w:val="right"/>
              <w:rPr>
                <w:rFonts w:ascii="Tahoma" w:eastAsia="Times New Roman" w:hAnsi="Tahoma" w:cs="Tahoma"/>
                <w:sz w:val="16"/>
                <w:szCs w:val="16"/>
                <w:lang w:eastAsia="cs-CZ"/>
              </w:rPr>
            </w:pPr>
            <w:r w:rsidRPr="009628D3">
              <w:rPr>
                <w:rFonts w:ascii="Tahoma" w:hAnsi="Tahoma" w:cs="Tahoma"/>
                <w:sz w:val="16"/>
                <w:szCs w:val="16"/>
              </w:rPr>
              <w:t xml:space="preserve">1 979 129,00 Kč </w:t>
            </w:r>
          </w:p>
        </w:tc>
        <w:tc>
          <w:tcPr>
            <w:tcW w:w="1436" w:type="dxa"/>
            <w:shd w:val="clear" w:color="auto" w:fill="D9D9D9" w:themeFill="background1" w:themeFillShade="D9"/>
            <w:tcMar>
              <w:top w:w="30" w:type="dxa"/>
              <w:left w:w="45" w:type="dxa"/>
              <w:bottom w:w="30" w:type="dxa"/>
              <w:right w:w="45" w:type="dxa"/>
            </w:tcMar>
            <w:vAlign w:val="bottom"/>
          </w:tcPr>
          <w:p w14:paraId="2D523B42" w14:textId="14E1254F" w:rsidR="009628D3" w:rsidRPr="00280BD7" w:rsidRDefault="009628D3" w:rsidP="009628D3">
            <w:pPr>
              <w:spacing w:after="0" w:line="240" w:lineRule="auto"/>
              <w:jc w:val="right"/>
              <w:rPr>
                <w:rFonts w:ascii="Tahoma" w:eastAsia="Times New Roman" w:hAnsi="Tahoma" w:cs="Tahoma"/>
                <w:sz w:val="16"/>
                <w:szCs w:val="16"/>
                <w:lang w:eastAsia="cs-CZ"/>
              </w:rPr>
            </w:pPr>
            <w:r w:rsidRPr="009628D3">
              <w:rPr>
                <w:rFonts w:ascii="Tahoma" w:hAnsi="Tahoma" w:cs="Tahoma"/>
                <w:sz w:val="16"/>
                <w:szCs w:val="16"/>
              </w:rPr>
              <w:t xml:space="preserve">1 266 641,00 Kč </w:t>
            </w:r>
          </w:p>
        </w:tc>
        <w:tc>
          <w:tcPr>
            <w:tcW w:w="1436" w:type="dxa"/>
            <w:shd w:val="clear" w:color="auto" w:fill="D9D9D9" w:themeFill="background1" w:themeFillShade="D9"/>
            <w:tcMar>
              <w:top w:w="30" w:type="dxa"/>
              <w:left w:w="45" w:type="dxa"/>
              <w:bottom w:w="30" w:type="dxa"/>
              <w:right w:w="45" w:type="dxa"/>
            </w:tcMar>
            <w:vAlign w:val="bottom"/>
          </w:tcPr>
          <w:p w14:paraId="46B82E8A" w14:textId="1C60F87B" w:rsidR="009628D3" w:rsidRPr="00280BD7" w:rsidRDefault="009628D3" w:rsidP="009628D3">
            <w:pPr>
              <w:spacing w:after="0" w:line="240" w:lineRule="auto"/>
              <w:jc w:val="right"/>
              <w:rPr>
                <w:rFonts w:ascii="Tahoma" w:eastAsia="Times New Roman" w:hAnsi="Tahoma" w:cs="Tahoma"/>
                <w:sz w:val="16"/>
                <w:szCs w:val="16"/>
                <w:lang w:eastAsia="cs-CZ"/>
              </w:rPr>
            </w:pPr>
            <w:r w:rsidRPr="009628D3">
              <w:rPr>
                <w:rFonts w:ascii="Tahoma" w:hAnsi="Tahoma" w:cs="Tahoma"/>
                <w:sz w:val="16"/>
                <w:szCs w:val="16"/>
              </w:rPr>
              <w:t xml:space="preserve">712 488,00 Kč </w:t>
            </w:r>
          </w:p>
        </w:tc>
        <w:tc>
          <w:tcPr>
            <w:tcW w:w="1435" w:type="dxa"/>
            <w:shd w:val="clear" w:color="auto" w:fill="D9D9D9" w:themeFill="background1" w:themeFillShade="D9"/>
            <w:tcMar>
              <w:top w:w="30" w:type="dxa"/>
              <w:left w:w="45" w:type="dxa"/>
              <w:bottom w:w="30" w:type="dxa"/>
              <w:right w:w="45" w:type="dxa"/>
            </w:tcMar>
            <w:vAlign w:val="bottom"/>
          </w:tcPr>
          <w:p w14:paraId="22DE3CA0" w14:textId="4F2943AD" w:rsidR="009628D3" w:rsidRPr="00280BD7" w:rsidRDefault="009628D3" w:rsidP="009628D3">
            <w:pPr>
              <w:spacing w:after="0" w:line="240" w:lineRule="auto"/>
              <w:jc w:val="right"/>
              <w:rPr>
                <w:rFonts w:ascii="Tahoma" w:eastAsia="Times New Roman" w:hAnsi="Tahoma" w:cs="Tahoma"/>
                <w:sz w:val="16"/>
                <w:szCs w:val="16"/>
                <w:lang w:eastAsia="cs-CZ"/>
              </w:rPr>
            </w:pPr>
            <w:r w:rsidRPr="009628D3">
              <w:rPr>
                <w:rFonts w:ascii="Tahoma" w:hAnsi="Tahoma" w:cs="Tahoma"/>
                <w:sz w:val="16"/>
                <w:szCs w:val="16"/>
              </w:rPr>
              <w:t xml:space="preserve">2 179 130,00 Kč </w:t>
            </w:r>
          </w:p>
        </w:tc>
        <w:tc>
          <w:tcPr>
            <w:tcW w:w="1436" w:type="dxa"/>
            <w:shd w:val="clear" w:color="auto" w:fill="D9D9D9" w:themeFill="background1" w:themeFillShade="D9"/>
            <w:tcMar>
              <w:top w:w="30" w:type="dxa"/>
              <w:left w:w="45" w:type="dxa"/>
              <w:bottom w:w="30" w:type="dxa"/>
              <w:right w:w="45" w:type="dxa"/>
            </w:tcMar>
            <w:vAlign w:val="bottom"/>
          </w:tcPr>
          <w:p w14:paraId="42C88D75" w14:textId="7D161823" w:rsidR="009628D3" w:rsidRPr="00280BD7" w:rsidRDefault="009628D3" w:rsidP="009628D3">
            <w:pPr>
              <w:spacing w:after="0" w:line="240" w:lineRule="auto"/>
              <w:jc w:val="right"/>
              <w:rPr>
                <w:rFonts w:ascii="Tahoma" w:eastAsia="Times New Roman" w:hAnsi="Tahoma" w:cs="Tahoma"/>
                <w:sz w:val="16"/>
                <w:szCs w:val="16"/>
                <w:lang w:eastAsia="cs-CZ"/>
              </w:rPr>
            </w:pPr>
            <w:r w:rsidRPr="009628D3">
              <w:rPr>
                <w:rFonts w:ascii="Tahoma" w:hAnsi="Tahoma" w:cs="Tahoma"/>
                <w:sz w:val="16"/>
                <w:szCs w:val="16"/>
              </w:rPr>
              <w:t xml:space="preserve">- Kč </w:t>
            </w:r>
          </w:p>
        </w:tc>
        <w:tc>
          <w:tcPr>
            <w:tcW w:w="1436" w:type="dxa"/>
            <w:shd w:val="clear" w:color="auto" w:fill="D9D9D9" w:themeFill="background1" w:themeFillShade="D9"/>
            <w:tcMar>
              <w:top w:w="30" w:type="dxa"/>
              <w:left w:w="45" w:type="dxa"/>
              <w:bottom w:w="30" w:type="dxa"/>
              <w:right w:w="45" w:type="dxa"/>
            </w:tcMar>
            <w:vAlign w:val="bottom"/>
          </w:tcPr>
          <w:p w14:paraId="22E79859" w14:textId="53A9042E" w:rsidR="009628D3" w:rsidRPr="00280BD7" w:rsidRDefault="009628D3" w:rsidP="009628D3">
            <w:pPr>
              <w:spacing w:after="0" w:line="240" w:lineRule="auto"/>
              <w:jc w:val="right"/>
              <w:rPr>
                <w:rFonts w:ascii="Tahoma" w:eastAsia="Times New Roman" w:hAnsi="Tahoma" w:cs="Tahoma"/>
                <w:sz w:val="16"/>
                <w:szCs w:val="16"/>
                <w:lang w:eastAsia="cs-CZ"/>
              </w:rPr>
            </w:pPr>
            <w:r w:rsidRPr="009628D3">
              <w:rPr>
                <w:rFonts w:ascii="Tahoma" w:hAnsi="Tahoma" w:cs="Tahoma"/>
                <w:sz w:val="16"/>
                <w:szCs w:val="16"/>
              </w:rPr>
              <w:t xml:space="preserve">- Kč </w:t>
            </w:r>
          </w:p>
        </w:tc>
        <w:tc>
          <w:tcPr>
            <w:tcW w:w="1436" w:type="dxa"/>
            <w:shd w:val="clear" w:color="auto" w:fill="D9D9D9" w:themeFill="background1" w:themeFillShade="D9"/>
            <w:tcMar>
              <w:top w:w="30" w:type="dxa"/>
              <w:left w:w="45" w:type="dxa"/>
              <w:bottom w:w="30" w:type="dxa"/>
              <w:right w:w="45" w:type="dxa"/>
            </w:tcMar>
            <w:vAlign w:val="bottom"/>
          </w:tcPr>
          <w:p w14:paraId="29CC55D1" w14:textId="16123028" w:rsidR="009628D3" w:rsidRPr="00280BD7" w:rsidRDefault="009628D3" w:rsidP="009628D3">
            <w:pPr>
              <w:spacing w:after="0" w:line="240" w:lineRule="auto"/>
              <w:jc w:val="right"/>
              <w:rPr>
                <w:rFonts w:ascii="Tahoma" w:eastAsia="Times New Roman" w:hAnsi="Tahoma" w:cs="Tahoma"/>
                <w:sz w:val="16"/>
                <w:szCs w:val="16"/>
                <w:lang w:eastAsia="cs-CZ"/>
              </w:rPr>
            </w:pPr>
            <w:r w:rsidRPr="009628D3">
              <w:rPr>
                <w:rFonts w:ascii="Tahoma" w:hAnsi="Tahoma" w:cs="Tahoma"/>
                <w:sz w:val="16"/>
                <w:szCs w:val="16"/>
              </w:rPr>
              <w:t xml:space="preserve">2 179 130,00 Kč </w:t>
            </w:r>
          </w:p>
        </w:tc>
        <w:tc>
          <w:tcPr>
            <w:tcW w:w="1436" w:type="dxa"/>
            <w:shd w:val="clear" w:color="auto" w:fill="D9D9D9" w:themeFill="background1" w:themeFillShade="D9"/>
            <w:tcMar>
              <w:top w:w="30" w:type="dxa"/>
              <w:left w:w="45" w:type="dxa"/>
              <w:bottom w:w="30" w:type="dxa"/>
              <w:right w:w="45" w:type="dxa"/>
            </w:tcMar>
            <w:vAlign w:val="bottom"/>
          </w:tcPr>
          <w:p w14:paraId="1F04F158" w14:textId="52CE2108" w:rsidR="009628D3" w:rsidRPr="00280BD7" w:rsidRDefault="009628D3" w:rsidP="009628D3">
            <w:pPr>
              <w:spacing w:after="0" w:line="240" w:lineRule="auto"/>
              <w:jc w:val="right"/>
              <w:rPr>
                <w:rFonts w:ascii="Tahoma" w:eastAsia="Times New Roman" w:hAnsi="Tahoma" w:cs="Tahoma"/>
                <w:sz w:val="16"/>
                <w:szCs w:val="16"/>
                <w:lang w:eastAsia="cs-CZ"/>
              </w:rPr>
            </w:pPr>
            <w:r w:rsidRPr="009628D3">
              <w:rPr>
                <w:rFonts w:ascii="Tahoma" w:hAnsi="Tahoma" w:cs="Tahoma"/>
                <w:sz w:val="16"/>
                <w:szCs w:val="16"/>
              </w:rPr>
              <w:t xml:space="preserve">807 448,00 Kč </w:t>
            </w:r>
          </w:p>
        </w:tc>
      </w:tr>
    </w:tbl>
    <w:p w14:paraId="2B27F682" w14:textId="3E2A93FF" w:rsidR="009628D3" w:rsidRDefault="009628D3" w:rsidP="00DB70AA">
      <w:pPr>
        <w:jc w:val="both"/>
        <w:rPr>
          <w:rFonts w:ascii="Tahoma" w:hAnsi="Tahoma"/>
          <w:b/>
          <w:bCs/>
          <w:sz w:val="18"/>
          <w:szCs w:val="20"/>
          <w:lang w:eastAsia="cs-CZ"/>
        </w:rPr>
      </w:pPr>
    </w:p>
    <w:p w14:paraId="7973D259" w14:textId="6454DDDA" w:rsidR="009628D3" w:rsidRPr="00FB7921" w:rsidRDefault="009628D3" w:rsidP="009628D3">
      <w:pPr>
        <w:keepNext/>
        <w:jc w:val="both"/>
        <w:rPr>
          <w:rFonts w:ascii="Tahoma" w:hAnsi="Tahoma" w:cs="Tahoma"/>
          <w:b/>
          <w:bCs/>
          <w:sz w:val="18"/>
          <w:szCs w:val="20"/>
          <w:lang w:eastAsia="cs-CZ"/>
        </w:rPr>
      </w:pPr>
      <w:r w:rsidRPr="00280BD7">
        <w:rPr>
          <w:rFonts w:ascii="Tahoma" w:eastAsia="Times New Roman" w:hAnsi="Tahoma" w:cs="Tahoma"/>
          <w:b/>
          <w:bCs/>
          <w:color w:val="000000"/>
          <w:sz w:val="20"/>
          <w:szCs w:val="20"/>
          <w:lang w:eastAsia="cs-CZ"/>
        </w:rPr>
        <w:t xml:space="preserve">Opatření: </w:t>
      </w:r>
      <w:r w:rsidRPr="009628D3">
        <w:rPr>
          <w:rFonts w:ascii="Tahoma" w:eastAsia="Times New Roman" w:hAnsi="Tahoma" w:cs="Tahoma"/>
          <w:b/>
          <w:bCs/>
          <w:color w:val="000000"/>
          <w:sz w:val="20"/>
          <w:szCs w:val="20"/>
          <w:lang w:eastAsia="cs-CZ"/>
        </w:rPr>
        <w:t>Fiche č. 5 Spolupráce v rámci iniciativy LEADER</w:t>
      </w:r>
    </w:p>
    <w:tbl>
      <w:tblPr>
        <w:tblW w:w="15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02"/>
        <w:gridCol w:w="1435"/>
        <w:gridCol w:w="1436"/>
        <w:gridCol w:w="1436"/>
        <w:gridCol w:w="1436"/>
        <w:gridCol w:w="1436"/>
        <w:gridCol w:w="1435"/>
        <w:gridCol w:w="1436"/>
        <w:gridCol w:w="1436"/>
        <w:gridCol w:w="1436"/>
        <w:gridCol w:w="1436"/>
      </w:tblGrid>
      <w:tr w:rsidR="009628D3" w:rsidRPr="00FB7921" w14:paraId="21624DAD" w14:textId="77777777" w:rsidTr="009628D3">
        <w:trPr>
          <w:trHeight w:val="315"/>
          <w:tblHeader/>
        </w:trPr>
        <w:tc>
          <w:tcPr>
            <w:tcW w:w="0" w:type="auto"/>
            <w:shd w:val="clear" w:color="auto" w:fill="D9D9D9" w:themeFill="background1" w:themeFillShade="D9"/>
            <w:tcMar>
              <w:top w:w="30" w:type="dxa"/>
              <w:left w:w="45" w:type="dxa"/>
              <w:bottom w:w="30" w:type="dxa"/>
              <w:right w:w="45" w:type="dxa"/>
            </w:tcMar>
            <w:vAlign w:val="center"/>
            <w:hideMark/>
          </w:tcPr>
          <w:p w14:paraId="6B59887B" w14:textId="77777777" w:rsidR="009628D3" w:rsidRPr="00280BD7" w:rsidRDefault="009628D3" w:rsidP="009628D3">
            <w:pPr>
              <w:spacing w:after="0" w:line="240" w:lineRule="auto"/>
              <w:jc w:val="center"/>
              <w:rPr>
                <w:rFonts w:ascii="Tahoma" w:eastAsia="Times New Roman" w:hAnsi="Tahoma" w:cs="Tahoma"/>
                <w:sz w:val="16"/>
                <w:szCs w:val="16"/>
                <w:lang w:eastAsia="cs-CZ"/>
              </w:rPr>
            </w:pPr>
            <w:r w:rsidRPr="00FB7921">
              <w:rPr>
                <w:rFonts w:ascii="Tahoma" w:eastAsia="Times New Roman" w:hAnsi="Tahoma" w:cs="Tahoma"/>
                <w:color w:val="000000"/>
                <w:sz w:val="16"/>
                <w:szCs w:val="16"/>
                <w:lang w:eastAsia="cs-CZ"/>
              </w:rPr>
              <w:t>Rok</w:t>
            </w:r>
          </w:p>
        </w:tc>
        <w:tc>
          <w:tcPr>
            <w:tcW w:w="1435" w:type="dxa"/>
            <w:shd w:val="clear" w:color="auto" w:fill="D9D9D9" w:themeFill="background1" w:themeFillShade="D9"/>
            <w:tcMar>
              <w:top w:w="30" w:type="dxa"/>
              <w:left w:w="45" w:type="dxa"/>
              <w:bottom w:w="30" w:type="dxa"/>
              <w:right w:w="45" w:type="dxa"/>
            </w:tcMar>
            <w:vAlign w:val="center"/>
            <w:hideMark/>
          </w:tcPr>
          <w:p w14:paraId="64D5DA08" w14:textId="77777777" w:rsidR="009628D3" w:rsidRPr="00280BD7" w:rsidRDefault="009628D3" w:rsidP="009628D3">
            <w:pPr>
              <w:spacing w:after="0" w:line="240" w:lineRule="auto"/>
              <w:jc w:val="center"/>
              <w:rPr>
                <w:rFonts w:ascii="Tahoma" w:eastAsia="Times New Roman" w:hAnsi="Tahoma" w:cs="Tahoma"/>
                <w:color w:val="000000"/>
                <w:sz w:val="16"/>
                <w:szCs w:val="16"/>
                <w:lang w:eastAsia="cs-CZ"/>
              </w:rPr>
            </w:pPr>
            <w:r w:rsidRPr="00280BD7">
              <w:rPr>
                <w:rFonts w:ascii="Tahoma" w:eastAsia="Times New Roman" w:hAnsi="Tahoma" w:cs="Tahoma"/>
                <w:color w:val="000000"/>
                <w:sz w:val="16"/>
                <w:szCs w:val="16"/>
                <w:lang w:eastAsia="cs-CZ"/>
              </w:rPr>
              <w:t>Celkové výdaje projektu</w:t>
            </w:r>
          </w:p>
        </w:tc>
        <w:tc>
          <w:tcPr>
            <w:tcW w:w="1436" w:type="dxa"/>
            <w:shd w:val="clear" w:color="auto" w:fill="D9D9D9" w:themeFill="background1" w:themeFillShade="D9"/>
            <w:tcMar>
              <w:top w:w="30" w:type="dxa"/>
              <w:left w:w="45" w:type="dxa"/>
              <w:bottom w:w="30" w:type="dxa"/>
              <w:right w:w="45" w:type="dxa"/>
            </w:tcMar>
            <w:vAlign w:val="center"/>
            <w:hideMark/>
          </w:tcPr>
          <w:p w14:paraId="7B1A4EC7" w14:textId="77777777" w:rsidR="009628D3" w:rsidRPr="00280BD7" w:rsidRDefault="009628D3" w:rsidP="009628D3">
            <w:pPr>
              <w:spacing w:after="0" w:line="240" w:lineRule="auto"/>
              <w:jc w:val="center"/>
              <w:rPr>
                <w:rFonts w:ascii="Tahoma" w:eastAsia="Times New Roman" w:hAnsi="Tahoma" w:cs="Tahoma"/>
                <w:color w:val="000000"/>
                <w:sz w:val="16"/>
                <w:szCs w:val="16"/>
                <w:lang w:eastAsia="cs-CZ"/>
              </w:rPr>
            </w:pPr>
            <w:r w:rsidRPr="00280BD7">
              <w:rPr>
                <w:rFonts w:ascii="Tahoma" w:eastAsia="Times New Roman" w:hAnsi="Tahoma" w:cs="Tahoma"/>
                <w:color w:val="000000"/>
                <w:sz w:val="16"/>
                <w:szCs w:val="16"/>
                <w:lang w:eastAsia="cs-CZ"/>
              </w:rPr>
              <w:t>CZV, ze kterých je stanovena dotace</w:t>
            </w:r>
          </w:p>
        </w:tc>
        <w:tc>
          <w:tcPr>
            <w:tcW w:w="1436" w:type="dxa"/>
            <w:shd w:val="clear" w:color="auto" w:fill="D9D9D9" w:themeFill="background1" w:themeFillShade="D9"/>
            <w:tcMar>
              <w:top w:w="30" w:type="dxa"/>
              <w:left w:w="45" w:type="dxa"/>
              <w:bottom w:w="30" w:type="dxa"/>
              <w:right w:w="45" w:type="dxa"/>
            </w:tcMar>
            <w:vAlign w:val="center"/>
            <w:hideMark/>
          </w:tcPr>
          <w:p w14:paraId="3B4D1B62" w14:textId="77777777" w:rsidR="009628D3" w:rsidRPr="00280BD7" w:rsidRDefault="009628D3" w:rsidP="009628D3">
            <w:pPr>
              <w:spacing w:after="0" w:line="240" w:lineRule="auto"/>
              <w:jc w:val="center"/>
              <w:rPr>
                <w:rFonts w:ascii="Tahoma" w:eastAsia="Times New Roman" w:hAnsi="Tahoma" w:cs="Tahoma"/>
                <w:color w:val="000000"/>
                <w:sz w:val="16"/>
                <w:szCs w:val="16"/>
                <w:lang w:eastAsia="cs-CZ"/>
              </w:rPr>
            </w:pPr>
            <w:r w:rsidRPr="00280BD7">
              <w:rPr>
                <w:rFonts w:ascii="Tahoma" w:eastAsia="Times New Roman" w:hAnsi="Tahoma" w:cs="Tahoma"/>
                <w:color w:val="000000"/>
                <w:sz w:val="16"/>
                <w:szCs w:val="16"/>
                <w:lang w:eastAsia="cs-CZ"/>
              </w:rPr>
              <w:t>Podpora</w:t>
            </w:r>
          </w:p>
        </w:tc>
        <w:tc>
          <w:tcPr>
            <w:tcW w:w="1436" w:type="dxa"/>
            <w:shd w:val="clear" w:color="auto" w:fill="D9D9D9" w:themeFill="background1" w:themeFillShade="D9"/>
            <w:tcMar>
              <w:top w:w="30" w:type="dxa"/>
              <w:left w:w="45" w:type="dxa"/>
              <w:bottom w:w="30" w:type="dxa"/>
              <w:right w:w="45" w:type="dxa"/>
            </w:tcMar>
            <w:vAlign w:val="center"/>
            <w:hideMark/>
          </w:tcPr>
          <w:p w14:paraId="18205871" w14:textId="77777777" w:rsidR="009628D3" w:rsidRPr="00280BD7" w:rsidRDefault="009628D3" w:rsidP="009628D3">
            <w:pPr>
              <w:spacing w:after="0" w:line="240" w:lineRule="auto"/>
              <w:jc w:val="center"/>
              <w:rPr>
                <w:rFonts w:ascii="Tahoma" w:eastAsia="Times New Roman" w:hAnsi="Tahoma" w:cs="Tahoma"/>
                <w:color w:val="000000"/>
                <w:sz w:val="16"/>
                <w:szCs w:val="16"/>
                <w:lang w:eastAsia="cs-CZ"/>
              </w:rPr>
            </w:pPr>
            <w:r w:rsidRPr="00280BD7">
              <w:rPr>
                <w:rFonts w:ascii="Tahoma" w:eastAsia="Times New Roman" w:hAnsi="Tahoma" w:cs="Tahoma"/>
                <w:color w:val="000000"/>
                <w:sz w:val="16"/>
                <w:szCs w:val="16"/>
                <w:lang w:eastAsia="cs-CZ"/>
              </w:rPr>
              <w:t>Příspěvek Unie</w:t>
            </w:r>
          </w:p>
        </w:tc>
        <w:tc>
          <w:tcPr>
            <w:tcW w:w="1436" w:type="dxa"/>
            <w:shd w:val="clear" w:color="auto" w:fill="D9D9D9" w:themeFill="background1" w:themeFillShade="D9"/>
            <w:tcMar>
              <w:top w:w="30" w:type="dxa"/>
              <w:left w:w="45" w:type="dxa"/>
              <w:bottom w:w="30" w:type="dxa"/>
              <w:right w:w="45" w:type="dxa"/>
            </w:tcMar>
            <w:vAlign w:val="center"/>
            <w:hideMark/>
          </w:tcPr>
          <w:p w14:paraId="2BEDB8B9" w14:textId="77777777" w:rsidR="009628D3" w:rsidRPr="00280BD7" w:rsidRDefault="009628D3" w:rsidP="009628D3">
            <w:pPr>
              <w:spacing w:after="0" w:line="240" w:lineRule="auto"/>
              <w:jc w:val="center"/>
              <w:rPr>
                <w:rFonts w:ascii="Tahoma" w:eastAsia="Times New Roman" w:hAnsi="Tahoma" w:cs="Tahoma"/>
                <w:color w:val="000000"/>
                <w:sz w:val="16"/>
                <w:szCs w:val="16"/>
                <w:lang w:eastAsia="cs-CZ"/>
              </w:rPr>
            </w:pPr>
            <w:r w:rsidRPr="00280BD7">
              <w:rPr>
                <w:rFonts w:ascii="Tahoma" w:eastAsia="Times New Roman" w:hAnsi="Tahoma" w:cs="Tahoma"/>
                <w:color w:val="000000"/>
                <w:sz w:val="16"/>
                <w:szCs w:val="16"/>
                <w:lang w:eastAsia="cs-CZ"/>
              </w:rPr>
              <w:t>Národní veřejné zdroje (SR, SF)</w:t>
            </w:r>
          </w:p>
        </w:tc>
        <w:tc>
          <w:tcPr>
            <w:tcW w:w="1435" w:type="dxa"/>
            <w:shd w:val="clear" w:color="auto" w:fill="D9D9D9" w:themeFill="background1" w:themeFillShade="D9"/>
            <w:tcMar>
              <w:top w:w="30" w:type="dxa"/>
              <w:left w:w="45" w:type="dxa"/>
              <w:bottom w:w="30" w:type="dxa"/>
              <w:right w:w="45" w:type="dxa"/>
            </w:tcMar>
            <w:vAlign w:val="center"/>
            <w:hideMark/>
          </w:tcPr>
          <w:p w14:paraId="59D46A98" w14:textId="77777777" w:rsidR="009628D3" w:rsidRPr="00280BD7" w:rsidRDefault="009628D3" w:rsidP="009628D3">
            <w:pPr>
              <w:spacing w:after="0" w:line="240" w:lineRule="auto"/>
              <w:jc w:val="center"/>
              <w:rPr>
                <w:rFonts w:ascii="Tahoma" w:eastAsia="Times New Roman" w:hAnsi="Tahoma" w:cs="Tahoma"/>
                <w:color w:val="000000"/>
                <w:sz w:val="16"/>
                <w:szCs w:val="16"/>
                <w:lang w:eastAsia="cs-CZ"/>
              </w:rPr>
            </w:pPr>
            <w:r w:rsidRPr="00280BD7">
              <w:rPr>
                <w:rFonts w:ascii="Tahoma" w:eastAsia="Times New Roman" w:hAnsi="Tahoma" w:cs="Tahoma"/>
                <w:color w:val="000000"/>
                <w:sz w:val="16"/>
                <w:szCs w:val="16"/>
                <w:lang w:eastAsia="cs-CZ"/>
              </w:rPr>
              <w:t>Vlastní zdroje příjemce</w:t>
            </w:r>
          </w:p>
        </w:tc>
        <w:tc>
          <w:tcPr>
            <w:tcW w:w="1436" w:type="dxa"/>
            <w:shd w:val="clear" w:color="auto" w:fill="D9D9D9" w:themeFill="background1" w:themeFillShade="D9"/>
            <w:tcMar>
              <w:top w:w="30" w:type="dxa"/>
              <w:left w:w="45" w:type="dxa"/>
              <w:bottom w:w="30" w:type="dxa"/>
              <w:right w:w="45" w:type="dxa"/>
            </w:tcMar>
            <w:vAlign w:val="center"/>
            <w:hideMark/>
          </w:tcPr>
          <w:p w14:paraId="450A3DCF" w14:textId="77777777" w:rsidR="009628D3" w:rsidRPr="00280BD7" w:rsidRDefault="009628D3" w:rsidP="009628D3">
            <w:pPr>
              <w:spacing w:after="0" w:line="240" w:lineRule="auto"/>
              <w:jc w:val="center"/>
              <w:rPr>
                <w:rFonts w:ascii="Tahoma" w:eastAsia="Times New Roman" w:hAnsi="Tahoma" w:cs="Tahoma"/>
                <w:color w:val="000000"/>
                <w:sz w:val="16"/>
                <w:szCs w:val="16"/>
                <w:lang w:eastAsia="cs-CZ"/>
              </w:rPr>
            </w:pPr>
            <w:r w:rsidRPr="00280BD7">
              <w:rPr>
                <w:rFonts w:ascii="Tahoma" w:eastAsia="Times New Roman" w:hAnsi="Tahoma" w:cs="Tahoma"/>
                <w:color w:val="000000"/>
                <w:sz w:val="16"/>
                <w:szCs w:val="16"/>
                <w:lang w:eastAsia="cs-CZ"/>
              </w:rPr>
              <w:t>Národní veřejné zdroje (kraj, obec, jiné)</w:t>
            </w:r>
          </w:p>
        </w:tc>
        <w:tc>
          <w:tcPr>
            <w:tcW w:w="1436" w:type="dxa"/>
            <w:shd w:val="clear" w:color="auto" w:fill="D9D9D9" w:themeFill="background1" w:themeFillShade="D9"/>
            <w:tcMar>
              <w:top w:w="30" w:type="dxa"/>
              <w:left w:w="45" w:type="dxa"/>
              <w:bottom w:w="30" w:type="dxa"/>
              <w:right w:w="45" w:type="dxa"/>
            </w:tcMar>
            <w:vAlign w:val="center"/>
            <w:hideMark/>
          </w:tcPr>
          <w:p w14:paraId="34F1F9F4" w14:textId="77777777" w:rsidR="009628D3" w:rsidRPr="00280BD7" w:rsidRDefault="009628D3" w:rsidP="009628D3">
            <w:pPr>
              <w:spacing w:after="0" w:line="240" w:lineRule="auto"/>
              <w:jc w:val="center"/>
              <w:rPr>
                <w:rFonts w:ascii="Tahoma" w:eastAsia="Times New Roman" w:hAnsi="Tahoma" w:cs="Tahoma"/>
                <w:color w:val="000000"/>
                <w:sz w:val="16"/>
                <w:szCs w:val="16"/>
                <w:lang w:eastAsia="cs-CZ"/>
              </w:rPr>
            </w:pPr>
            <w:r w:rsidRPr="00280BD7">
              <w:rPr>
                <w:rFonts w:ascii="Tahoma" w:eastAsia="Times New Roman" w:hAnsi="Tahoma" w:cs="Tahoma"/>
                <w:color w:val="000000"/>
                <w:sz w:val="16"/>
                <w:szCs w:val="16"/>
                <w:lang w:eastAsia="cs-CZ"/>
              </w:rPr>
              <w:t>Národní soukromé zdroje</w:t>
            </w:r>
          </w:p>
        </w:tc>
        <w:tc>
          <w:tcPr>
            <w:tcW w:w="1436" w:type="dxa"/>
            <w:shd w:val="clear" w:color="auto" w:fill="D9D9D9" w:themeFill="background1" w:themeFillShade="D9"/>
            <w:tcMar>
              <w:top w:w="30" w:type="dxa"/>
              <w:left w:w="45" w:type="dxa"/>
              <w:bottom w:w="30" w:type="dxa"/>
              <w:right w:w="45" w:type="dxa"/>
            </w:tcMar>
            <w:vAlign w:val="center"/>
            <w:hideMark/>
          </w:tcPr>
          <w:p w14:paraId="420ED19E" w14:textId="77777777" w:rsidR="009628D3" w:rsidRPr="00280BD7" w:rsidRDefault="009628D3" w:rsidP="009628D3">
            <w:pPr>
              <w:spacing w:after="0" w:line="240" w:lineRule="auto"/>
              <w:jc w:val="center"/>
              <w:rPr>
                <w:rFonts w:ascii="Tahoma" w:eastAsia="Times New Roman" w:hAnsi="Tahoma" w:cs="Tahoma"/>
                <w:color w:val="000000"/>
                <w:sz w:val="16"/>
                <w:szCs w:val="16"/>
                <w:lang w:eastAsia="cs-CZ"/>
              </w:rPr>
            </w:pPr>
            <w:r w:rsidRPr="00280BD7">
              <w:rPr>
                <w:rFonts w:ascii="Tahoma" w:eastAsia="Times New Roman" w:hAnsi="Tahoma" w:cs="Tahoma"/>
                <w:color w:val="000000"/>
                <w:sz w:val="16"/>
                <w:szCs w:val="16"/>
                <w:lang w:eastAsia="cs-CZ"/>
              </w:rPr>
              <w:t>Soukromé zdroje</w:t>
            </w:r>
          </w:p>
        </w:tc>
        <w:tc>
          <w:tcPr>
            <w:tcW w:w="1436" w:type="dxa"/>
            <w:shd w:val="clear" w:color="auto" w:fill="D9D9D9" w:themeFill="background1" w:themeFillShade="D9"/>
            <w:tcMar>
              <w:top w:w="30" w:type="dxa"/>
              <w:left w:w="45" w:type="dxa"/>
              <w:bottom w:w="30" w:type="dxa"/>
              <w:right w:w="45" w:type="dxa"/>
            </w:tcMar>
            <w:vAlign w:val="center"/>
            <w:hideMark/>
          </w:tcPr>
          <w:p w14:paraId="4D8C7B48" w14:textId="77777777" w:rsidR="009628D3" w:rsidRPr="00280BD7" w:rsidRDefault="009628D3" w:rsidP="009628D3">
            <w:pPr>
              <w:spacing w:after="0" w:line="240" w:lineRule="auto"/>
              <w:jc w:val="center"/>
              <w:rPr>
                <w:rFonts w:ascii="Tahoma" w:eastAsia="Times New Roman" w:hAnsi="Tahoma" w:cs="Tahoma"/>
                <w:color w:val="000000"/>
                <w:sz w:val="16"/>
                <w:szCs w:val="16"/>
                <w:lang w:eastAsia="cs-CZ"/>
              </w:rPr>
            </w:pPr>
            <w:r w:rsidRPr="00280BD7">
              <w:rPr>
                <w:rFonts w:ascii="Tahoma" w:eastAsia="Times New Roman" w:hAnsi="Tahoma" w:cs="Tahoma"/>
                <w:color w:val="000000"/>
                <w:sz w:val="16"/>
                <w:szCs w:val="16"/>
                <w:lang w:eastAsia="cs-CZ"/>
              </w:rPr>
              <w:t>Nezpůsobilé výdaje</w:t>
            </w:r>
          </w:p>
        </w:tc>
      </w:tr>
      <w:tr w:rsidR="009628D3" w:rsidRPr="00FB7921" w14:paraId="2A5AB2D6" w14:textId="77777777" w:rsidTr="009628D3">
        <w:trPr>
          <w:trHeight w:val="315"/>
        </w:trPr>
        <w:tc>
          <w:tcPr>
            <w:tcW w:w="0" w:type="auto"/>
            <w:shd w:val="clear" w:color="auto" w:fill="auto"/>
            <w:tcMar>
              <w:top w:w="30" w:type="dxa"/>
              <w:left w:w="45" w:type="dxa"/>
              <w:bottom w:w="30" w:type="dxa"/>
              <w:right w:w="45" w:type="dxa"/>
            </w:tcMar>
            <w:vAlign w:val="bottom"/>
            <w:hideMark/>
          </w:tcPr>
          <w:p w14:paraId="534ABB7D" w14:textId="77777777" w:rsidR="009628D3" w:rsidRPr="00280BD7" w:rsidRDefault="009628D3" w:rsidP="009628D3">
            <w:pPr>
              <w:spacing w:after="0" w:line="240" w:lineRule="auto"/>
              <w:jc w:val="center"/>
              <w:rPr>
                <w:rFonts w:ascii="Tahoma" w:eastAsia="Times New Roman" w:hAnsi="Tahoma" w:cs="Tahoma"/>
                <w:color w:val="000000"/>
                <w:sz w:val="16"/>
                <w:szCs w:val="16"/>
                <w:lang w:eastAsia="cs-CZ"/>
              </w:rPr>
            </w:pPr>
            <w:r w:rsidRPr="00280BD7">
              <w:rPr>
                <w:rFonts w:ascii="Tahoma" w:eastAsia="Times New Roman" w:hAnsi="Tahoma" w:cs="Tahoma"/>
                <w:color w:val="000000"/>
                <w:sz w:val="16"/>
                <w:szCs w:val="16"/>
                <w:lang w:eastAsia="cs-CZ"/>
              </w:rPr>
              <w:t>2015</w:t>
            </w:r>
          </w:p>
        </w:tc>
        <w:tc>
          <w:tcPr>
            <w:tcW w:w="1435" w:type="dxa"/>
            <w:shd w:val="clear" w:color="auto" w:fill="auto"/>
            <w:tcMar>
              <w:top w:w="30" w:type="dxa"/>
              <w:left w:w="45" w:type="dxa"/>
              <w:bottom w:w="30" w:type="dxa"/>
              <w:right w:w="45" w:type="dxa"/>
            </w:tcMar>
            <w:vAlign w:val="bottom"/>
          </w:tcPr>
          <w:p w14:paraId="75079BD9" w14:textId="714C1A7E" w:rsidR="009628D3" w:rsidRPr="00280BD7" w:rsidRDefault="009628D3" w:rsidP="009628D3">
            <w:pPr>
              <w:spacing w:after="0" w:line="240" w:lineRule="auto"/>
              <w:jc w:val="right"/>
              <w:rPr>
                <w:rFonts w:ascii="Tahoma" w:eastAsia="Times New Roman" w:hAnsi="Tahoma" w:cs="Tahoma"/>
                <w:color w:val="000000"/>
                <w:sz w:val="16"/>
                <w:szCs w:val="16"/>
                <w:lang w:eastAsia="cs-CZ"/>
              </w:rPr>
            </w:pPr>
            <w:r w:rsidRPr="009628D3">
              <w:rPr>
                <w:rFonts w:ascii="Tahoma" w:hAnsi="Tahoma" w:cs="Tahoma"/>
                <w:color w:val="000000"/>
                <w:sz w:val="16"/>
                <w:szCs w:val="16"/>
              </w:rPr>
              <w:t xml:space="preserve">- Kč </w:t>
            </w:r>
          </w:p>
        </w:tc>
        <w:tc>
          <w:tcPr>
            <w:tcW w:w="1436" w:type="dxa"/>
            <w:shd w:val="clear" w:color="auto" w:fill="auto"/>
            <w:tcMar>
              <w:top w:w="30" w:type="dxa"/>
              <w:left w:w="45" w:type="dxa"/>
              <w:bottom w:w="30" w:type="dxa"/>
              <w:right w:w="45" w:type="dxa"/>
            </w:tcMar>
            <w:vAlign w:val="bottom"/>
          </w:tcPr>
          <w:p w14:paraId="3FF2D42F" w14:textId="0FA137F5" w:rsidR="009628D3" w:rsidRPr="00280BD7" w:rsidRDefault="009628D3" w:rsidP="009628D3">
            <w:pPr>
              <w:spacing w:after="0" w:line="240" w:lineRule="auto"/>
              <w:jc w:val="right"/>
              <w:rPr>
                <w:rFonts w:ascii="Tahoma" w:eastAsia="Times New Roman" w:hAnsi="Tahoma" w:cs="Tahoma"/>
                <w:sz w:val="16"/>
                <w:szCs w:val="16"/>
                <w:lang w:eastAsia="cs-CZ"/>
              </w:rPr>
            </w:pPr>
            <w:r w:rsidRPr="009628D3">
              <w:rPr>
                <w:rFonts w:ascii="Tahoma" w:hAnsi="Tahoma" w:cs="Tahoma"/>
                <w:color w:val="000000"/>
                <w:sz w:val="16"/>
                <w:szCs w:val="16"/>
              </w:rPr>
              <w:t xml:space="preserve">- Kč </w:t>
            </w:r>
          </w:p>
        </w:tc>
        <w:tc>
          <w:tcPr>
            <w:tcW w:w="1436" w:type="dxa"/>
            <w:shd w:val="clear" w:color="auto" w:fill="auto"/>
            <w:tcMar>
              <w:top w:w="30" w:type="dxa"/>
              <w:left w:w="45" w:type="dxa"/>
              <w:bottom w:w="30" w:type="dxa"/>
              <w:right w:w="45" w:type="dxa"/>
            </w:tcMar>
            <w:vAlign w:val="bottom"/>
          </w:tcPr>
          <w:p w14:paraId="61C2EEC2" w14:textId="36EC5FF0" w:rsidR="009628D3" w:rsidRPr="00280BD7" w:rsidRDefault="009628D3" w:rsidP="009628D3">
            <w:pPr>
              <w:spacing w:after="0" w:line="240" w:lineRule="auto"/>
              <w:jc w:val="right"/>
              <w:rPr>
                <w:rFonts w:ascii="Tahoma" w:eastAsia="Times New Roman" w:hAnsi="Tahoma" w:cs="Tahoma"/>
                <w:sz w:val="16"/>
                <w:szCs w:val="16"/>
                <w:lang w:eastAsia="cs-CZ"/>
              </w:rPr>
            </w:pPr>
            <w:r w:rsidRPr="009628D3">
              <w:rPr>
                <w:rFonts w:ascii="Tahoma" w:hAnsi="Tahoma" w:cs="Tahoma"/>
                <w:color w:val="000000"/>
                <w:sz w:val="16"/>
                <w:szCs w:val="16"/>
              </w:rPr>
              <w:t xml:space="preserve">- Kč </w:t>
            </w:r>
          </w:p>
        </w:tc>
        <w:tc>
          <w:tcPr>
            <w:tcW w:w="1436" w:type="dxa"/>
            <w:shd w:val="clear" w:color="auto" w:fill="auto"/>
            <w:tcMar>
              <w:top w:w="30" w:type="dxa"/>
              <w:left w:w="45" w:type="dxa"/>
              <w:bottom w:w="30" w:type="dxa"/>
              <w:right w:w="45" w:type="dxa"/>
            </w:tcMar>
            <w:vAlign w:val="bottom"/>
          </w:tcPr>
          <w:p w14:paraId="0E4E6098" w14:textId="25293AED" w:rsidR="009628D3" w:rsidRPr="00280BD7" w:rsidRDefault="009628D3" w:rsidP="009628D3">
            <w:pPr>
              <w:spacing w:after="0" w:line="240" w:lineRule="auto"/>
              <w:jc w:val="right"/>
              <w:rPr>
                <w:rFonts w:ascii="Tahoma" w:eastAsia="Times New Roman" w:hAnsi="Tahoma" w:cs="Tahoma"/>
                <w:color w:val="000000"/>
                <w:sz w:val="16"/>
                <w:szCs w:val="16"/>
                <w:lang w:eastAsia="cs-CZ"/>
              </w:rPr>
            </w:pPr>
            <w:r w:rsidRPr="009628D3">
              <w:rPr>
                <w:rFonts w:ascii="Tahoma" w:hAnsi="Tahoma" w:cs="Tahoma"/>
                <w:color w:val="000000"/>
                <w:sz w:val="16"/>
                <w:szCs w:val="16"/>
              </w:rPr>
              <w:t xml:space="preserve">- Kč </w:t>
            </w:r>
          </w:p>
        </w:tc>
        <w:tc>
          <w:tcPr>
            <w:tcW w:w="1436" w:type="dxa"/>
            <w:shd w:val="clear" w:color="auto" w:fill="auto"/>
            <w:tcMar>
              <w:top w:w="30" w:type="dxa"/>
              <w:left w:w="45" w:type="dxa"/>
              <w:bottom w:w="30" w:type="dxa"/>
              <w:right w:w="45" w:type="dxa"/>
            </w:tcMar>
            <w:vAlign w:val="bottom"/>
          </w:tcPr>
          <w:p w14:paraId="6FDC7212" w14:textId="39C66D8A" w:rsidR="009628D3" w:rsidRPr="00280BD7" w:rsidRDefault="009628D3" w:rsidP="009628D3">
            <w:pPr>
              <w:spacing w:after="0" w:line="240" w:lineRule="auto"/>
              <w:jc w:val="right"/>
              <w:rPr>
                <w:rFonts w:ascii="Tahoma" w:eastAsia="Times New Roman" w:hAnsi="Tahoma" w:cs="Tahoma"/>
                <w:color w:val="000000"/>
                <w:sz w:val="16"/>
                <w:szCs w:val="16"/>
                <w:lang w:eastAsia="cs-CZ"/>
              </w:rPr>
            </w:pPr>
            <w:r w:rsidRPr="009628D3">
              <w:rPr>
                <w:rFonts w:ascii="Tahoma" w:hAnsi="Tahoma" w:cs="Tahoma"/>
                <w:color w:val="000000"/>
                <w:sz w:val="16"/>
                <w:szCs w:val="16"/>
              </w:rPr>
              <w:t xml:space="preserve">- Kč </w:t>
            </w:r>
          </w:p>
        </w:tc>
        <w:tc>
          <w:tcPr>
            <w:tcW w:w="1435" w:type="dxa"/>
            <w:shd w:val="clear" w:color="auto" w:fill="auto"/>
            <w:tcMar>
              <w:top w:w="30" w:type="dxa"/>
              <w:left w:w="45" w:type="dxa"/>
              <w:bottom w:w="30" w:type="dxa"/>
              <w:right w:w="45" w:type="dxa"/>
            </w:tcMar>
            <w:vAlign w:val="bottom"/>
          </w:tcPr>
          <w:p w14:paraId="771107FC" w14:textId="0C652000" w:rsidR="009628D3" w:rsidRPr="00280BD7" w:rsidRDefault="009628D3" w:rsidP="009628D3">
            <w:pPr>
              <w:spacing w:after="0" w:line="240" w:lineRule="auto"/>
              <w:jc w:val="right"/>
              <w:rPr>
                <w:rFonts w:ascii="Tahoma" w:eastAsia="Times New Roman" w:hAnsi="Tahoma" w:cs="Tahoma"/>
                <w:sz w:val="16"/>
                <w:szCs w:val="16"/>
                <w:lang w:eastAsia="cs-CZ"/>
              </w:rPr>
            </w:pPr>
            <w:r w:rsidRPr="009628D3">
              <w:rPr>
                <w:rFonts w:ascii="Tahoma" w:hAnsi="Tahoma" w:cs="Tahoma"/>
                <w:color w:val="000000"/>
                <w:sz w:val="16"/>
                <w:szCs w:val="16"/>
              </w:rPr>
              <w:t xml:space="preserve">- Kč </w:t>
            </w:r>
          </w:p>
        </w:tc>
        <w:tc>
          <w:tcPr>
            <w:tcW w:w="1436" w:type="dxa"/>
            <w:shd w:val="clear" w:color="auto" w:fill="auto"/>
            <w:tcMar>
              <w:top w:w="30" w:type="dxa"/>
              <w:left w:w="45" w:type="dxa"/>
              <w:bottom w:w="30" w:type="dxa"/>
              <w:right w:w="45" w:type="dxa"/>
            </w:tcMar>
            <w:vAlign w:val="bottom"/>
          </w:tcPr>
          <w:p w14:paraId="636C3AAB" w14:textId="1E8963D0" w:rsidR="009628D3" w:rsidRPr="00280BD7" w:rsidRDefault="009628D3" w:rsidP="009628D3">
            <w:pPr>
              <w:spacing w:after="0" w:line="240" w:lineRule="auto"/>
              <w:jc w:val="right"/>
              <w:rPr>
                <w:rFonts w:ascii="Tahoma" w:eastAsia="Times New Roman" w:hAnsi="Tahoma" w:cs="Tahoma"/>
                <w:sz w:val="16"/>
                <w:szCs w:val="16"/>
                <w:lang w:eastAsia="cs-CZ"/>
              </w:rPr>
            </w:pPr>
            <w:r w:rsidRPr="009628D3">
              <w:rPr>
                <w:rFonts w:ascii="Tahoma" w:hAnsi="Tahoma" w:cs="Tahoma"/>
                <w:color w:val="000000"/>
                <w:sz w:val="16"/>
                <w:szCs w:val="16"/>
              </w:rPr>
              <w:t xml:space="preserve">- Kč </w:t>
            </w:r>
          </w:p>
        </w:tc>
        <w:tc>
          <w:tcPr>
            <w:tcW w:w="1436" w:type="dxa"/>
            <w:shd w:val="clear" w:color="auto" w:fill="auto"/>
            <w:tcMar>
              <w:top w:w="30" w:type="dxa"/>
              <w:left w:w="45" w:type="dxa"/>
              <w:bottom w:w="30" w:type="dxa"/>
              <w:right w:w="45" w:type="dxa"/>
            </w:tcMar>
            <w:vAlign w:val="bottom"/>
          </w:tcPr>
          <w:p w14:paraId="4A139028" w14:textId="17C6E4CD" w:rsidR="009628D3" w:rsidRPr="00280BD7" w:rsidRDefault="009628D3" w:rsidP="009628D3">
            <w:pPr>
              <w:spacing w:after="0" w:line="240" w:lineRule="auto"/>
              <w:jc w:val="right"/>
              <w:rPr>
                <w:rFonts w:ascii="Tahoma" w:eastAsia="Times New Roman" w:hAnsi="Tahoma" w:cs="Tahoma"/>
                <w:sz w:val="16"/>
                <w:szCs w:val="16"/>
                <w:lang w:eastAsia="cs-CZ"/>
              </w:rPr>
            </w:pPr>
            <w:r w:rsidRPr="009628D3">
              <w:rPr>
                <w:rFonts w:ascii="Tahoma" w:hAnsi="Tahoma" w:cs="Tahoma"/>
                <w:color w:val="000000"/>
                <w:sz w:val="16"/>
                <w:szCs w:val="16"/>
              </w:rPr>
              <w:t xml:space="preserve">- Kč </w:t>
            </w:r>
          </w:p>
        </w:tc>
        <w:tc>
          <w:tcPr>
            <w:tcW w:w="1436" w:type="dxa"/>
            <w:shd w:val="clear" w:color="auto" w:fill="auto"/>
            <w:tcMar>
              <w:top w:w="30" w:type="dxa"/>
              <w:left w:w="45" w:type="dxa"/>
              <w:bottom w:w="30" w:type="dxa"/>
              <w:right w:w="45" w:type="dxa"/>
            </w:tcMar>
            <w:vAlign w:val="bottom"/>
          </w:tcPr>
          <w:p w14:paraId="6B8E26CB" w14:textId="444455D4" w:rsidR="009628D3" w:rsidRPr="00280BD7" w:rsidRDefault="009628D3" w:rsidP="009628D3">
            <w:pPr>
              <w:spacing w:after="0" w:line="240" w:lineRule="auto"/>
              <w:jc w:val="right"/>
              <w:rPr>
                <w:rFonts w:ascii="Tahoma" w:eastAsia="Times New Roman" w:hAnsi="Tahoma" w:cs="Tahoma"/>
                <w:sz w:val="16"/>
                <w:szCs w:val="16"/>
                <w:lang w:eastAsia="cs-CZ"/>
              </w:rPr>
            </w:pPr>
            <w:r w:rsidRPr="009628D3">
              <w:rPr>
                <w:rFonts w:ascii="Tahoma" w:hAnsi="Tahoma" w:cs="Tahoma"/>
                <w:color w:val="000000"/>
                <w:sz w:val="16"/>
                <w:szCs w:val="16"/>
              </w:rPr>
              <w:t xml:space="preserve">- Kč </w:t>
            </w:r>
          </w:p>
        </w:tc>
        <w:tc>
          <w:tcPr>
            <w:tcW w:w="1436" w:type="dxa"/>
            <w:shd w:val="clear" w:color="auto" w:fill="auto"/>
            <w:tcMar>
              <w:top w:w="30" w:type="dxa"/>
              <w:left w:w="45" w:type="dxa"/>
              <w:bottom w:w="30" w:type="dxa"/>
              <w:right w:w="45" w:type="dxa"/>
            </w:tcMar>
            <w:vAlign w:val="bottom"/>
          </w:tcPr>
          <w:p w14:paraId="477338E6" w14:textId="0C9D7931" w:rsidR="009628D3" w:rsidRPr="00280BD7" w:rsidRDefault="009628D3" w:rsidP="009628D3">
            <w:pPr>
              <w:spacing w:after="0" w:line="240" w:lineRule="auto"/>
              <w:jc w:val="right"/>
              <w:rPr>
                <w:rFonts w:ascii="Tahoma" w:eastAsia="Times New Roman" w:hAnsi="Tahoma" w:cs="Tahoma"/>
                <w:sz w:val="16"/>
                <w:szCs w:val="16"/>
                <w:lang w:eastAsia="cs-CZ"/>
              </w:rPr>
            </w:pPr>
            <w:r w:rsidRPr="009628D3">
              <w:rPr>
                <w:rFonts w:ascii="Tahoma" w:hAnsi="Tahoma" w:cs="Tahoma"/>
                <w:color w:val="000000"/>
                <w:sz w:val="16"/>
                <w:szCs w:val="16"/>
              </w:rPr>
              <w:t xml:space="preserve">- Kč </w:t>
            </w:r>
          </w:p>
        </w:tc>
      </w:tr>
      <w:tr w:rsidR="009628D3" w:rsidRPr="00FB7921" w14:paraId="4EB10D78" w14:textId="77777777" w:rsidTr="009628D3">
        <w:trPr>
          <w:trHeight w:val="315"/>
        </w:trPr>
        <w:tc>
          <w:tcPr>
            <w:tcW w:w="0" w:type="auto"/>
            <w:shd w:val="clear" w:color="auto" w:fill="auto"/>
            <w:tcMar>
              <w:top w:w="30" w:type="dxa"/>
              <w:left w:w="45" w:type="dxa"/>
              <w:bottom w:w="30" w:type="dxa"/>
              <w:right w:w="45" w:type="dxa"/>
            </w:tcMar>
            <w:vAlign w:val="bottom"/>
            <w:hideMark/>
          </w:tcPr>
          <w:p w14:paraId="748B8911" w14:textId="77777777" w:rsidR="009628D3" w:rsidRPr="00280BD7" w:rsidRDefault="009628D3" w:rsidP="009628D3">
            <w:pPr>
              <w:spacing w:after="0" w:line="240" w:lineRule="auto"/>
              <w:jc w:val="center"/>
              <w:rPr>
                <w:rFonts w:ascii="Tahoma" w:eastAsia="Times New Roman" w:hAnsi="Tahoma" w:cs="Tahoma"/>
                <w:color w:val="000000"/>
                <w:sz w:val="16"/>
                <w:szCs w:val="16"/>
                <w:lang w:eastAsia="cs-CZ"/>
              </w:rPr>
            </w:pPr>
            <w:r w:rsidRPr="00280BD7">
              <w:rPr>
                <w:rFonts w:ascii="Tahoma" w:eastAsia="Times New Roman" w:hAnsi="Tahoma" w:cs="Tahoma"/>
                <w:color w:val="000000"/>
                <w:sz w:val="16"/>
                <w:szCs w:val="16"/>
                <w:lang w:eastAsia="cs-CZ"/>
              </w:rPr>
              <w:t>2016</w:t>
            </w:r>
          </w:p>
        </w:tc>
        <w:tc>
          <w:tcPr>
            <w:tcW w:w="1435" w:type="dxa"/>
            <w:shd w:val="clear" w:color="auto" w:fill="auto"/>
            <w:tcMar>
              <w:top w:w="30" w:type="dxa"/>
              <w:left w:w="45" w:type="dxa"/>
              <w:bottom w:w="30" w:type="dxa"/>
              <w:right w:w="45" w:type="dxa"/>
            </w:tcMar>
            <w:vAlign w:val="bottom"/>
          </w:tcPr>
          <w:p w14:paraId="28163C66" w14:textId="103EF1BE" w:rsidR="009628D3" w:rsidRPr="00280BD7" w:rsidRDefault="009628D3" w:rsidP="009628D3">
            <w:pPr>
              <w:spacing w:after="0" w:line="240" w:lineRule="auto"/>
              <w:jc w:val="right"/>
              <w:rPr>
                <w:rFonts w:ascii="Tahoma" w:eastAsia="Times New Roman" w:hAnsi="Tahoma" w:cs="Tahoma"/>
                <w:color w:val="000000"/>
                <w:sz w:val="16"/>
                <w:szCs w:val="16"/>
                <w:lang w:eastAsia="cs-CZ"/>
              </w:rPr>
            </w:pPr>
            <w:r w:rsidRPr="009628D3">
              <w:rPr>
                <w:rFonts w:ascii="Tahoma" w:hAnsi="Tahoma" w:cs="Tahoma"/>
                <w:color w:val="000000"/>
                <w:sz w:val="16"/>
                <w:szCs w:val="16"/>
              </w:rPr>
              <w:t xml:space="preserve">- Kč </w:t>
            </w:r>
          </w:p>
        </w:tc>
        <w:tc>
          <w:tcPr>
            <w:tcW w:w="1436" w:type="dxa"/>
            <w:shd w:val="clear" w:color="auto" w:fill="auto"/>
            <w:tcMar>
              <w:top w:w="30" w:type="dxa"/>
              <w:left w:w="45" w:type="dxa"/>
              <w:bottom w:w="30" w:type="dxa"/>
              <w:right w:w="45" w:type="dxa"/>
            </w:tcMar>
            <w:vAlign w:val="bottom"/>
          </w:tcPr>
          <w:p w14:paraId="7817EC31" w14:textId="59CCCE8E" w:rsidR="009628D3" w:rsidRPr="00280BD7" w:rsidRDefault="009628D3" w:rsidP="009628D3">
            <w:pPr>
              <w:spacing w:after="0" w:line="240" w:lineRule="auto"/>
              <w:jc w:val="right"/>
              <w:rPr>
                <w:rFonts w:ascii="Tahoma" w:eastAsia="Times New Roman" w:hAnsi="Tahoma" w:cs="Tahoma"/>
                <w:sz w:val="16"/>
                <w:szCs w:val="16"/>
                <w:lang w:eastAsia="cs-CZ"/>
              </w:rPr>
            </w:pPr>
            <w:r w:rsidRPr="009628D3">
              <w:rPr>
                <w:rFonts w:ascii="Tahoma" w:hAnsi="Tahoma" w:cs="Tahoma"/>
                <w:color w:val="000000"/>
                <w:sz w:val="16"/>
                <w:szCs w:val="16"/>
              </w:rPr>
              <w:t xml:space="preserve">- Kč </w:t>
            </w:r>
          </w:p>
        </w:tc>
        <w:tc>
          <w:tcPr>
            <w:tcW w:w="1436" w:type="dxa"/>
            <w:shd w:val="clear" w:color="auto" w:fill="auto"/>
            <w:tcMar>
              <w:top w:w="30" w:type="dxa"/>
              <w:left w:w="45" w:type="dxa"/>
              <w:bottom w:w="30" w:type="dxa"/>
              <w:right w:w="45" w:type="dxa"/>
            </w:tcMar>
            <w:vAlign w:val="bottom"/>
          </w:tcPr>
          <w:p w14:paraId="48CD1D85" w14:textId="211CF0D5" w:rsidR="009628D3" w:rsidRPr="00280BD7" w:rsidRDefault="009628D3" w:rsidP="009628D3">
            <w:pPr>
              <w:spacing w:after="0" w:line="240" w:lineRule="auto"/>
              <w:jc w:val="right"/>
              <w:rPr>
                <w:rFonts w:ascii="Tahoma" w:eastAsia="Times New Roman" w:hAnsi="Tahoma" w:cs="Tahoma"/>
                <w:sz w:val="16"/>
                <w:szCs w:val="16"/>
                <w:lang w:eastAsia="cs-CZ"/>
              </w:rPr>
            </w:pPr>
            <w:r w:rsidRPr="009628D3">
              <w:rPr>
                <w:rFonts w:ascii="Tahoma" w:hAnsi="Tahoma" w:cs="Tahoma"/>
                <w:color w:val="000000"/>
                <w:sz w:val="16"/>
                <w:szCs w:val="16"/>
              </w:rPr>
              <w:t xml:space="preserve">- Kč </w:t>
            </w:r>
          </w:p>
        </w:tc>
        <w:tc>
          <w:tcPr>
            <w:tcW w:w="1436" w:type="dxa"/>
            <w:shd w:val="clear" w:color="auto" w:fill="auto"/>
            <w:tcMar>
              <w:top w:w="30" w:type="dxa"/>
              <w:left w:w="45" w:type="dxa"/>
              <w:bottom w:w="30" w:type="dxa"/>
              <w:right w:w="45" w:type="dxa"/>
            </w:tcMar>
            <w:vAlign w:val="bottom"/>
          </w:tcPr>
          <w:p w14:paraId="7FF24BC2" w14:textId="6E4FEDA6" w:rsidR="009628D3" w:rsidRPr="00280BD7" w:rsidRDefault="009628D3" w:rsidP="009628D3">
            <w:pPr>
              <w:spacing w:after="0" w:line="240" w:lineRule="auto"/>
              <w:jc w:val="right"/>
              <w:rPr>
                <w:rFonts w:ascii="Tahoma" w:eastAsia="Times New Roman" w:hAnsi="Tahoma" w:cs="Tahoma"/>
                <w:color w:val="000000"/>
                <w:sz w:val="16"/>
                <w:szCs w:val="16"/>
                <w:lang w:eastAsia="cs-CZ"/>
              </w:rPr>
            </w:pPr>
            <w:r w:rsidRPr="009628D3">
              <w:rPr>
                <w:rFonts w:ascii="Tahoma" w:hAnsi="Tahoma" w:cs="Tahoma"/>
                <w:color w:val="000000"/>
                <w:sz w:val="16"/>
                <w:szCs w:val="16"/>
              </w:rPr>
              <w:t xml:space="preserve">- Kč </w:t>
            </w:r>
          </w:p>
        </w:tc>
        <w:tc>
          <w:tcPr>
            <w:tcW w:w="1436" w:type="dxa"/>
            <w:shd w:val="clear" w:color="auto" w:fill="auto"/>
            <w:tcMar>
              <w:top w:w="30" w:type="dxa"/>
              <w:left w:w="45" w:type="dxa"/>
              <w:bottom w:w="30" w:type="dxa"/>
              <w:right w:w="45" w:type="dxa"/>
            </w:tcMar>
            <w:vAlign w:val="bottom"/>
          </w:tcPr>
          <w:p w14:paraId="0D514685" w14:textId="0B5CE415" w:rsidR="009628D3" w:rsidRPr="00280BD7" w:rsidRDefault="009628D3" w:rsidP="009628D3">
            <w:pPr>
              <w:spacing w:after="0" w:line="240" w:lineRule="auto"/>
              <w:jc w:val="right"/>
              <w:rPr>
                <w:rFonts w:ascii="Tahoma" w:eastAsia="Times New Roman" w:hAnsi="Tahoma" w:cs="Tahoma"/>
                <w:color w:val="000000"/>
                <w:sz w:val="16"/>
                <w:szCs w:val="16"/>
                <w:lang w:eastAsia="cs-CZ"/>
              </w:rPr>
            </w:pPr>
            <w:r w:rsidRPr="009628D3">
              <w:rPr>
                <w:rFonts w:ascii="Tahoma" w:hAnsi="Tahoma" w:cs="Tahoma"/>
                <w:color w:val="000000"/>
                <w:sz w:val="16"/>
                <w:szCs w:val="16"/>
              </w:rPr>
              <w:t xml:space="preserve">- Kč </w:t>
            </w:r>
          </w:p>
        </w:tc>
        <w:tc>
          <w:tcPr>
            <w:tcW w:w="1435" w:type="dxa"/>
            <w:shd w:val="clear" w:color="auto" w:fill="auto"/>
            <w:tcMar>
              <w:top w:w="30" w:type="dxa"/>
              <w:left w:w="45" w:type="dxa"/>
              <w:bottom w:w="30" w:type="dxa"/>
              <w:right w:w="45" w:type="dxa"/>
            </w:tcMar>
            <w:vAlign w:val="bottom"/>
          </w:tcPr>
          <w:p w14:paraId="020B054E" w14:textId="05A6A6F7" w:rsidR="009628D3" w:rsidRPr="00280BD7" w:rsidRDefault="009628D3" w:rsidP="009628D3">
            <w:pPr>
              <w:spacing w:after="0" w:line="240" w:lineRule="auto"/>
              <w:jc w:val="right"/>
              <w:rPr>
                <w:rFonts w:ascii="Tahoma" w:eastAsia="Times New Roman" w:hAnsi="Tahoma" w:cs="Tahoma"/>
                <w:sz w:val="16"/>
                <w:szCs w:val="16"/>
                <w:lang w:eastAsia="cs-CZ"/>
              </w:rPr>
            </w:pPr>
            <w:r w:rsidRPr="009628D3">
              <w:rPr>
                <w:rFonts w:ascii="Tahoma" w:hAnsi="Tahoma" w:cs="Tahoma"/>
                <w:color w:val="000000"/>
                <w:sz w:val="16"/>
                <w:szCs w:val="16"/>
              </w:rPr>
              <w:t xml:space="preserve">- Kč </w:t>
            </w:r>
          </w:p>
        </w:tc>
        <w:tc>
          <w:tcPr>
            <w:tcW w:w="1436" w:type="dxa"/>
            <w:shd w:val="clear" w:color="auto" w:fill="auto"/>
            <w:tcMar>
              <w:top w:w="30" w:type="dxa"/>
              <w:left w:w="45" w:type="dxa"/>
              <w:bottom w:w="30" w:type="dxa"/>
              <w:right w:w="45" w:type="dxa"/>
            </w:tcMar>
            <w:vAlign w:val="bottom"/>
          </w:tcPr>
          <w:p w14:paraId="7BD74285" w14:textId="65600115" w:rsidR="009628D3" w:rsidRPr="00280BD7" w:rsidRDefault="009628D3" w:rsidP="009628D3">
            <w:pPr>
              <w:spacing w:after="0" w:line="240" w:lineRule="auto"/>
              <w:jc w:val="right"/>
              <w:rPr>
                <w:rFonts w:ascii="Tahoma" w:eastAsia="Times New Roman" w:hAnsi="Tahoma" w:cs="Tahoma"/>
                <w:sz w:val="16"/>
                <w:szCs w:val="16"/>
                <w:lang w:eastAsia="cs-CZ"/>
              </w:rPr>
            </w:pPr>
            <w:r w:rsidRPr="009628D3">
              <w:rPr>
                <w:rFonts w:ascii="Tahoma" w:hAnsi="Tahoma" w:cs="Tahoma"/>
                <w:color w:val="000000"/>
                <w:sz w:val="16"/>
                <w:szCs w:val="16"/>
              </w:rPr>
              <w:t xml:space="preserve">- Kč </w:t>
            </w:r>
          </w:p>
        </w:tc>
        <w:tc>
          <w:tcPr>
            <w:tcW w:w="1436" w:type="dxa"/>
            <w:shd w:val="clear" w:color="auto" w:fill="auto"/>
            <w:tcMar>
              <w:top w:w="30" w:type="dxa"/>
              <w:left w:w="45" w:type="dxa"/>
              <w:bottom w:w="30" w:type="dxa"/>
              <w:right w:w="45" w:type="dxa"/>
            </w:tcMar>
            <w:vAlign w:val="bottom"/>
          </w:tcPr>
          <w:p w14:paraId="0C1FE993" w14:textId="2F167B0A" w:rsidR="009628D3" w:rsidRPr="00280BD7" w:rsidRDefault="009628D3" w:rsidP="009628D3">
            <w:pPr>
              <w:spacing w:after="0" w:line="240" w:lineRule="auto"/>
              <w:jc w:val="right"/>
              <w:rPr>
                <w:rFonts w:ascii="Tahoma" w:eastAsia="Times New Roman" w:hAnsi="Tahoma" w:cs="Tahoma"/>
                <w:sz w:val="16"/>
                <w:szCs w:val="16"/>
                <w:lang w:eastAsia="cs-CZ"/>
              </w:rPr>
            </w:pPr>
            <w:r w:rsidRPr="009628D3">
              <w:rPr>
                <w:rFonts w:ascii="Tahoma" w:hAnsi="Tahoma" w:cs="Tahoma"/>
                <w:color w:val="000000"/>
                <w:sz w:val="16"/>
                <w:szCs w:val="16"/>
              </w:rPr>
              <w:t xml:space="preserve">- Kč </w:t>
            </w:r>
          </w:p>
        </w:tc>
        <w:tc>
          <w:tcPr>
            <w:tcW w:w="1436" w:type="dxa"/>
            <w:shd w:val="clear" w:color="auto" w:fill="auto"/>
            <w:tcMar>
              <w:top w:w="30" w:type="dxa"/>
              <w:left w:w="45" w:type="dxa"/>
              <w:bottom w:w="30" w:type="dxa"/>
              <w:right w:w="45" w:type="dxa"/>
            </w:tcMar>
            <w:vAlign w:val="bottom"/>
          </w:tcPr>
          <w:p w14:paraId="3F505D2E" w14:textId="0C7B0481" w:rsidR="009628D3" w:rsidRPr="00280BD7" w:rsidRDefault="009628D3" w:rsidP="009628D3">
            <w:pPr>
              <w:spacing w:after="0" w:line="240" w:lineRule="auto"/>
              <w:jc w:val="right"/>
              <w:rPr>
                <w:rFonts w:ascii="Tahoma" w:eastAsia="Times New Roman" w:hAnsi="Tahoma" w:cs="Tahoma"/>
                <w:sz w:val="16"/>
                <w:szCs w:val="16"/>
                <w:lang w:eastAsia="cs-CZ"/>
              </w:rPr>
            </w:pPr>
            <w:r w:rsidRPr="009628D3">
              <w:rPr>
                <w:rFonts w:ascii="Tahoma" w:hAnsi="Tahoma" w:cs="Tahoma"/>
                <w:color w:val="000000"/>
                <w:sz w:val="16"/>
                <w:szCs w:val="16"/>
              </w:rPr>
              <w:t xml:space="preserve">- Kč </w:t>
            </w:r>
          </w:p>
        </w:tc>
        <w:tc>
          <w:tcPr>
            <w:tcW w:w="1436" w:type="dxa"/>
            <w:shd w:val="clear" w:color="auto" w:fill="auto"/>
            <w:tcMar>
              <w:top w:w="30" w:type="dxa"/>
              <w:left w:w="45" w:type="dxa"/>
              <w:bottom w:w="30" w:type="dxa"/>
              <w:right w:w="45" w:type="dxa"/>
            </w:tcMar>
            <w:vAlign w:val="bottom"/>
          </w:tcPr>
          <w:p w14:paraId="09139112" w14:textId="6668827B" w:rsidR="009628D3" w:rsidRPr="00280BD7" w:rsidRDefault="009628D3" w:rsidP="009628D3">
            <w:pPr>
              <w:spacing w:after="0" w:line="240" w:lineRule="auto"/>
              <w:jc w:val="right"/>
              <w:rPr>
                <w:rFonts w:ascii="Tahoma" w:eastAsia="Times New Roman" w:hAnsi="Tahoma" w:cs="Tahoma"/>
                <w:sz w:val="16"/>
                <w:szCs w:val="16"/>
                <w:lang w:eastAsia="cs-CZ"/>
              </w:rPr>
            </w:pPr>
            <w:r w:rsidRPr="009628D3">
              <w:rPr>
                <w:rFonts w:ascii="Tahoma" w:hAnsi="Tahoma" w:cs="Tahoma"/>
                <w:color w:val="000000"/>
                <w:sz w:val="16"/>
                <w:szCs w:val="16"/>
              </w:rPr>
              <w:t xml:space="preserve">- Kč </w:t>
            </w:r>
          </w:p>
        </w:tc>
      </w:tr>
      <w:tr w:rsidR="009628D3" w:rsidRPr="00FB7921" w14:paraId="406D0C62" w14:textId="77777777" w:rsidTr="009628D3">
        <w:trPr>
          <w:trHeight w:val="40"/>
        </w:trPr>
        <w:tc>
          <w:tcPr>
            <w:tcW w:w="0" w:type="auto"/>
            <w:shd w:val="clear" w:color="auto" w:fill="auto"/>
            <w:tcMar>
              <w:top w:w="30" w:type="dxa"/>
              <w:left w:w="45" w:type="dxa"/>
              <w:bottom w:w="30" w:type="dxa"/>
              <w:right w:w="45" w:type="dxa"/>
            </w:tcMar>
            <w:vAlign w:val="bottom"/>
            <w:hideMark/>
          </w:tcPr>
          <w:p w14:paraId="795E9BB1" w14:textId="77777777" w:rsidR="009628D3" w:rsidRPr="00280BD7" w:rsidRDefault="009628D3" w:rsidP="009628D3">
            <w:pPr>
              <w:spacing w:after="0" w:line="240" w:lineRule="auto"/>
              <w:jc w:val="center"/>
              <w:rPr>
                <w:rFonts w:ascii="Tahoma" w:eastAsia="Times New Roman" w:hAnsi="Tahoma" w:cs="Tahoma"/>
                <w:color w:val="000000"/>
                <w:sz w:val="16"/>
                <w:szCs w:val="16"/>
                <w:lang w:eastAsia="cs-CZ"/>
              </w:rPr>
            </w:pPr>
            <w:r w:rsidRPr="00280BD7">
              <w:rPr>
                <w:rFonts w:ascii="Tahoma" w:eastAsia="Times New Roman" w:hAnsi="Tahoma" w:cs="Tahoma"/>
                <w:color w:val="000000"/>
                <w:sz w:val="16"/>
                <w:szCs w:val="16"/>
                <w:lang w:eastAsia="cs-CZ"/>
              </w:rPr>
              <w:t>2017</w:t>
            </w:r>
          </w:p>
        </w:tc>
        <w:tc>
          <w:tcPr>
            <w:tcW w:w="1435" w:type="dxa"/>
            <w:shd w:val="clear" w:color="auto" w:fill="auto"/>
            <w:tcMar>
              <w:top w:w="30" w:type="dxa"/>
              <w:left w:w="45" w:type="dxa"/>
              <w:bottom w:w="30" w:type="dxa"/>
              <w:right w:w="45" w:type="dxa"/>
            </w:tcMar>
            <w:vAlign w:val="bottom"/>
          </w:tcPr>
          <w:p w14:paraId="3D87D31B" w14:textId="52629CAC" w:rsidR="009628D3" w:rsidRPr="00280BD7" w:rsidRDefault="009628D3" w:rsidP="009628D3">
            <w:pPr>
              <w:spacing w:after="0" w:line="240" w:lineRule="auto"/>
              <w:jc w:val="right"/>
              <w:rPr>
                <w:rFonts w:ascii="Tahoma" w:eastAsia="Times New Roman" w:hAnsi="Tahoma" w:cs="Tahoma"/>
                <w:color w:val="000000"/>
                <w:sz w:val="16"/>
                <w:szCs w:val="16"/>
                <w:lang w:eastAsia="cs-CZ"/>
              </w:rPr>
            </w:pPr>
            <w:r w:rsidRPr="009628D3">
              <w:rPr>
                <w:rFonts w:ascii="Tahoma" w:hAnsi="Tahoma" w:cs="Tahoma"/>
                <w:color w:val="000000"/>
                <w:sz w:val="16"/>
                <w:szCs w:val="16"/>
              </w:rPr>
              <w:t xml:space="preserve">- Kč </w:t>
            </w:r>
          </w:p>
        </w:tc>
        <w:tc>
          <w:tcPr>
            <w:tcW w:w="1436" w:type="dxa"/>
            <w:shd w:val="clear" w:color="auto" w:fill="auto"/>
            <w:tcMar>
              <w:top w:w="30" w:type="dxa"/>
              <w:left w:w="45" w:type="dxa"/>
              <w:bottom w:w="30" w:type="dxa"/>
              <w:right w:w="45" w:type="dxa"/>
            </w:tcMar>
            <w:vAlign w:val="bottom"/>
          </w:tcPr>
          <w:p w14:paraId="1EBA8BC0" w14:textId="2C215338" w:rsidR="009628D3" w:rsidRPr="00280BD7" w:rsidRDefault="009628D3" w:rsidP="009628D3">
            <w:pPr>
              <w:spacing w:after="0" w:line="240" w:lineRule="auto"/>
              <w:jc w:val="right"/>
              <w:rPr>
                <w:rFonts w:ascii="Tahoma" w:eastAsia="Times New Roman" w:hAnsi="Tahoma" w:cs="Tahoma"/>
                <w:sz w:val="16"/>
                <w:szCs w:val="16"/>
                <w:lang w:eastAsia="cs-CZ"/>
              </w:rPr>
            </w:pPr>
            <w:r w:rsidRPr="009628D3">
              <w:rPr>
                <w:rFonts w:ascii="Tahoma" w:hAnsi="Tahoma" w:cs="Tahoma"/>
                <w:color w:val="000000"/>
                <w:sz w:val="16"/>
                <w:szCs w:val="16"/>
              </w:rPr>
              <w:t xml:space="preserve">- Kč </w:t>
            </w:r>
          </w:p>
        </w:tc>
        <w:tc>
          <w:tcPr>
            <w:tcW w:w="1436" w:type="dxa"/>
            <w:shd w:val="clear" w:color="auto" w:fill="auto"/>
            <w:tcMar>
              <w:top w:w="30" w:type="dxa"/>
              <w:left w:w="45" w:type="dxa"/>
              <w:bottom w:w="30" w:type="dxa"/>
              <w:right w:w="45" w:type="dxa"/>
            </w:tcMar>
            <w:vAlign w:val="bottom"/>
          </w:tcPr>
          <w:p w14:paraId="75900F87" w14:textId="158251EE" w:rsidR="009628D3" w:rsidRPr="00280BD7" w:rsidRDefault="009628D3" w:rsidP="009628D3">
            <w:pPr>
              <w:spacing w:after="0" w:line="240" w:lineRule="auto"/>
              <w:jc w:val="right"/>
              <w:rPr>
                <w:rFonts w:ascii="Tahoma" w:eastAsia="Times New Roman" w:hAnsi="Tahoma" w:cs="Tahoma"/>
                <w:sz w:val="16"/>
                <w:szCs w:val="16"/>
                <w:lang w:eastAsia="cs-CZ"/>
              </w:rPr>
            </w:pPr>
            <w:r w:rsidRPr="009628D3">
              <w:rPr>
                <w:rFonts w:ascii="Tahoma" w:hAnsi="Tahoma" w:cs="Tahoma"/>
                <w:color w:val="000000"/>
                <w:sz w:val="16"/>
                <w:szCs w:val="16"/>
              </w:rPr>
              <w:t xml:space="preserve">- Kč </w:t>
            </w:r>
          </w:p>
        </w:tc>
        <w:tc>
          <w:tcPr>
            <w:tcW w:w="1436" w:type="dxa"/>
            <w:shd w:val="clear" w:color="auto" w:fill="auto"/>
            <w:tcMar>
              <w:top w:w="30" w:type="dxa"/>
              <w:left w:w="45" w:type="dxa"/>
              <w:bottom w:w="30" w:type="dxa"/>
              <w:right w:w="45" w:type="dxa"/>
            </w:tcMar>
            <w:vAlign w:val="bottom"/>
          </w:tcPr>
          <w:p w14:paraId="32B09286" w14:textId="438DCEFC" w:rsidR="009628D3" w:rsidRPr="00280BD7" w:rsidRDefault="009628D3" w:rsidP="009628D3">
            <w:pPr>
              <w:spacing w:after="0" w:line="240" w:lineRule="auto"/>
              <w:jc w:val="right"/>
              <w:rPr>
                <w:rFonts w:ascii="Tahoma" w:eastAsia="Times New Roman" w:hAnsi="Tahoma" w:cs="Tahoma"/>
                <w:color w:val="000000"/>
                <w:sz w:val="16"/>
                <w:szCs w:val="16"/>
                <w:lang w:eastAsia="cs-CZ"/>
              </w:rPr>
            </w:pPr>
            <w:r w:rsidRPr="009628D3">
              <w:rPr>
                <w:rFonts w:ascii="Tahoma" w:hAnsi="Tahoma" w:cs="Tahoma"/>
                <w:color w:val="000000"/>
                <w:sz w:val="16"/>
                <w:szCs w:val="16"/>
              </w:rPr>
              <w:t xml:space="preserve">- Kč </w:t>
            </w:r>
          </w:p>
        </w:tc>
        <w:tc>
          <w:tcPr>
            <w:tcW w:w="1436" w:type="dxa"/>
            <w:shd w:val="clear" w:color="auto" w:fill="auto"/>
            <w:tcMar>
              <w:top w:w="30" w:type="dxa"/>
              <w:left w:w="45" w:type="dxa"/>
              <w:bottom w:w="30" w:type="dxa"/>
              <w:right w:w="45" w:type="dxa"/>
            </w:tcMar>
            <w:vAlign w:val="bottom"/>
          </w:tcPr>
          <w:p w14:paraId="3AF1E87C" w14:textId="324A63E0" w:rsidR="009628D3" w:rsidRPr="00280BD7" w:rsidRDefault="009628D3" w:rsidP="009628D3">
            <w:pPr>
              <w:spacing w:after="0" w:line="240" w:lineRule="auto"/>
              <w:jc w:val="right"/>
              <w:rPr>
                <w:rFonts w:ascii="Tahoma" w:eastAsia="Times New Roman" w:hAnsi="Tahoma" w:cs="Tahoma"/>
                <w:color w:val="000000"/>
                <w:sz w:val="16"/>
                <w:szCs w:val="16"/>
                <w:lang w:eastAsia="cs-CZ"/>
              </w:rPr>
            </w:pPr>
            <w:r w:rsidRPr="009628D3">
              <w:rPr>
                <w:rFonts w:ascii="Tahoma" w:hAnsi="Tahoma" w:cs="Tahoma"/>
                <w:color w:val="000000"/>
                <w:sz w:val="16"/>
                <w:szCs w:val="16"/>
              </w:rPr>
              <w:t xml:space="preserve">- Kč </w:t>
            </w:r>
          </w:p>
        </w:tc>
        <w:tc>
          <w:tcPr>
            <w:tcW w:w="1435" w:type="dxa"/>
            <w:shd w:val="clear" w:color="auto" w:fill="auto"/>
            <w:tcMar>
              <w:top w:w="30" w:type="dxa"/>
              <w:left w:w="45" w:type="dxa"/>
              <w:bottom w:w="30" w:type="dxa"/>
              <w:right w:w="45" w:type="dxa"/>
            </w:tcMar>
            <w:vAlign w:val="bottom"/>
          </w:tcPr>
          <w:p w14:paraId="6D70B3A9" w14:textId="6AE66968" w:rsidR="009628D3" w:rsidRPr="00280BD7" w:rsidRDefault="009628D3" w:rsidP="009628D3">
            <w:pPr>
              <w:spacing w:after="0" w:line="240" w:lineRule="auto"/>
              <w:jc w:val="right"/>
              <w:rPr>
                <w:rFonts w:ascii="Tahoma" w:eastAsia="Times New Roman" w:hAnsi="Tahoma" w:cs="Tahoma"/>
                <w:sz w:val="16"/>
                <w:szCs w:val="16"/>
                <w:lang w:eastAsia="cs-CZ"/>
              </w:rPr>
            </w:pPr>
            <w:r w:rsidRPr="009628D3">
              <w:rPr>
                <w:rFonts w:ascii="Tahoma" w:hAnsi="Tahoma" w:cs="Tahoma"/>
                <w:color w:val="000000"/>
                <w:sz w:val="16"/>
                <w:szCs w:val="16"/>
              </w:rPr>
              <w:t xml:space="preserve">- Kč </w:t>
            </w:r>
          </w:p>
        </w:tc>
        <w:tc>
          <w:tcPr>
            <w:tcW w:w="1436" w:type="dxa"/>
            <w:shd w:val="clear" w:color="auto" w:fill="auto"/>
            <w:tcMar>
              <w:top w:w="30" w:type="dxa"/>
              <w:left w:w="45" w:type="dxa"/>
              <w:bottom w:w="30" w:type="dxa"/>
              <w:right w:w="45" w:type="dxa"/>
            </w:tcMar>
            <w:vAlign w:val="bottom"/>
          </w:tcPr>
          <w:p w14:paraId="17A959B3" w14:textId="24669D3D" w:rsidR="009628D3" w:rsidRPr="00280BD7" w:rsidRDefault="009628D3" w:rsidP="009628D3">
            <w:pPr>
              <w:spacing w:after="0" w:line="240" w:lineRule="auto"/>
              <w:jc w:val="right"/>
              <w:rPr>
                <w:rFonts w:ascii="Tahoma" w:eastAsia="Times New Roman" w:hAnsi="Tahoma" w:cs="Tahoma"/>
                <w:sz w:val="16"/>
                <w:szCs w:val="16"/>
                <w:lang w:eastAsia="cs-CZ"/>
              </w:rPr>
            </w:pPr>
            <w:r w:rsidRPr="009628D3">
              <w:rPr>
                <w:rFonts w:ascii="Tahoma" w:hAnsi="Tahoma" w:cs="Tahoma"/>
                <w:color w:val="000000"/>
                <w:sz w:val="16"/>
                <w:szCs w:val="16"/>
              </w:rPr>
              <w:t xml:space="preserve">- Kč </w:t>
            </w:r>
          </w:p>
        </w:tc>
        <w:tc>
          <w:tcPr>
            <w:tcW w:w="1436" w:type="dxa"/>
            <w:shd w:val="clear" w:color="auto" w:fill="auto"/>
            <w:tcMar>
              <w:top w:w="30" w:type="dxa"/>
              <w:left w:w="45" w:type="dxa"/>
              <w:bottom w:w="30" w:type="dxa"/>
              <w:right w:w="45" w:type="dxa"/>
            </w:tcMar>
            <w:vAlign w:val="bottom"/>
          </w:tcPr>
          <w:p w14:paraId="56E2F2E1" w14:textId="0FAAFAB7" w:rsidR="009628D3" w:rsidRPr="00280BD7" w:rsidRDefault="009628D3" w:rsidP="009628D3">
            <w:pPr>
              <w:spacing w:after="0" w:line="240" w:lineRule="auto"/>
              <w:jc w:val="right"/>
              <w:rPr>
                <w:rFonts w:ascii="Tahoma" w:eastAsia="Times New Roman" w:hAnsi="Tahoma" w:cs="Tahoma"/>
                <w:sz w:val="16"/>
                <w:szCs w:val="16"/>
                <w:lang w:eastAsia="cs-CZ"/>
              </w:rPr>
            </w:pPr>
            <w:r w:rsidRPr="009628D3">
              <w:rPr>
                <w:rFonts w:ascii="Tahoma" w:hAnsi="Tahoma" w:cs="Tahoma"/>
                <w:color w:val="000000"/>
                <w:sz w:val="16"/>
                <w:szCs w:val="16"/>
              </w:rPr>
              <w:t xml:space="preserve">- Kč </w:t>
            </w:r>
          </w:p>
        </w:tc>
        <w:tc>
          <w:tcPr>
            <w:tcW w:w="1436" w:type="dxa"/>
            <w:shd w:val="clear" w:color="auto" w:fill="auto"/>
            <w:tcMar>
              <w:top w:w="30" w:type="dxa"/>
              <w:left w:w="45" w:type="dxa"/>
              <w:bottom w:w="30" w:type="dxa"/>
              <w:right w:w="45" w:type="dxa"/>
            </w:tcMar>
            <w:vAlign w:val="bottom"/>
          </w:tcPr>
          <w:p w14:paraId="5B8C8D2F" w14:textId="2D60F1E2" w:rsidR="009628D3" w:rsidRPr="00280BD7" w:rsidRDefault="009628D3" w:rsidP="009628D3">
            <w:pPr>
              <w:spacing w:after="0" w:line="240" w:lineRule="auto"/>
              <w:jc w:val="right"/>
              <w:rPr>
                <w:rFonts w:ascii="Tahoma" w:eastAsia="Times New Roman" w:hAnsi="Tahoma" w:cs="Tahoma"/>
                <w:sz w:val="16"/>
                <w:szCs w:val="16"/>
                <w:lang w:eastAsia="cs-CZ"/>
              </w:rPr>
            </w:pPr>
            <w:r w:rsidRPr="009628D3">
              <w:rPr>
                <w:rFonts w:ascii="Tahoma" w:hAnsi="Tahoma" w:cs="Tahoma"/>
                <w:color w:val="000000"/>
                <w:sz w:val="16"/>
                <w:szCs w:val="16"/>
              </w:rPr>
              <w:t xml:space="preserve">- Kč </w:t>
            </w:r>
          </w:p>
        </w:tc>
        <w:tc>
          <w:tcPr>
            <w:tcW w:w="1436" w:type="dxa"/>
            <w:shd w:val="clear" w:color="auto" w:fill="auto"/>
            <w:tcMar>
              <w:top w:w="30" w:type="dxa"/>
              <w:left w:w="45" w:type="dxa"/>
              <w:bottom w:w="30" w:type="dxa"/>
              <w:right w:w="45" w:type="dxa"/>
            </w:tcMar>
            <w:vAlign w:val="bottom"/>
          </w:tcPr>
          <w:p w14:paraId="3A11300C" w14:textId="7B2C35CD" w:rsidR="009628D3" w:rsidRPr="00280BD7" w:rsidRDefault="009628D3" w:rsidP="009628D3">
            <w:pPr>
              <w:spacing w:after="0" w:line="240" w:lineRule="auto"/>
              <w:jc w:val="right"/>
              <w:rPr>
                <w:rFonts w:ascii="Tahoma" w:eastAsia="Times New Roman" w:hAnsi="Tahoma" w:cs="Tahoma"/>
                <w:sz w:val="16"/>
                <w:szCs w:val="16"/>
                <w:lang w:eastAsia="cs-CZ"/>
              </w:rPr>
            </w:pPr>
            <w:r w:rsidRPr="009628D3">
              <w:rPr>
                <w:rFonts w:ascii="Tahoma" w:hAnsi="Tahoma" w:cs="Tahoma"/>
                <w:color w:val="000000"/>
                <w:sz w:val="16"/>
                <w:szCs w:val="16"/>
              </w:rPr>
              <w:t xml:space="preserve">- Kč </w:t>
            </w:r>
          </w:p>
        </w:tc>
      </w:tr>
      <w:tr w:rsidR="009628D3" w:rsidRPr="00FB7921" w14:paraId="69E80A69" w14:textId="77777777" w:rsidTr="009628D3">
        <w:trPr>
          <w:trHeight w:val="315"/>
        </w:trPr>
        <w:tc>
          <w:tcPr>
            <w:tcW w:w="0" w:type="auto"/>
            <w:shd w:val="clear" w:color="auto" w:fill="auto"/>
            <w:tcMar>
              <w:top w:w="30" w:type="dxa"/>
              <w:left w:w="45" w:type="dxa"/>
              <w:bottom w:w="30" w:type="dxa"/>
              <w:right w:w="45" w:type="dxa"/>
            </w:tcMar>
            <w:vAlign w:val="bottom"/>
            <w:hideMark/>
          </w:tcPr>
          <w:p w14:paraId="3280E524" w14:textId="77777777" w:rsidR="009628D3" w:rsidRPr="00280BD7" w:rsidRDefault="009628D3" w:rsidP="009628D3">
            <w:pPr>
              <w:spacing w:after="0" w:line="240" w:lineRule="auto"/>
              <w:jc w:val="center"/>
              <w:rPr>
                <w:rFonts w:ascii="Tahoma" w:eastAsia="Times New Roman" w:hAnsi="Tahoma" w:cs="Tahoma"/>
                <w:color w:val="000000"/>
                <w:sz w:val="16"/>
                <w:szCs w:val="16"/>
                <w:lang w:eastAsia="cs-CZ"/>
              </w:rPr>
            </w:pPr>
            <w:r w:rsidRPr="00280BD7">
              <w:rPr>
                <w:rFonts w:ascii="Tahoma" w:eastAsia="Times New Roman" w:hAnsi="Tahoma" w:cs="Tahoma"/>
                <w:color w:val="000000"/>
                <w:sz w:val="16"/>
                <w:szCs w:val="16"/>
                <w:lang w:eastAsia="cs-CZ"/>
              </w:rPr>
              <w:t>2018</w:t>
            </w:r>
          </w:p>
        </w:tc>
        <w:tc>
          <w:tcPr>
            <w:tcW w:w="1435" w:type="dxa"/>
            <w:shd w:val="clear" w:color="auto" w:fill="auto"/>
            <w:tcMar>
              <w:top w:w="30" w:type="dxa"/>
              <w:left w:w="45" w:type="dxa"/>
              <w:bottom w:w="30" w:type="dxa"/>
              <w:right w:w="45" w:type="dxa"/>
            </w:tcMar>
            <w:vAlign w:val="bottom"/>
          </w:tcPr>
          <w:p w14:paraId="15E3723E" w14:textId="6A18FD58" w:rsidR="009628D3" w:rsidRPr="00280BD7" w:rsidRDefault="009628D3" w:rsidP="009628D3">
            <w:pPr>
              <w:spacing w:after="0" w:line="240" w:lineRule="auto"/>
              <w:jc w:val="right"/>
              <w:rPr>
                <w:rFonts w:ascii="Tahoma" w:eastAsia="Times New Roman" w:hAnsi="Tahoma" w:cs="Tahoma"/>
                <w:color w:val="000000"/>
                <w:sz w:val="16"/>
                <w:szCs w:val="16"/>
                <w:lang w:eastAsia="cs-CZ"/>
              </w:rPr>
            </w:pPr>
            <w:r w:rsidRPr="009628D3">
              <w:rPr>
                <w:rFonts w:ascii="Tahoma" w:hAnsi="Tahoma" w:cs="Tahoma"/>
                <w:color w:val="000000"/>
                <w:sz w:val="16"/>
                <w:szCs w:val="16"/>
              </w:rPr>
              <w:t xml:space="preserve">- Kč </w:t>
            </w:r>
          </w:p>
        </w:tc>
        <w:tc>
          <w:tcPr>
            <w:tcW w:w="1436" w:type="dxa"/>
            <w:shd w:val="clear" w:color="auto" w:fill="auto"/>
            <w:tcMar>
              <w:top w:w="30" w:type="dxa"/>
              <w:left w:w="45" w:type="dxa"/>
              <w:bottom w:w="30" w:type="dxa"/>
              <w:right w:w="45" w:type="dxa"/>
            </w:tcMar>
            <w:vAlign w:val="bottom"/>
          </w:tcPr>
          <w:p w14:paraId="51A27808" w14:textId="5BBC0D2E" w:rsidR="009628D3" w:rsidRPr="00280BD7" w:rsidRDefault="009628D3" w:rsidP="009628D3">
            <w:pPr>
              <w:spacing w:after="0" w:line="240" w:lineRule="auto"/>
              <w:jc w:val="right"/>
              <w:rPr>
                <w:rFonts w:ascii="Tahoma" w:eastAsia="Times New Roman" w:hAnsi="Tahoma" w:cs="Tahoma"/>
                <w:color w:val="000000"/>
                <w:sz w:val="16"/>
                <w:szCs w:val="16"/>
                <w:lang w:eastAsia="cs-CZ"/>
              </w:rPr>
            </w:pPr>
            <w:r w:rsidRPr="009628D3">
              <w:rPr>
                <w:rFonts w:ascii="Tahoma" w:hAnsi="Tahoma" w:cs="Tahoma"/>
                <w:color w:val="000000"/>
                <w:sz w:val="16"/>
                <w:szCs w:val="16"/>
              </w:rPr>
              <w:t xml:space="preserve">- Kč </w:t>
            </w:r>
          </w:p>
        </w:tc>
        <w:tc>
          <w:tcPr>
            <w:tcW w:w="1436" w:type="dxa"/>
            <w:shd w:val="clear" w:color="auto" w:fill="auto"/>
            <w:tcMar>
              <w:top w:w="30" w:type="dxa"/>
              <w:left w:w="45" w:type="dxa"/>
              <w:bottom w:w="30" w:type="dxa"/>
              <w:right w:w="45" w:type="dxa"/>
            </w:tcMar>
            <w:vAlign w:val="bottom"/>
          </w:tcPr>
          <w:p w14:paraId="60E3BDFF" w14:textId="58529359" w:rsidR="009628D3" w:rsidRPr="00280BD7" w:rsidRDefault="009628D3" w:rsidP="009628D3">
            <w:pPr>
              <w:spacing w:after="0" w:line="240" w:lineRule="auto"/>
              <w:jc w:val="right"/>
              <w:rPr>
                <w:rFonts w:ascii="Tahoma" w:eastAsia="Times New Roman" w:hAnsi="Tahoma" w:cs="Tahoma"/>
                <w:color w:val="000000"/>
                <w:sz w:val="16"/>
                <w:szCs w:val="16"/>
                <w:lang w:eastAsia="cs-CZ"/>
              </w:rPr>
            </w:pPr>
            <w:r w:rsidRPr="009628D3">
              <w:rPr>
                <w:rFonts w:ascii="Tahoma" w:hAnsi="Tahoma" w:cs="Tahoma"/>
                <w:color w:val="000000"/>
                <w:sz w:val="16"/>
                <w:szCs w:val="16"/>
              </w:rPr>
              <w:t xml:space="preserve">- Kč </w:t>
            </w:r>
          </w:p>
        </w:tc>
        <w:tc>
          <w:tcPr>
            <w:tcW w:w="1436" w:type="dxa"/>
            <w:shd w:val="clear" w:color="auto" w:fill="auto"/>
            <w:tcMar>
              <w:top w:w="30" w:type="dxa"/>
              <w:left w:w="45" w:type="dxa"/>
              <w:bottom w:w="30" w:type="dxa"/>
              <w:right w:w="45" w:type="dxa"/>
            </w:tcMar>
            <w:vAlign w:val="bottom"/>
          </w:tcPr>
          <w:p w14:paraId="1BFCB97A" w14:textId="72EB9DE9" w:rsidR="009628D3" w:rsidRPr="00280BD7" w:rsidRDefault="009628D3" w:rsidP="009628D3">
            <w:pPr>
              <w:spacing w:after="0" w:line="240" w:lineRule="auto"/>
              <w:jc w:val="right"/>
              <w:rPr>
                <w:rFonts w:ascii="Tahoma" w:eastAsia="Times New Roman" w:hAnsi="Tahoma" w:cs="Tahoma"/>
                <w:color w:val="000000"/>
                <w:sz w:val="16"/>
                <w:szCs w:val="16"/>
                <w:lang w:eastAsia="cs-CZ"/>
              </w:rPr>
            </w:pPr>
            <w:r w:rsidRPr="009628D3">
              <w:rPr>
                <w:rFonts w:ascii="Tahoma" w:hAnsi="Tahoma" w:cs="Tahoma"/>
                <w:color w:val="000000"/>
                <w:sz w:val="16"/>
                <w:szCs w:val="16"/>
              </w:rPr>
              <w:t xml:space="preserve">- Kč </w:t>
            </w:r>
          </w:p>
        </w:tc>
        <w:tc>
          <w:tcPr>
            <w:tcW w:w="1436" w:type="dxa"/>
            <w:shd w:val="clear" w:color="auto" w:fill="auto"/>
            <w:tcMar>
              <w:top w:w="30" w:type="dxa"/>
              <w:left w:w="45" w:type="dxa"/>
              <w:bottom w:w="30" w:type="dxa"/>
              <w:right w:w="45" w:type="dxa"/>
            </w:tcMar>
            <w:vAlign w:val="bottom"/>
          </w:tcPr>
          <w:p w14:paraId="49644EFE" w14:textId="5415F904" w:rsidR="009628D3" w:rsidRPr="00280BD7" w:rsidRDefault="009628D3" w:rsidP="009628D3">
            <w:pPr>
              <w:spacing w:after="0" w:line="240" w:lineRule="auto"/>
              <w:jc w:val="right"/>
              <w:rPr>
                <w:rFonts w:ascii="Tahoma" w:eastAsia="Times New Roman" w:hAnsi="Tahoma" w:cs="Tahoma"/>
                <w:color w:val="000000"/>
                <w:sz w:val="16"/>
                <w:szCs w:val="16"/>
                <w:lang w:eastAsia="cs-CZ"/>
              </w:rPr>
            </w:pPr>
            <w:r w:rsidRPr="009628D3">
              <w:rPr>
                <w:rFonts w:ascii="Tahoma" w:hAnsi="Tahoma" w:cs="Tahoma"/>
                <w:color w:val="000000"/>
                <w:sz w:val="16"/>
                <w:szCs w:val="16"/>
              </w:rPr>
              <w:t xml:space="preserve">- Kč </w:t>
            </w:r>
          </w:p>
        </w:tc>
        <w:tc>
          <w:tcPr>
            <w:tcW w:w="1435" w:type="dxa"/>
            <w:shd w:val="clear" w:color="auto" w:fill="auto"/>
            <w:tcMar>
              <w:top w:w="30" w:type="dxa"/>
              <w:left w:w="45" w:type="dxa"/>
              <w:bottom w:w="30" w:type="dxa"/>
              <w:right w:w="45" w:type="dxa"/>
            </w:tcMar>
            <w:vAlign w:val="bottom"/>
          </w:tcPr>
          <w:p w14:paraId="28373FAA" w14:textId="69FEF494" w:rsidR="009628D3" w:rsidRPr="00280BD7" w:rsidRDefault="009628D3" w:rsidP="009628D3">
            <w:pPr>
              <w:spacing w:after="0" w:line="240" w:lineRule="auto"/>
              <w:jc w:val="right"/>
              <w:rPr>
                <w:rFonts w:ascii="Tahoma" w:eastAsia="Times New Roman" w:hAnsi="Tahoma" w:cs="Tahoma"/>
                <w:color w:val="000000"/>
                <w:sz w:val="16"/>
                <w:szCs w:val="16"/>
                <w:lang w:eastAsia="cs-CZ"/>
              </w:rPr>
            </w:pPr>
            <w:r w:rsidRPr="009628D3">
              <w:rPr>
                <w:rFonts w:ascii="Tahoma" w:hAnsi="Tahoma" w:cs="Tahoma"/>
                <w:color w:val="000000"/>
                <w:sz w:val="16"/>
                <w:szCs w:val="16"/>
              </w:rPr>
              <w:t xml:space="preserve">- Kč </w:t>
            </w:r>
          </w:p>
        </w:tc>
        <w:tc>
          <w:tcPr>
            <w:tcW w:w="1436" w:type="dxa"/>
            <w:shd w:val="clear" w:color="auto" w:fill="auto"/>
            <w:tcMar>
              <w:top w:w="30" w:type="dxa"/>
              <w:left w:w="45" w:type="dxa"/>
              <w:bottom w:w="30" w:type="dxa"/>
              <w:right w:w="45" w:type="dxa"/>
            </w:tcMar>
            <w:vAlign w:val="bottom"/>
          </w:tcPr>
          <w:p w14:paraId="6A922AFB" w14:textId="74F9C1B5" w:rsidR="009628D3" w:rsidRPr="00280BD7" w:rsidRDefault="009628D3" w:rsidP="009628D3">
            <w:pPr>
              <w:spacing w:after="0" w:line="240" w:lineRule="auto"/>
              <w:jc w:val="right"/>
              <w:rPr>
                <w:rFonts w:ascii="Tahoma" w:eastAsia="Times New Roman" w:hAnsi="Tahoma" w:cs="Tahoma"/>
                <w:color w:val="000000"/>
                <w:sz w:val="16"/>
                <w:szCs w:val="16"/>
                <w:lang w:eastAsia="cs-CZ"/>
              </w:rPr>
            </w:pPr>
            <w:r w:rsidRPr="009628D3">
              <w:rPr>
                <w:rFonts w:ascii="Tahoma" w:hAnsi="Tahoma" w:cs="Tahoma"/>
                <w:color w:val="000000"/>
                <w:sz w:val="16"/>
                <w:szCs w:val="16"/>
              </w:rPr>
              <w:t xml:space="preserve">- Kč </w:t>
            </w:r>
          </w:p>
        </w:tc>
        <w:tc>
          <w:tcPr>
            <w:tcW w:w="1436" w:type="dxa"/>
            <w:shd w:val="clear" w:color="auto" w:fill="auto"/>
            <w:tcMar>
              <w:top w:w="30" w:type="dxa"/>
              <w:left w:w="45" w:type="dxa"/>
              <w:bottom w:w="30" w:type="dxa"/>
              <w:right w:w="45" w:type="dxa"/>
            </w:tcMar>
            <w:vAlign w:val="bottom"/>
          </w:tcPr>
          <w:p w14:paraId="0487D14E" w14:textId="2C8924D5" w:rsidR="009628D3" w:rsidRPr="00280BD7" w:rsidRDefault="009628D3" w:rsidP="009628D3">
            <w:pPr>
              <w:spacing w:after="0" w:line="240" w:lineRule="auto"/>
              <w:jc w:val="right"/>
              <w:rPr>
                <w:rFonts w:ascii="Tahoma" w:eastAsia="Times New Roman" w:hAnsi="Tahoma" w:cs="Tahoma"/>
                <w:color w:val="000000"/>
                <w:sz w:val="16"/>
                <w:szCs w:val="16"/>
                <w:lang w:eastAsia="cs-CZ"/>
              </w:rPr>
            </w:pPr>
            <w:r w:rsidRPr="009628D3">
              <w:rPr>
                <w:rFonts w:ascii="Tahoma" w:hAnsi="Tahoma" w:cs="Tahoma"/>
                <w:color w:val="000000"/>
                <w:sz w:val="16"/>
                <w:szCs w:val="16"/>
              </w:rPr>
              <w:t xml:space="preserve">- Kč </w:t>
            </w:r>
          </w:p>
        </w:tc>
        <w:tc>
          <w:tcPr>
            <w:tcW w:w="1436" w:type="dxa"/>
            <w:shd w:val="clear" w:color="auto" w:fill="auto"/>
            <w:tcMar>
              <w:top w:w="30" w:type="dxa"/>
              <w:left w:w="45" w:type="dxa"/>
              <w:bottom w:w="30" w:type="dxa"/>
              <w:right w:w="45" w:type="dxa"/>
            </w:tcMar>
            <w:vAlign w:val="bottom"/>
          </w:tcPr>
          <w:p w14:paraId="697542F3" w14:textId="2456BE65" w:rsidR="009628D3" w:rsidRPr="00280BD7" w:rsidRDefault="009628D3" w:rsidP="009628D3">
            <w:pPr>
              <w:spacing w:after="0" w:line="240" w:lineRule="auto"/>
              <w:jc w:val="right"/>
              <w:rPr>
                <w:rFonts w:ascii="Tahoma" w:eastAsia="Times New Roman" w:hAnsi="Tahoma" w:cs="Tahoma"/>
                <w:color w:val="000000"/>
                <w:sz w:val="16"/>
                <w:szCs w:val="16"/>
                <w:lang w:eastAsia="cs-CZ"/>
              </w:rPr>
            </w:pPr>
            <w:r w:rsidRPr="009628D3">
              <w:rPr>
                <w:rFonts w:ascii="Tahoma" w:hAnsi="Tahoma" w:cs="Tahoma"/>
                <w:color w:val="000000"/>
                <w:sz w:val="16"/>
                <w:szCs w:val="16"/>
              </w:rPr>
              <w:t xml:space="preserve">- Kč </w:t>
            </w:r>
          </w:p>
        </w:tc>
        <w:tc>
          <w:tcPr>
            <w:tcW w:w="1436" w:type="dxa"/>
            <w:shd w:val="clear" w:color="auto" w:fill="auto"/>
            <w:tcMar>
              <w:top w:w="30" w:type="dxa"/>
              <w:left w:w="45" w:type="dxa"/>
              <w:bottom w:w="30" w:type="dxa"/>
              <w:right w:w="45" w:type="dxa"/>
            </w:tcMar>
            <w:vAlign w:val="bottom"/>
          </w:tcPr>
          <w:p w14:paraId="52964529" w14:textId="2ED2F951" w:rsidR="009628D3" w:rsidRPr="00280BD7" w:rsidRDefault="009628D3" w:rsidP="009628D3">
            <w:pPr>
              <w:spacing w:after="0" w:line="240" w:lineRule="auto"/>
              <w:jc w:val="right"/>
              <w:rPr>
                <w:rFonts w:ascii="Tahoma" w:eastAsia="Times New Roman" w:hAnsi="Tahoma" w:cs="Tahoma"/>
                <w:color w:val="000000"/>
                <w:sz w:val="16"/>
                <w:szCs w:val="16"/>
                <w:lang w:eastAsia="cs-CZ"/>
              </w:rPr>
            </w:pPr>
            <w:r w:rsidRPr="009628D3">
              <w:rPr>
                <w:rFonts w:ascii="Tahoma" w:hAnsi="Tahoma" w:cs="Tahoma"/>
                <w:color w:val="000000"/>
                <w:sz w:val="16"/>
                <w:szCs w:val="16"/>
              </w:rPr>
              <w:t xml:space="preserve">- Kč </w:t>
            </w:r>
          </w:p>
        </w:tc>
      </w:tr>
      <w:tr w:rsidR="009628D3" w:rsidRPr="00FB7921" w14:paraId="4601B786" w14:textId="77777777" w:rsidTr="009628D3">
        <w:trPr>
          <w:trHeight w:val="315"/>
        </w:trPr>
        <w:tc>
          <w:tcPr>
            <w:tcW w:w="0" w:type="auto"/>
            <w:shd w:val="clear" w:color="auto" w:fill="auto"/>
            <w:tcMar>
              <w:top w:w="30" w:type="dxa"/>
              <w:left w:w="45" w:type="dxa"/>
              <w:bottom w:w="30" w:type="dxa"/>
              <w:right w:w="45" w:type="dxa"/>
            </w:tcMar>
            <w:vAlign w:val="bottom"/>
            <w:hideMark/>
          </w:tcPr>
          <w:p w14:paraId="05E45A28" w14:textId="77777777" w:rsidR="009628D3" w:rsidRPr="00280BD7" w:rsidRDefault="009628D3" w:rsidP="009628D3">
            <w:pPr>
              <w:spacing w:after="0" w:line="240" w:lineRule="auto"/>
              <w:jc w:val="center"/>
              <w:rPr>
                <w:rFonts w:ascii="Tahoma" w:eastAsia="Times New Roman" w:hAnsi="Tahoma" w:cs="Tahoma"/>
                <w:color w:val="000000"/>
                <w:sz w:val="16"/>
                <w:szCs w:val="16"/>
                <w:lang w:eastAsia="cs-CZ"/>
              </w:rPr>
            </w:pPr>
            <w:r w:rsidRPr="00280BD7">
              <w:rPr>
                <w:rFonts w:ascii="Tahoma" w:eastAsia="Times New Roman" w:hAnsi="Tahoma" w:cs="Tahoma"/>
                <w:color w:val="000000"/>
                <w:sz w:val="16"/>
                <w:szCs w:val="16"/>
                <w:lang w:eastAsia="cs-CZ"/>
              </w:rPr>
              <w:t>2019</w:t>
            </w:r>
          </w:p>
        </w:tc>
        <w:tc>
          <w:tcPr>
            <w:tcW w:w="1435" w:type="dxa"/>
            <w:shd w:val="clear" w:color="auto" w:fill="auto"/>
            <w:tcMar>
              <w:top w:w="30" w:type="dxa"/>
              <w:left w:w="45" w:type="dxa"/>
              <w:bottom w:w="30" w:type="dxa"/>
              <w:right w:w="45" w:type="dxa"/>
            </w:tcMar>
            <w:vAlign w:val="bottom"/>
          </w:tcPr>
          <w:p w14:paraId="24635540" w14:textId="6EB35CFC" w:rsidR="009628D3" w:rsidRPr="00280BD7" w:rsidRDefault="009628D3" w:rsidP="009628D3">
            <w:pPr>
              <w:spacing w:after="0" w:line="240" w:lineRule="auto"/>
              <w:jc w:val="right"/>
              <w:rPr>
                <w:rFonts w:ascii="Tahoma" w:eastAsia="Times New Roman" w:hAnsi="Tahoma" w:cs="Tahoma"/>
                <w:color w:val="000000"/>
                <w:sz w:val="16"/>
                <w:szCs w:val="16"/>
                <w:lang w:eastAsia="cs-CZ"/>
              </w:rPr>
            </w:pPr>
            <w:r w:rsidRPr="009628D3">
              <w:rPr>
                <w:rFonts w:ascii="Tahoma" w:hAnsi="Tahoma" w:cs="Tahoma"/>
                <w:color w:val="000000"/>
                <w:sz w:val="16"/>
                <w:szCs w:val="16"/>
              </w:rPr>
              <w:t xml:space="preserve">- Kč </w:t>
            </w:r>
          </w:p>
        </w:tc>
        <w:tc>
          <w:tcPr>
            <w:tcW w:w="1436" w:type="dxa"/>
            <w:shd w:val="clear" w:color="auto" w:fill="auto"/>
            <w:tcMar>
              <w:top w:w="30" w:type="dxa"/>
              <w:left w:w="45" w:type="dxa"/>
              <w:bottom w:w="30" w:type="dxa"/>
              <w:right w:w="45" w:type="dxa"/>
            </w:tcMar>
            <w:vAlign w:val="bottom"/>
          </w:tcPr>
          <w:p w14:paraId="11CA2BE1" w14:textId="7203111A" w:rsidR="009628D3" w:rsidRPr="00280BD7" w:rsidRDefault="009628D3" w:rsidP="009628D3">
            <w:pPr>
              <w:spacing w:after="0" w:line="240" w:lineRule="auto"/>
              <w:jc w:val="right"/>
              <w:rPr>
                <w:rFonts w:ascii="Tahoma" w:eastAsia="Times New Roman" w:hAnsi="Tahoma" w:cs="Tahoma"/>
                <w:sz w:val="16"/>
                <w:szCs w:val="16"/>
                <w:lang w:eastAsia="cs-CZ"/>
              </w:rPr>
            </w:pPr>
            <w:r w:rsidRPr="009628D3">
              <w:rPr>
                <w:rFonts w:ascii="Tahoma" w:hAnsi="Tahoma" w:cs="Tahoma"/>
                <w:color w:val="000000"/>
                <w:sz w:val="16"/>
                <w:szCs w:val="16"/>
              </w:rPr>
              <w:t xml:space="preserve">- Kč </w:t>
            </w:r>
          </w:p>
        </w:tc>
        <w:tc>
          <w:tcPr>
            <w:tcW w:w="1436" w:type="dxa"/>
            <w:shd w:val="clear" w:color="auto" w:fill="auto"/>
            <w:tcMar>
              <w:top w:w="30" w:type="dxa"/>
              <w:left w:w="45" w:type="dxa"/>
              <w:bottom w:w="30" w:type="dxa"/>
              <w:right w:w="45" w:type="dxa"/>
            </w:tcMar>
            <w:vAlign w:val="bottom"/>
          </w:tcPr>
          <w:p w14:paraId="14020FFD" w14:textId="7AB3FF76" w:rsidR="009628D3" w:rsidRPr="00280BD7" w:rsidRDefault="009628D3" w:rsidP="009628D3">
            <w:pPr>
              <w:spacing w:after="0" w:line="240" w:lineRule="auto"/>
              <w:jc w:val="right"/>
              <w:rPr>
                <w:rFonts w:ascii="Tahoma" w:eastAsia="Times New Roman" w:hAnsi="Tahoma" w:cs="Tahoma"/>
                <w:sz w:val="16"/>
                <w:szCs w:val="16"/>
                <w:lang w:eastAsia="cs-CZ"/>
              </w:rPr>
            </w:pPr>
            <w:r w:rsidRPr="009628D3">
              <w:rPr>
                <w:rFonts w:ascii="Tahoma" w:hAnsi="Tahoma" w:cs="Tahoma"/>
                <w:color w:val="000000"/>
                <w:sz w:val="16"/>
                <w:szCs w:val="16"/>
              </w:rPr>
              <w:t xml:space="preserve">- Kč </w:t>
            </w:r>
          </w:p>
        </w:tc>
        <w:tc>
          <w:tcPr>
            <w:tcW w:w="1436" w:type="dxa"/>
            <w:shd w:val="clear" w:color="auto" w:fill="auto"/>
            <w:tcMar>
              <w:top w:w="30" w:type="dxa"/>
              <w:left w:w="45" w:type="dxa"/>
              <w:bottom w:w="30" w:type="dxa"/>
              <w:right w:w="45" w:type="dxa"/>
            </w:tcMar>
            <w:vAlign w:val="bottom"/>
          </w:tcPr>
          <w:p w14:paraId="2E2C07B2" w14:textId="665C5D28" w:rsidR="009628D3" w:rsidRPr="00280BD7" w:rsidRDefault="009628D3" w:rsidP="009628D3">
            <w:pPr>
              <w:spacing w:after="0" w:line="240" w:lineRule="auto"/>
              <w:jc w:val="right"/>
              <w:rPr>
                <w:rFonts w:ascii="Tahoma" w:eastAsia="Times New Roman" w:hAnsi="Tahoma" w:cs="Tahoma"/>
                <w:sz w:val="16"/>
                <w:szCs w:val="16"/>
                <w:lang w:eastAsia="cs-CZ"/>
              </w:rPr>
            </w:pPr>
            <w:r w:rsidRPr="009628D3">
              <w:rPr>
                <w:rFonts w:ascii="Tahoma" w:hAnsi="Tahoma" w:cs="Tahoma"/>
                <w:color w:val="000000"/>
                <w:sz w:val="16"/>
                <w:szCs w:val="16"/>
              </w:rPr>
              <w:t xml:space="preserve">- Kč </w:t>
            </w:r>
          </w:p>
        </w:tc>
        <w:tc>
          <w:tcPr>
            <w:tcW w:w="1436" w:type="dxa"/>
            <w:shd w:val="clear" w:color="auto" w:fill="auto"/>
            <w:tcMar>
              <w:top w:w="30" w:type="dxa"/>
              <w:left w:w="45" w:type="dxa"/>
              <w:bottom w:w="30" w:type="dxa"/>
              <w:right w:w="45" w:type="dxa"/>
            </w:tcMar>
            <w:vAlign w:val="bottom"/>
          </w:tcPr>
          <w:p w14:paraId="6A3006A3" w14:textId="006EBB26" w:rsidR="009628D3" w:rsidRPr="00280BD7" w:rsidRDefault="009628D3" w:rsidP="009628D3">
            <w:pPr>
              <w:spacing w:after="0" w:line="240" w:lineRule="auto"/>
              <w:jc w:val="right"/>
              <w:rPr>
                <w:rFonts w:ascii="Tahoma" w:eastAsia="Times New Roman" w:hAnsi="Tahoma" w:cs="Tahoma"/>
                <w:sz w:val="16"/>
                <w:szCs w:val="16"/>
                <w:lang w:eastAsia="cs-CZ"/>
              </w:rPr>
            </w:pPr>
            <w:r w:rsidRPr="009628D3">
              <w:rPr>
                <w:rFonts w:ascii="Tahoma" w:hAnsi="Tahoma" w:cs="Tahoma"/>
                <w:color w:val="000000"/>
                <w:sz w:val="16"/>
                <w:szCs w:val="16"/>
              </w:rPr>
              <w:t xml:space="preserve">- Kč </w:t>
            </w:r>
          </w:p>
        </w:tc>
        <w:tc>
          <w:tcPr>
            <w:tcW w:w="1435" w:type="dxa"/>
            <w:shd w:val="clear" w:color="auto" w:fill="auto"/>
            <w:tcMar>
              <w:top w:w="30" w:type="dxa"/>
              <w:left w:w="45" w:type="dxa"/>
              <w:bottom w:w="30" w:type="dxa"/>
              <w:right w:w="45" w:type="dxa"/>
            </w:tcMar>
            <w:vAlign w:val="bottom"/>
          </w:tcPr>
          <w:p w14:paraId="4F7B8649" w14:textId="330E5EB2" w:rsidR="009628D3" w:rsidRPr="00280BD7" w:rsidRDefault="009628D3" w:rsidP="009628D3">
            <w:pPr>
              <w:spacing w:after="0" w:line="240" w:lineRule="auto"/>
              <w:jc w:val="right"/>
              <w:rPr>
                <w:rFonts w:ascii="Tahoma" w:eastAsia="Times New Roman" w:hAnsi="Tahoma" w:cs="Tahoma"/>
                <w:sz w:val="16"/>
                <w:szCs w:val="16"/>
                <w:lang w:eastAsia="cs-CZ"/>
              </w:rPr>
            </w:pPr>
            <w:r w:rsidRPr="009628D3">
              <w:rPr>
                <w:rFonts w:ascii="Tahoma" w:hAnsi="Tahoma" w:cs="Tahoma"/>
                <w:color w:val="000000"/>
                <w:sz w:val="16"/>
                <w:szCs w:val="16"/>
              </w:rPr>
              <w:t xml:space="preserve">- Kč </w:t>
            </w:r>
          </w:p>
        </w:tc>
        <w:tc>
          <w:tcPr>
            <w:tcW w:w="1436" w:type="dxa"/>
            <w:shd w:val="clear" w:color="auto" w:fill="auto"/>
            <w:tcMar>
              <w:top w:w="30" w:type="dxa"/>
              <w:left w:w="45" w:type="dxa"/>
              <w:bottom w:w="30" w:type="dxa"/>
              <w:right w:w="45" w:type="dxa"/>
            </w:tcMar>
            <w:vAlign w:val="bottom"/>
          </w:tcPr>
          <w:p w14:paraId="50DB8E03" w14:textId="4953ADDA" w:rsidR="009628D3" w:rsidRPr="00280BD7" w:rsidRDefault="009628D3" w:rsidP="009628D3">
            <w:pPr>
              <w:spacing w:after="0" w:line="240" w:lineRule="auto"/>
              <w:jc w:val="right"/>
              <w:rPr>
                <w:rFonts w:ascii="Tahoma" w:eastAsia="Times New Roman" w:hAnsi="Tahoma" w:cs="Tahoma"/>
                <w:sz w:val="16"/>
                <w:szCs w:val="16"/>
                <w:lang w:eastAsia="cs-CZ"/>
              </w:rPr>
            </w:pPr>
            <w:r w:rsidRPr="009628D3">
              <w:rPr>
                <w:rFonts w:ascii="Tahoma" w:hAnsi="Tahoma" w:cs="Tahoma"/>
                <w:color w:val="000000"/>
                <w:sz w:val="16"/>
                <w:szCs w:val="16"/>
              </w:rPr>
              <w:t xml:space="preserve">- Kč </w:t>
            </w:r>
          </w:p>
        </w:tc>
        <w:tc>
          <w:tcPr>
            <w:tcW w:w="1436" w:type="dxa"/>
            <w:shd w:val="clear" w:color="auto" w:fill="auto"/>
            <w:tcMar>
              <w:top w:w="30" w:type="dxa"/>
              <w:left w:w="45" w:type="dxa"/>
              <w:bottom w:w="30" w:type="dxa"/>
              <w:right w:w="45" w:type="dxa"/>
            </w:tcMar>
            <w:vAlign w:val="bottom"/>
          </w:tcPr>
          <w:p w14:paraId="11E3EDB9" w14:textId="2A416BB6" w:rsidR="009628D3" w:rsidRPr="00280BD7" w:rsidRDefault="009628D3" w:rsidP="009628D3">
            <w:pPr>
              <w:spacing w:after="0" w:line="240" w:lineRule="auto"/>
              <w:jc w:val="right"/>
              <w:rPr>
                <w:rFonts w:ascii="Tahoma" w:eastAsia="Times New Roman" w:hAnsi="Tahoma" w:cs="Tahoma"/>
                <w:sz w:val="16"/>
                <w:szCs w:val="16"/>
                <w:lang w:eastAsia="cs-CZ"/>
              </w:rPr>
            </w:pPr>
            <w:r w:rsidRPr="009628D3">
              <w:rPr>
                <w:rFonts w:ascii="Tahoma" w:hAnsi="Tahoma" w:cs="Tahoma"/>
                <w:color w:val="000000"/>
                <w:sz w:val="16"/>
                <w:szCs w:val="16"/>
              </w:rPr>
              <w:t xml:space="preserve">- Kč </w:t>
            </w:r>
          </w:p>
        </w:tc>
        <w:tc>
          <w:tcPr>
            <w:tcW w:w="1436" w:type="dxa"/>
            <w:shd w:val="clear" w:color="auto" w:fill="auto"/>
            <w:tcMar>
              <w:top w:w="30" w:type="dxa"/>
              <w:left w:w="45" w:type="dxa"/>
              <w:bottom w:w="30" w:type="dxa"/>
              <w:right w:w="45" w:type="dxa"/>
            </w:tcMar>
            <w:vAlign w:val="bottom"/>
          </w:tcPr>
          <w:p w14:paraId="70238382" w14:textId="2ACDE94E" w:rsidR="009628D3" w:rsidRPr="00280BD7" w:rsidRDefault="009628D3" w:rsidP="009628D3">
            <w:pPr>
              <w:spacing w:after="0" w:line="240" w:lineRule="auto"/>
              <w:jc w:val="right"/>
              <w:rPr>
                <w:rFonts w:ascii="Tahoma" w:eastAsia="Times New Roman" w:hAnsi="Tahoma" w:cs="Tahoma"/>
                <w:sz w:val="16"/>
                <w:szCs w:val="16"/>
                <w:lang w:eastAsia="cs-CZ"/>
              </w:rPr>
            </w:pPr>
            <w:r w:rsidRPr="009628D3">
              <w:rPr>
                <w:rFonts w:ascii="Tahoma" w:hAnsi="Tahoma" w:cs="Tahoma"/>
                <w:color w:val="000000"/>
                <w:sz w:val="16"/>
                <w:szCs w:val="16"/>
              </w:rPr>
              <w:t xml:space="preserve">- Kč </w:t>
            </w:r>
          </w:p>
        </w:tc>
        <w:tc>
          <w:tcPr>
            <w:tcW w:w="1436" w:type="dxa"/>
            <w:shd w:val="clear" w:color="auto" w:fill="auto"/>
            <w:tcMar>
              <w:top w:w="30" w:type="dxa"/>
              <w:left w:w="45" w:type="dxa"/>
              <w:bottom w:w="30" w:type="dxa"/>
              <w:right w:w="45" w:type="dxa"/>
            </w:tcMar>
            <w:vAlign w:val="bottom"/>
          </w:tcPr>
          <w:p w14:paraId="1D790000" w14:textId="387C140D" w:rsidR="009628D3" w:rsidRPr="00280BD7" w:rsidRDefault="009628D3" w:rsidP="009628D3">
            <w:pPr>
              <w:spacing w:after="0" w:line="240" w:lineRule="auto"/>
              <w:jc w:val="right"/>
              <w:rPr>
                <w:rFonts w:ascii="Tahoma" w:eastAsia="Times New Roman" w:hAnsi="Tahoma" w:cs="Tahoma"/>
                <w:sz w:val="16"/>
                <w:szCs w:val="16"/>
                <w:lang w:eastAsia="cs-CZ"/>
              </w:rPr>
            </w:pPr>
            <w:r w:rsidRPr="009628D3">
              <w:rPr>
                <w:rFonts w:ascii="Tahoma" w:hAnsi="Tahoma" w:cs="Tahoma"/>
                <w:color w:val="000000"/>
                <w:sz w:val="16"/>
                <w:szCs w:val="16"/>
              </w:rPr>
              <w:t xml:space="preserve">- Kč </w:t>
            </w:r>
          </w:p>
        </w:tc>
      </w:tr>
      <w:tr w:rsidR="009628D3" w:rsidRPr="00FB7921" w14:paraId="57ED01C5" w14:textId="77777777" w:rsidTr="009628D3">
        <w:trPr>
          <w:trHeight w:val="315"/>
        </w:trPr>
        <w:tc>
          <w:tcPr>
            <w:tcW w:w="0" w:type="auto"/>
            <w:shd w:val="clear" w:color="auto" w:fill="auto"/>
            <w:tcMar>
              <w:top w:w="30" w:type="dxa"/>
              <w:left w:w="45" w:type="dxa"/>
              <w:bottom w:w="30" w:type="dxa"/>
              <w:right w:w="45" w:type="dxa"/>
            </w:tcMar>
            <w:vAlign w:val="bottom"/>
            <w:hideMark/>
          </w:tcPr>
          <w:p w14:paraId="4AEA5A02" w14:textId="77777777" w:rsidR="009628D3" w:rsidRPr="00280BD7" w:rsidRDefault="009628D3" w:rsidP="009628D3">
            <w:pPr>
              <w:spacing w:after="0" w:line="240" w:lineRule="auto"/>
              <w:jc w:val="center"/>
              <w:rPr>
                <w:rFonts w:ascii="Tahoma" w:eastAsia="Times New Roman" w:hAnsi="Tahoma" w:cs="Tahoma"/>
                <w:color w:val="000000"/>
                <w:sz w:val="16"/>
                <w:szCs w:val="16"/>
                <w:lang w:eastAsia="cs-CZ"/>
              </w:rPr>
            </w:pPr>
            <w:r w:rsidRPr="00280BD7">
              <w:rPr>
                <w:rFonts w:ascii="Tahoma" w:eastAsia="Times New Roman" w:hAnsi="Tahoma" w:cs="Tahoma"/>
                <w:color w:val="000000"/>
                <w:sz w:val="16"/>
                <w:szCs w:val="16"/>
                <w:lang w:eastAsia="cs-CZ"/>
              </w:rPr>
              <w:t>2020</w:t>
            </w:r>
          </w:p>
        </w:tc>
        <w:tc>
          <w:tcPr>
            <w:tcW w:w="1435" w:type="dxa"/>
            <w:shd w:val="clear" w:color="auto" w:fill="auto"/>
            <w:tcMar>
              <w:top w:w="30" w:type="dxa"/>
              <w:left w:w="45" w:type="dxa"/>
              <w:bottom w:w="30" w:type="dxa"/>
              <w:right w:w="45" w:type="dxa"/>
            </w:tcMar>
            <w:vAlign w:val="bottom"/>
          </w:tcPr>
          <w:p w14:paraId="1B8BDFC3" w14:textId="0B1A11D7" w:rsidR="009628D3" w:rsidRPr="00280BD7" w:rsidRDefault="009628D3" w:rsidP="009628D3">
            <w:pPr>
              <w:spacing w:after="0" w:line="240" w:lineRule="auto"/>
              <w:jc w:val="right"/>
              <w:rPr>
                <w:rFonts w:ascii="Tahoma" w:eastAsia="Times New Roman" w:hAnsi="Tahoma" w:cs="Tahoma"/>
                <w:sz w:val="16"/>
                <w:szCs w:val="16"/>
                <w:lang w:eastAsia="cs-CZ"/>
              </w:rPr>
            </w:pPr>
            <w:r w:rsidRPr="009628D3">
              <w:rPr>
                <w:rFonts w:ascii="Tahoma" w:hAnsi="Tahoma" w:cs="Tahoma"/>
                <w:color w:val="000000"/>
                <w:sz w:val="16"/>
                <w:szCs w:val="16"/>
              </w:rPr>
              <w:t xml:space="preserve">55 555,56 Kč </w:t>
            </w:r>
          </w:p>
        </w:tc>
        <w:tc>
          <w:tcPr>
            <w:tcW w:w="1436" w:type="dxa"/>
            <w:shd w:val="clear" w:color="auto" w:fill="auto"/>
            <w:tcMar>
              <w:top w:w="30" w:type="dxa"/>
              <w:left w:w="45" w:type="dxa"/>
              <w:bottom w:w="30" w:type="dxa"/>
              <w:right w:w="45" w:type="dxa"/>
            </w:tcMar>
            <w:vAlign w:val="bottom"/>
          </w:tcPr>
          <w:p w14:paraId="6013F7EE" w14:textId="022B13CA" w:rsidR="009628D3" w:rsidRPr="00280BD7" w:rsidRDefault="009628D3" w:rsidP="009628D3">
            <w:pPr>
              <w:spacing w:after="0" w:line="240" w:lineRule="auto"/>
              <w:jc w:val="right"/>
              <w:rPr>
                <w:rFonts w:ascii="Tahoma" w:eastAsia="Times New Roman" w:hAnsi="Tahoma" w:cs="Tahoma"/>
                <w:sz w:val="16"/>
                <w:szCs w:val="16"/>
                <w:lang w:eastAsia="cs-CZ"/>
              </w:rPr>
            </w:pPr>
            <w:r w:rsidRPr="009628D3">
              <w:rPr>
                <w:rFonts w:ascii="Tahoma" w:hAnsi="Tahoma" w:cs="Tahoma"/>
                <w:color w:val="000000"/>
                <w:sz w:val="16"/>
                <w:szCs w:val="16"/>
              </w:rPr>
              <w:t xml:space="preserve">55 555,56 Kč </w:t>
            </w:r>
          </w:p>
        </w:tc>
        <w:tc>
          <w:tcPr>
            <w:tcW w:w="1436" w:type="dxa"/>
            <w:shd w:val="clear" w:color="auto" w:fill="auto"/>
            <w:tcMar>
              <w:top w:w="30" w:type="dxa"/>
              <w:left w:w="45" w:type="dxa"/>
              <w:bottom w:w="30" w:type="dxa"/>
              <w:right w:w="45" w:type="dxa"/>
            </w:tcMar>
            <w:vAlign w:val="bottom"/>
          </w:tcPr>
          <w:p w14:paraId="791B5939" w14:textId="49A2E614" w:rsidR="009628D3" w:rsidRPr="00280BD7" w:rsidRDefault="009628D3" w:rsidP="009628D3">
            <w:pPr>
              <w:spacing w:after="0" w:line="240" w:lineRule="auto"/>
              <w:jc w:val="right"/>
              <w:rPr>
                <w:rFonts w:ascii="Tahoma" w:eastAsia="Times New Roman" w:hAnsi="Tahoma" w:cs="Tahoma"/>
                <w:sz w:val="16"/>
                <w:szCs w:val="16"/>
                <w:lang w:eastAsia="cs-CZ"/>
              </w:rPr>
            </w:pPr>
            <w:r w:rsidRPr="009628D3">
              <w:rPr>
                <w:rFonts w:ascii="Tahoma" w:hAnsi="Tahoma" w:cs="Tahoma"/>
                <w:color w:val="000000"/>
                <w:sz w:val="16"/>
                <w:szCs w:val="16"/>
              </w:rPr>
              <w:t xml:space="preserve">50 000,00 Kč </w:t>
            </w:r>
          </w:p>
        </w:tc>
        <w:tc>
          <w:tcPr>
            <w:tcW w:w="1436" w:type="dxa"/>
            <w:shd w:val="clear" w:color="auto" w:fill="auto"/>
            <w:tcMar>
              <w:top w:w="30" w:type="dxa"/>
              <w:left w:w="45" w:type="dxa"/>
              <w:bottom w:w="30" w:type="dxa"/>
              <w:right w:w="45" w:type="dxa"/>
            </w:tcMar>
            <w:vAlign w:val="bottom"/>
          </w:tcPr>
          <w:p w14:paraId="293AD1E6" w14:textId="096161DE" w:rsidR="009628D3" w:rsidRPr="00280BD7" w:rsidRDefault="009628D3" w:rsidP="009628D3">
            <w:pPr>
              <w:spacing w:after="0" w:line="240" w:lineRule="auto"/>
              <w:jc w:val="right"/>
              <w:rPr>
                <w:rFonts w:ascii="Tahoma" w:eastAsia="Times New Roman" w:hAnsi="Tahoma" w:cs="Tahoma"/>
                <w:sz w:val="16"/>
                <w:szCs w:val="16"/>
                <w:lang w:eastAsia="cs-CZ"/>
              </w:rPr>
            </w:pPr>
            <w:r w:rsidRPr="009628D3">
              <w:rPr>
                <w:rFonts w:ascii="Tahoma" w:hAnsi="Tahoma" w:cs="Tahoma"/>
                <w:color w:val="000000"/>
                <w:sz w:val="16"/>
                <w:szCs w:val="16"/>
              </w:rPr>
              <w:t xml:space="preserve">32 000,00 Kč </w:t>
            </w:r>
          </w:p>
        </w:tc>
        <w:tc>
          <w:tcPr>
            <w:tcW w:w="1436" w:type="dxa"/>
            <w:shd w:val="clear" w:color="auto" w:fill="auto"/>
            <w:tcMar>
              <w:top w:w="30" w:type="dxa"/>
              <w:left w:w="45" w:type="dxa"/>
              <w:bottom w:w="30" w:type="dxa"/>
              <w:right w:w="45" w:type="dxa"/>
            </w:tcMar>
            <w:vAlign w:val="bottom"/>
          </w:tcPr>
          <w:p w14:paraId="50933780" w14:textId="77F42888" w:rsidR="009628D3" w:rsidRPr="00280BD7" w:rsidRDefault="009628D3" w:rsidP="009628D3">
            <w:pPr>
              <w:spacing w:after="0" w:line="240" w:lineRule="auto"/>
              <w:jc w:val="right"/>
              <w:rPr>
                <w:rFonts w:ascii="Tahoma" w:eastAsia="Times New Roman" w:hAnsi="Tahoma" w:cs="Tahoma"/>
                <w:sz w:val="16"/>
                <w:szCs w:val="16"/>
                <w:lang w:eastAsia="cs-CZ"/>
              </w:rPr>
            </w:pPr>
            <w:r w:rsidRPr="009628D3">
              <w:rPr>
                <w:rFonts w:ascii="Tahoma" w:hAnsi="Tahoma" w:cs="Tahoma"/>
                <w:color w:val="000000"/>
                <w:sz w:val="16"/>
                <w:szCs w:val="16"/>
              </w:rPr>
              <w:t xml:space="preserve">18 000,00 Kč </w:t>
            </w:r>
          </w:p>
        </w:tc>
        <w:tc>
          <w:tcPr>
            <w:tcW w:w="1435" w:type="dxa"/>
            <w:shd w:val="clear" w:color="auto" w:fill="auto"/>
            <w:tcMar>
              <w:top w:w="30" w:type="dxa"/>
              <w:left w:w="45" w:type="dxa"/>
              <w:bottom w:w="30" w:type="dxa"/>
              <w:right w:w="45" w:type="dxa"/>
            </w:tcMar>
            <w:vAlign w:val="bottom"/>
          </w:tcPr>
          <w:p w14:paraId="3AC50643" w14:textId="6CC3F405" w:rsidR="009628D3" w:rsidRPr="00280BD7" w:rsidRDefault="009628D3" w:rsidP="009628D3">
            <w:pPr>
              <w:spacing w:after="0" w:line="240" w:lineRule="auto"/>
              <w:jc w:val="right"/>
              <w:rPr>
                <w:rFonts w:ascii="Tahoma" w:eastAsia="Times New Roman" w:hAnsi="Tahoma" w:cs="Tahoma"/>
                <w:sz w:val="16"/>
                <w:szCs w:val="16"/>
                <w:lang w:eastAsia="cs-CZ"/>
              </w:rPr>
            </w:pPr>
            <w:r w:rsidRPr="009628D3">
              <w:rPr>
                <w:rFonts w:ascii="Tahoma" w:hAnsi="Tahoma" w:cs="Tahoma"/>
                <w:color w:val="000000"/>
                <w:sz w:val="16"/>
                <w:szCs w:val="16"/>
              </w:rPr>
              <w:t xml:space="preserve">5 555,56 Kč </w:t>
            </w:r>
          </w:p>
        </w:tc>
        <w:tc>
          <w:tcPr>
            <w:tcW w:w="1436" w:type="dxa"/>
            <w:shd w:val="clear" w:color="auto" w:fill="auto"/>
            <w:tcMar>
              <w:top w:w="30" w:type="dxa"/>
              <w:left w:w="45" w:type="dxa"/>
              <w:bottom w:w="30" w:type="dxa"/>
              <w:right w:w="45" w:type="dxa"/>
            </w:tcMar>
            <w:vAlign w:val="bottom"/>
          </w:tcPr>
          <w:p w14:paraId="338E0D3C" w14:textId="34756585" w:rsidR="009628D3" w:rsidRPr="00280BD7" w:rsidRDefault="009628D3" w:rsidP="009628D3">
            <w:pPr>
              <w:spacing w:after="0" w:line="240" w:lineRule="auto"/>
              <w:jc w:val="right"/>
              <w:rPr>
                <w:rFonts w:ascii="Tahoma" w:eastAsia="Times New Roman" w:hAnsi="Tahoma" w:cs="Tahoma"/>
                <w:sz w:val="16"/>
                <w:szCs w:val="16"/>
                <w:lang w:eastAsia="cs-CZ"/>
              </w:rPr>
            </w:pPr>
            <w:r w:rsidRPr="009628D3">
              <w:rPr>
                <w:rFonts w:ascii="Tahoma" w:hAnsi="Tahoma" w:cs="Tahoma"/>
                <w:color w:val="000000"/>
                <w:sz w:val="16"/>
                <w:szCs w:val="16"/>
              </w:rPr>
              <w:t xml:space="preserve">- Kč </w:t>
            </w:r>
          </w:p>
        </w:tc>
        <w:tc>
          <w:tcPr>
            <w:tcW w:w="1436" w:type="dxa"/>
            <w:shd w:val="clear" w:color="auto" w:fill="auto"/>
            <w:tcMar>
              <w:top w:w="30" w:type="dxa"/>
              <w:left w:w="45" w:type="dxa"/>
              <w:bottom w:w="30" w:type="dxa"/>
              <w:right w:w="45" w:type="dxa"/>
            </w:tcMar>
            <w:vAlign w:val="bottom"/>
          </w:tcPr>
          <w:p w14:paraId="6B9E88EA" w14:textId="16C462FB" w:rsidR="009628D3" w:rsidRPr="00280BD7" w:rsidRDefault="009628D3" w:rsidP="009628D3">
            <w:pPr>
              <w:spacing w:after="0" w:line="240" w:lineRule="auto"/>
              <w:jc w:val="right"/>
              <w:rPr>
                <w:rFonts w:ascii="Tahoma" w:eastAsia="Times New Roman" w:hAnsi="Tahoma" w:cs="Tahoma"/>
                <w:sz w:val="16"/>
                <w:szCs w:val="16"/>
                <w:lang w:eastAsia="cs-CZ"/>
              </w:rPr>
            </w:pPr>
            <w:r w:rsidRPr="009628D3">
              <w:rPr>
                <w:rFonts w:ascii="Tahoma" w:hAnsi="Tahoma" w:cs="Tahoma"/>
                <w:color w:val="000000"/>
                <w:sz w:val="16"/>
                <w:szCs w:val="16"/>
              </w:rPr>
              <w:t xml:space="preserve">- Kč </w:t>
            </w:r>
          </w:p>
        </w:tc>
        <w:tc>
          <w:tcPr>
            <w:tcW w:w="1436" w:type="dxa"/>
            <w:shd w:val="clear" w:color="auto" w:fill="auto"/>
            <w:tcMar>
              <w:top w:w="30" w:type="dxa"/>
              <w:left w:w="45" w:type="dxa"/>
              <w:bottom w:w="30" w:type="dxa"/>
              <w:right w:w="45" w:type="dxa"/>
            </w:tcMar>
            <w:vAlign w:val="bottom"/>
          </w:tcPr>
          <w:p w14:paraId="3BF77C35" w14:textId="0715EB7D" w:rsidR="009628D3" w:rsidRPr="00280BD7" w:rsidRDefault="009628D3" w:rsidP="009628D3">
            <w:pPr>
              <w:spacing w:after="0" w:line="240" w:lineRule="auto"/>
              <w:jc w:val="right"/>
              <w:rPr>
                <w:rFonts w:ascii="Tahoma" w:eastAsia="Times New Roman" w:hAnsi="Tahoma" w:cs="Tahoma"/>
                <w:sz w:val="16"/>
                <w:szCs w:val="16"/>
                <w:lang w:eastAsia="cs-CZ"/>
              </w:rPr>
            </w:pPr>
            <w:r w:rsidRPr="009628D3">
              <w:rPr>
                <w:rFonts w:ascii="Tahoma" w:hAnsi="Tahoma" w:cs="Tahoma"/>
                <w:color w:val="000000"/>
                <w:sz w:val="16"/>
                <w:szCs w:val="16"/>
              </w:rPr>
              <w:t xml:space="preserve">5 555,56 Kč </w:t>
            </w:r>
          </w:p>
        </w:tc>
        <w:tc>
          <w:tcPr>
            <w:tcW w:w="1436" w:type="dxa"/>
            <w:shd w:val="clear" w:color="auto" w:fill="auto"/>
            <w:tcMar>
              <w:top w:w="30" w:type="dxa"/>
              <w:left w:w="45" w:type="dxa"/>
              <w:bottom w:w="30" w:type="dxa"/>
              <w:right w:w="45" w:type="dxa"/>
            </w:tcMar>
            <w:vAlign w:val="bottom"/>
          </w:tcPr>
          <w:p w14:paraId="2064D931" w14:textId="6EF7C5A4" w:rsidR="009628D3" w:rsidRPr="00280BD7" w:rsidRDefault="009628D3" w:rsidP="009628D3">
            <w:pPr>
              <w:spacing w:after="0" w:line="240" w:lineRule="auto"/>
              <w:jc w:val="right"/>
              <w:rPr>
                <w:rFonts w:ascii="Tahoma" w:eastAsia="Times New Roman" w:hAnsi="Tahoma" w:cs="Tahoma"/>
                <w:sz w:val="16"/>
                <w:szCs w:val="16"/>
                <w:lang w:eastAsia="cs-CZ"/>
              </w:rPr>
            </w:pPr>
            <w:r w:rsidRPr="009628D3">
              <w:rPr>
                <w:rFonts w:ascii="Tahoma" w:hAnsi="Tahoma" w:cs="Tahoma"/>
                <w:color w:val="000000"/>
                <w:sz w:val="16"/>
                <w:szCs w:val="16"/>
              </w:rPr>
              <w:t xml:space="preserve">- Kč </w:t>
            </w:r>
          </w:p>
        </w:tc>
      </w:tr>
      <w:tr w:rsidR="009628D3" w:rsidRPr="00FB7921" w14:paraId="7DA09935" w14:textId="77777777" w:rsidTr="009628D3">
        <w:trPr>
          <w:trHeight w:val="315"/>
        </w:trPr>
        <w:tc>
          <w:tcPr>
            <w:tcW w:w="0" w:type="auto"/>
            <w:shd w:val="clear" w:color="auto" w:fill="auto"/>
            <w:tcMar>
              <w:top w:w="30" w:type="dxa"/>
              <w:left w:w="45" w:type="dxa"/>
              <w:bottom w:w="30" w:type="dxa"/>
              <w:right w:w="45" w:type="dxa"/>
            </w:tcMar>
            <w:vAlign w:val="bottom"/>
            <w:hideMark/>
          </w:tcPr>
          <w:p w14:paraId="3A69BBA8" w14:textId="77777777" w:rsidR="009628D3" w:rsidRPr="00280BD7" w:rsidRDefault="009628D3" w:rsidP="009628D3">
            <w:pPr>
              <w:spacing w:after="0" w:line="240" w:lineRule="auto"/>
              <w:jc w:val="center"/>
              <w:rPr>
                <w:rFonts w:ascii="Tahoma" w:eastAsia="Times New Roman" w:hAnsi="Tahoma" w:cs="Tahoma"/>
                <w:color w:val="000000"/>
                <w:sz w:val="16"/>
                <w:szCs w:val="16"/>
                <w:lang w:eastAsia="cs-CZ"/>
              </w:rPr>
            </w:pPr>
            <w:r w:rsidRPr="00280BD7">
              <w:rPr>
                <w:rFonts w:ascii="Tahoma" w:eastAsia="Times New Roman" w:hAnsi="Tahoma" w:cs="Tahoma"/>
                <w:color w:val="000000"/>
                <w:sz w:val="16"/>
                <w:szCs w:val="16"/>
                <w:lang w:eastAsia="cs-CZ"/>
              </w:rPr>
              <w:t>2021</w:t>
            </w:r>
          </w:p>
        </w:tc>
        <w:tc>
          <w:tcPr>
            <w:tcW w:w="1435" w:type="dxa"/>
            <w:shd w:val="clear" w:color="auto" w:fill="auto"/>
            <w:tcMar>
              <w:top w:w="30" w:type="dxa"/>
              <w:left w:w="45" w:type="dxa"/>
              <w:bottom w:w="30" w:type="dxa"/>
              <w:right w:w="45" w:type="dxa"/>
            </w:tcMar>
            <w:vAlign w:val="bottom"/>
          </w:tcPr>
          <w:p w14:paraId="0550F4C0" w14:textId="32661D5D" w:rsidR="009628D3" w:rsidRPr="00280BD7" w:rsidRDefault="009628D3" w:rsidP="009628D3">
            <w:pPr>
              <w:spacing w:after="0" w:line="240" w:lineRule="auto"/>
              <w:jc w:val="right"/>
              <w:rPr>
                <w:rFonts w:ascii="Tahoma" w:eastAsia="Times New Roman" w:hAnsi="Tahoma" w:cs="Tahoma"/>
                <w:sz w:val="16"/>
                <w:szCs w:val="16"/>
                <w:lang w:eastAsia="cs-CZ"/>
              </w:rPr>
            </w:pPr>
            <w:r w:rsidRPr="009628D3">
              <w:rPr>
                <w:rFonts w:ascii="Tahoma" w:hAnsi="Tahoma" w:cs="Tahoma"/>
                <w:color w:val="000000"/>
                <w:sz w:val="16"/>
                <w:szCs w:val="16"/>
              </w:rPr>
              <w:t xml:space="preserve">55 555,56 Kč </w:t>
            </w:r>
          </w:p>
        </w:tc>
        <w:tc>
          <w:tcPr>
            <w:tcW w:w="1436" w:type="dxa"/>
            <w:shd w:val="clear" w:color="auto" w:fill="auto"/>
            <w:tcMar>
              <w:top w:w="30" w:type="dxa"/>
              <w:left w:w="45" w:type="dxa"/>
              <w:bottom w:w="30" w:type="dxa"/>
              <w:right w:w="45" w:type="dxa"/>
            </w:tcMar>
            <w:vAlign w:val="bottom"/>
          </w:tcPr>
          <w:p w14:paraId="0DCA1FA0" w14:textId="12814B22" w:rsidR="009628D3" w:rsidRPr="00280BD7" w:rsidRDefault="009628D3" w:rsidP="009628D3">
            <w:pPr>
              <w:spacing w:after="0" w:line="240" w:lineRule="auto"/>
              <w:jc w:val="right"/>
              <w:rPr>
                <w:rFonts w:ascii="Tahoma" w:eastAsia="Times New Roman" w:hAnsi="Tahoma" w:cs="Tahoma"/>
                <w:sz w:val="16"/>
                <w:szCs w:val="16"/>
                <w:lang w:eastAsia="cs-CZ"/>
              </w:rPr>
            </w:pPr>
            <w:r w:rsidRPr="009628D3">
              <w:rPr>
                <w:rFonts w:ascii="Tahoma" w:hAnsi="Tahoma" w:cs="Tahoma"/>
                <w:color w:val="000000"/>
                <w:sz w:val="16"/>
                <w:szCs w:val="16"/>
              </w:rPr>
              <w:t xml:space="preserve">55 555,56 Kč </w:t>
            </w:r>
          </w:p>
        </w:tc>
        <w:tc>
          <w:tcPr>
            <w:tcW w:w="1436" w:type="dxa"/>
            <w:shd w:val="clear" w:color="auto" w:fill="auto"/>
            <w:tcMar>
              <w:top w:w="30" w:type="dxa"/>
              <w:left w:w="45" w:type="dxa"/>
              <w:bottom w:w="30" w:type="dxa"/>
              <w:right w:w="45" w:type="dxa"/>
            </w:tcMar>
            <w:vAlign w:val="bottom"/>
          </w:tcPr>
          <w:p w14:paraId="1E2C079B" w14:textId="052C22BC" w:rsidR="009628D3" w:rsidRPr="00280BD7" w:rsidRDefault="009628D3" w:rsidP="009628D3">
            <w:pPr>
              <w:spacing w:after="0" w:line="240" w:lineRule="auto"/>
              <w:jc w:val="right"/>
              <w:rPr>
                <w:rFonts w:ascii="Tahoma" w:eastAsia="Times New Roman" w:hAnsi="Tahoma" w:cs="Tahoma"/>
                <w:sz w:val="16"/>
                <w:szCs w:val="16"/>
                <w:lang w:eastAsia="cs-CZ"/>
              </w:rPr>
            </w:pPr>
            <w:r w:rsidRPr="009628D3">
              <w:rPr>
                <w:rFonts w:ascii="Tahoma" w:hAnsi="Tahoma" w:cs="Tahoma"/>
                <w:color w:val="000000"/>
                <w:sz w:val="16"/>
                <w:szCs w:val="16"/>
              </w:rPr>
              <w:t xml:space="preserve">50 000,00 Kč </w:t>
            </w:r>
          </w:p>
        </w:tc>
        <w:tc>
          <w:tcPr>
            <w:tcW w:w="1436" w:type="dxa"/>
            <w:shd w:val="clear" w:color="auto" w:fill="auto"/>
            <w:tcMar>
              <w:top w:w="30" w:type="dxa"/>
              <w:left w:w="45" w:type="dxa"/>
              <w:bottom w:w="30" w:type="dxa"/>
              <w:right w:w="45" w:type="dxa"/>
            </w:tcMar>
            <w:vAlign w:val="bottom"/>
          </w:tcPr>
          <w:p w14:paraId="1A2C8DEB" w14:textId="093D2F70" w:rsidR="009628D3" w:rsidRPr="00280BD7" w:rsidRDefault="009628D3" w:rsidP="009628D3">
            <w:pPr>
              <w:spacing w:after="0" w:line="240" w:lineRule="auto"/>
              <w:jc w:val="right"/>
              <w:rPr>
                <w:rFonts w:ascii="Tahoma" w:eastAsia="Times New Roman" w:hAnsi="Tahoma" w:cs="Tahoma"/>
                <w:sz w:val="16"/>
                <w:szCs w:val="16"/>
                <w:lang w:eastAsia="cs-CZ"/>
              </w:rPr>
            </w:pPr>
            <w:r w:rsidRPr="009628D3">
              <w:rPr>
                <w:rFonts w:ascii="Tahoma" w:hAnsi="Tahoma" w:cs="Tahoma"/>
                <w:color w:val="000000"/>
                <w:sz w:val="16"/>
                <w:szCs w:val="16"/>
              </w:rPr>
              <w:t xml:space="preserve">32 000,00 Kč </w:t>
            </w:r>
          </w:p>
        </w:tc>
        <w:tc>
          <w:tcPr>
            <w:tcW w:w="1436" w:type="dxa"/>
            <w:shd w:val="clear" w:color="auto" w:fill="auto"/>
            <w:tcMar>
              <w:top w:w="30" w:type="dxa"/>
              <w:left w:w="45" w:type="dxa"/>
              <w:bottom w:w="30" w:type="dxa"/>
              <w:right w:w="45" w:type="dxa"/>
            </w:tcMar>
            <w:vAlign w:val="bottom"/>
          </w:tcPr>
          <w:p w14:paraId="3A4D2439" w14:textId="0B518474" w:rsidR="009628D3" w:rsidRPr="00280BD7" w:rsidRDefault="009628D3" w:rsidP="009628D3">
            <w:pPr>
              <w:spacing w:after="0" w:line="240" w:lineRule="auto"/>
              <w:jc w:val="right"/>
              <w:rPr>
                <w:rFonts w:ascii="Tahoma" w:eastAsia="Times New Roman" w:hAnsi="Tahoma" w:cs="Tahoma"/>
                <w:sz w:val="16"/>
                <w:szCs w:val="16"/>
                <w:lang w:eastAsia="cs-CZ"/>
              </w:rPr>
            </w:pPr>
            <w:r w:rsidRPr="009628D3">
              <w:rPr>
                <w:rFonts w:ascii="Tahoma" w:hAnsi="Tahoma" w:cs="Tahoma"/>
                <w:color w:val="000000"/>
                <w:sz w:val="16"/>
                <w:szCs w:val="16"/>
              </w:rPr>
              <w:t xml:space="preserve">18 000,00 Kč </w:t>
            </w:r>
          </w:p>
        </w:tc>
        <w:tc>
          <w:tcPr>
            <w:tcW w:w="1435" w:type="dxa"/>
            <w:shd w:val="clear" w:color="auto" w:fill="auto"/>
            <w:tcMar>
              <w:top w:w="30" w:type="dxa"/>
              <w:left w:w="45" w:type="dxa"/>
              <w:bottom w:w="30" w:type="dxa"/>
              <w:right w:w="45" w:type="dxa"/>
            </w:tcMar>
            <w:vAlign w:val="bottom"/>
          </w:tcPr>
          <w:p w14:paraId="3C736CDC" w14:textId="5153026C" w:rsidR="009628D3" w:rsidRPr="00280BD7" w:rsidRDefault="009628D3" w:rsidP="009628D3">
            <w:pPr>
              <w:spacing w:after="0" w:line="240" w:lineRule="auto"/>
              <w:jc w:val="right"/>
              <w:rPr>
                <w:rFonts w:ascii="Tahoma" w:eastAsia="Times New Roman" w:hAnsi="Tahoma" w:cs="Tahoma"/>
                <w:sz w:val="16"/>
                <w:szCs w:val="16"/>
                <w:lang w:eastAsia="cs-CZ"/>
              </w:rPr>
            </w:pPr>
            <w:r w:rsidRPr="009628D3">
              <w:rPr>
                <w:rFonts w:ascii="Tahoma" w:hAnsi="Tahoma" w:cs="Tahoma"/>
                <w:color w:val="000000"/>
                <w:sz w:val="16"/>
                <w:szCs w:val="16"/>
              </w:rPr>
              <w:t xml:space="preserve">5 555,56 Kč </w:t>
            </w:r>
          </w:p>
        </w:tc>
        <w:tc>
          <w:tcPr>
            <w:tcW w:w="1436" w:type="dxa"/>
            <w:shd w:val="clear" w:color="auto" w:fill="auto"/>
            <w:tcMar>
              <w:top w:w="30" w:type="dxa"/>
              <w:left w:w="45" w:type="dxa"/>
              <w:bottom w:w="30" w:type="dxa"/>
              <w:right w:w="45" w:type="dxa"/>
            </w:tcMar>
            <w:vAlign w:val="bottom"/>
          </w:tcPr>
          <w:p w14:paraId="3323F8B5" w14:textId="7890D07C" w:rsidR="009628D3" w:rsidRPr="00280BD7" w:rsidRDefault="009628D3" w:rsidP="009628D3">
            <w:pPr>
              <w:spacing w:after="0" w:line="240" w:lineRule="auto"/>
              <w:jc w:val="right"/>
              <w:rPr>
                <w:rFonts w:ascii="Tahoma" w:eastAsia="Times New Roman" w:hAnsi="Tahoma" w:cs="Tahoma"/>
                <w:sz w:val="16"/>
                <w:szCs w:val="16"/>
                <w:lang w:eastAsia="cs-CZ"/>
              </w:rPr>
            </w:pPr>
            <w:r w:rsidRPr="009628D3">
              <w:rPr>
                <w:rFonts w:ascii="Tahoma" w:hAnsi="Tahoma" w:cs="Tahoma"/>
                <w:color w:val="000000"/>
                <w:sz w:val="16"/>
                <w:szCs w:val="16"/>
              </w:rPr>
              <w:t xml:space="preserve">- Kč </w:t>
            </w:r>
          </w:p>
        </w:tc>
        <w:tc>
          <w:tcPr>
            <w:tcW w:w="1436" w:type="dxa"/>
            <w:shd w:val="clear" w:color="auto" w:fill="auto"/>
            <w:tcMar>
              <w:top w:w="30" w:type="dxa"/>
              <w:left w:w="45" w:type="dxa"/>
              <w:bottom w:w="30" w:type="dxa"/>
              <w:right w:w="45" w:type="dxa"/>
            </w:tcMar>
            <w:vAlign w:val="bottom"/>
          </w:tcPr>
          <w:p w14:paraId="060907DB" w14:textId="669B0A6C" w:rsidR="009628D3" w:rsidRPr="00280BD7" w:rsidRDefault="009628D3" w:rsidP="009628D3">
            <w:pPr>
              <w:spacing w:after="0" w:line="240" w:lineRule="auto"/>
              <w:jc w:val="right"/>
              <w:rPr>
                <w:rFonts w:ascii="Tahoma" w:eastAsia="Times New Roman" w:hAnsi="Tahoma" w:cs="Tahoma"/>
                <w:sz w:val="16"/>
                <w:szCs w:val="16"/>
                <w:lang w:eastAsia="cs-CZ"/>
              </w:rPr>
            </w:pPr>
            <w:r w:rsidRPr="009628D3">
              <w:rPr>
                <w:rFonts w:ascii="Tahoma" w:hAnsi="Tahoma" w:cs="Tahoma"/>
                <w:color w:val="000000"/>
                <w:sz w:val="16"/>
                <w:szCs w:val="16"/>
              </w:rPr>
              <w:t xml:space="preserve">- Kč </w:t>
            </w:r>
          </w:p>
        </w:tc>
        <w:tc>
          <w:tcPr>
            <w:tcW w:w="1436" w:type="dxa"/>
            <w:shd w:val="clear" w:color="auto" w:fill="auto"/>
            <w:tcMar>
              <w:top w:w="30" w:type="dxa"/>
              <w:left w:w="45" w:type="dxa"/>
              <w:bottom w:w="30" w:type="dxa"/>
              <w:right w:w="45" w:type="dxa"/>
            </w:tcMar>
            <w:vAlign w:val="bottom"/>
          </w:tcPr>
          <w:p w14:paraId="237F16B4" w14:textId="64EBC84B" w:rsidR="009628D3" w:rsidRPr="00280BD7" w:rsidRDefault="009628D3" w:rsidP="009628D3">
            <w:pPr>
              <w:spacing w:after="0" w:line="240" w:lineRule="auto"/>
              <w:jc w:val="right"/>
              <w:rPr>
                <w:rFonts w:ascii="Tahoma" w:eastAsia="Times New Roman" w:hAnsi="Tahoma" w:cs="Tahoma"/>
                <w:sz w:val="16"/>
                <w:szCs w:val="16"/>
                <w:lang w:eastAsia="cs-CZ"/>
              </w:rPr>
            </w:pPr>
            <w:r w:rsidRPr="009628D3">
              <w:rPr>
                <w:rFonts w:ascii="Tahoma" w:hAnsi="Tahoma" w:cs="Tahoma"/>
                <w:color w:val="000000"/>
                <w:sz w:val="16"/>
                <w:szCs w:val="16"/>
              </w:rPr>
              <w:t xml:space="preserve">5 555,56 Kč </w:t>
            </w:r>
          </w:p>
        </w:tc>
        <w:tc>
          <w:tcPr>
            <w:tcW w:w="1436" w:type="dxa"/>
            <w:shd w:val="clear" w:color="auto" w:fill="auto"/>
            <w:tcMar>
              <w:top w:w="30" w:type="dxa"/>
              <w:left w:w="45" w:type="dxa"/>
              <w:bottom w:w="30" w:type="dxa"/>
              <w:right w:w="45" w:type="dxa"/>
            </w:tcMar>
            <w:vAlign w:val="bottom"/>
          </w:tcPr>
          <w:p w14:paraId="5D96CF6E" w14:textId="446FD723" w:rsidR="009628D3" w:rsidRPr="00280BD7" w:rsidRDefault="009628D3" w:rsidP="009628D3">
            <w:pPr>
              <w:spacing w:after="0" w:line="240" w:lineRule="auto"/>
              <w:jc w:val="right"/>
              <w:rPr>
                <w:rFonts w:ascii="Tahoma" w:eastAsia="Times New Roman" w:hAnsi="Tahoma" w:cs="Tahoma"/>
                <w:sz w:val="16"/>
                <w:szCs w:val="16"/>
                <w:lang w:eastAsia="cs-CZ"/>
              </w:rPr>
            </w:pPr>
            <w:r w:rsidRPr="009628D3">
              <w:rPr>
                <w:rFonts w:ascii="Tahoma" w:hAnsi="Tahoma" w:cs="Tahoma"/>
                <w:color w:val="000000"/>
                <w:sz w:val="16"/>
                <w:szCs w:val="16"/>
              </w:rPr>
              <w:t xml:space="preserve">- Kč </w:t>
            </w:r>
          </w:p>
        </w:tc>
      </w:tr>
      <w:tr w:rsidR="009628D3" w:rsidRPr="00FB7921" w14:paraId="32C705C7" w14:textId="77777777" w:rsidTr="009628D3">
        <w:trPr>
          <w:trHeight w:val="315"/>
        </w:trPr>
        <w:tc>
          <w:tcPr>
            <w:tcW w:w="0" w:type="auto"/>
            <w:shd w:val="clear" w:color="auto" w:fill="auto"/>
            <w:tcMar>
              <w:top w:w="30" w:type="dxa"/>
              <w:left w:w="45" w:type="dxa"/>
              <w:bottom w:w="30" w:type="dxa"/>
              <w:right w:w="45" w:type="dxa"/>
            </w:tcMar>
            <w:vAlign w:val="bottom"/>
            <w:hideMark/>
          </w:tcPr>
          <w:p w14:paraId="152275D3" w14:textId="77777777" w:rsidR="009628D3" w:rsidRPr="00280BD7" w:rsidRDefault="009628D3" w:rsidP="009628D3">
            <w:pPr>
              <w:spacing w:after="0" w:line="240" w:lineRule="auto"/>
              <w:jc w:val="center"/>
              <w:rPr>
                <w:rFonts w:ascii="Tahoma" w:eastAsia="Times New Roman" w:hAnsi="Tahoma" w:cs="Tahoma"/>
                <w:color w:val="000000"/>
                <w:sz w:val="16"/>
                <w:szCs w:val="16"/>
                <w:lang w:eastAsia="cs-CZ"/>
              </w:rPr>
            </w:pPr>
            <w:r w:rsidRPr="00280BD7">
              <w:rPr>
                <w:rFonts w:ascii="Tahoma" w:eastAsia="Times New Roman" w:hAnsi="Tahoma" w:cs="Tahoma"/>
                <w:color w:val="000000"/>
                <w:sz w:val="16"/>
                <w:szCs w:val="16"/>
                <w:lang w:eastAsia="cs-CZ"/>
              </w:rPr>
              <w:t>2022</w:t>
            </w:r>
          </w:p>
        </w:tc>
        <w:tc>
          <w:tcPr>
            <w:tcW w:w="1435" w:type="dxa"/>
            <w:shd w:val="clear" w:color="auto" w:fill="auto"/>
            <w:tcMar>
              <w:top w:w="30" w:type="dxa"/>
              <w:left w:w="45" w:type="dxa"/>
              <w:bottom w:w="30" w:type="dxa"/>
              <w:right w:w="45" w:type="dxa"/>
            </w:tcMar>
            <w:vAlign w:val="bottom"/>
          </w:tcPr>
          <w:p w14:paraId="660EE4F6" w14:textId="57599A0D" w:rsidR="009628D3" w:rsidRPr="00280BD7" w:rsidRDefault="009628D3" w:rsidP="009628D3">
            <w:pPr>
              <w:spacing w:after="0" w:line="240" w:lineRule="auto"/>
              <w:jc w:val="right"/>
              <w:rPr>
                <w:rFonts w:ascii="Tahoma" w:eastAsia="Times New Roman" w:hAnsi="Tahoma" w:cs="Tahoma"/>
                <w:color w:val="000000"/>
                <w:sz w:val="16"/>
                <w:szCs w:val="16"/>
                <w:lang w:eastAsia="cs-CZ"/>
              </w:rPr>
            </w:pPr>
            <w:r w:rsidRPr="009628D3">
              <w:rPr>
                <w:rFonts w:ascii="Tahoma" w:hAnsi="Tahoma" w:cs="Tahoma"/>
                <w:color w:val="000000"/>
                <w:sz w:val="16"/>
                <w:szCs w:val="16"/>
              </w:rPr>
              <w:t xml:space="preserve">- Kč </w:t>
            </w:r>
          </w:p>
        </w:tc>
        <w:tc>
          <w:tcPr>
            <w:tcW w:w="1436" w:type="dxa"/>
            <w:shd w:val="clear" w:color="auto" w:fill="auto"/>
            <w:tcMar>
              <w:top w:w="30" w:type="dxa"/>
              <w:left w:w="45" w:type="dxa"/>
              <w:bottom w:w="30" w:type="dxa"/>
              <w:right w:w="45" w:type="dxa"/>
            </w:tcMar>
            <w:vAlign w:val="bottom"/>
          </w:tcPr>
          <w:p w14:paraId="64728BE1" w14:textId="42DF371B" w:rsidR="009628D3" w:rsidRPr="00280BD7" w:rsidRDefault="009628D3" w:rsidP="009628D3">
            <w:pPr>
              <w:spacing w:after="0" w:line="240" w:lineRule="auto"/>
              <w:jc w:val="right"/>
              <w:rPr>
                <w:rFonts w:ascii="Tahoma" w:eastAsia="Times New Roman" w:hAnsi="Tahoma" w:cs="Tahoma"/>
                <w:sz w:val="16"/>
                <w:szCs w:val="16"/>
                <w:lang w:eastAsia="cs-CZ"/>
              </w:rPr>
            </w:pPr>
            <w:r w:rsidRPr="009628D3">
              <w:rPr>
                <w:rFonts w:ascii="Tahoma" w:hAnsi="Tahoma" w:cs="Tahoma"/>
                <w:color w:val="000000"/>
                <w:sz w:val="16"/>
                <w:szCs w:val="16"/>
              </w:rPr>
              <w:t xml:space="preserve">- Kč </w:t>
            </w:r>
          </w:p>
        </w:tc>
        <w:tc>
          <w:tcPr>
            <w:tcW w:w="1436" w:type="dxa"/>
            <w:shd w:val="clear" w:color="auto" w:fill="auto"/>
            <w:tcMar>
              <w:top w:w="30" w:type="dxa"/>
              <w:left w:w="45" w:type="dxa"/>
              <w:bottom w:w="30" w:type="dxa"/>
              <w:right w:w="45" w:type="dxa"/>
            </w:tcMar>
            <w:vAlign w:val="bottom"/>
          </w:tcPr>
          <w:p w14:paraId="196D20C4" w14:textId="497182F9" w:rsidR="009628D3" w:rsidRPr="00280BD7" w:rsidRDefault="009628D3" w:rsidP="009628D3">
            <w:pPr>
              <w:spacing w:after="0" w:line="240" w:lineRule="auto"/>
              <w:jc w:val="right"/>
              <w:rPr>
                <w:rFonts w:ascii="Tahoma" w:eastAsia="Times New Roman" w:hAnsi="Tahoma" w:cs="Tahoma"/>
                <w:sz w:val="16"/>
                <w:szCs w:val="16"/>
                <w:lang w:eastAsia="cs-CZ"/>
              </w:rPr>
            </w:pPr>
            <w:r w:rsidRPr="009628D3">
              <w:rPr>
                <w:rFonts w:ascii="Tahoma" w:hAnsi="Tahoma" w:cs="Tahoma"/>
                <w:color w:val="000000"/>
                <w:sz w:val="16"/>
                <w:szCs w:val="16"/>
              </w:rPr>
              <w:t xml:space="preserve">- Kč </w:t>
            </w:r>
          </w:p>
        </w:tc>
        <w:tc>
          <w:tcPr>
            <w:tcW w:w="1436" w:type="dxa"/>
            <w:shd w:val="clear" w:color="auto" w:fill="auto"/>
            <w:tcMar>
              <w:top w:w="30" w:type="dxa"/>
              <w:left w:w="45" w:type="dxa"/>
              <w:bottom w:w="30" w:type="dxa"/>
              <w:right w:w="45" w:type="dxa"/>
            </w:tcMar>
            <w:vAlign w:val="bottom"/>
          </w:tcPr>
          <w:p w14:paraId="0A8EB382" w14:textId="66AEA65C" w:rsidR="009628D3" w:rsidRPr="00280BD7" w:rsidRDefault="009628D3" w:rsidP="009628D3">
            <w:pPr>
              <w:spacing w:after="0" w:line="240" w:lineRule="auto"/>
              <w:jc w:val="right"/>
              <w:rPr>
                <w:rFonts w:ascii="Tahoma" w:eastAsia="Times New Roman" w:hAnsi="Tahoma" w:cs="Tahoma"/>
                <w:sz w:val="16"/>
                <w:szCs w:val="16"/>
                <w:lang w:eastAsia="cs-CZ"/>
              </w:rPr>
            </w:pPr>
            <w:r w:rsidRPr="009628D3">
              <w:rPr>
                <w:rFonts w:ascii="Tahoma" w:hAnsi="Tahoma" w:cs="Tahoma"/>
                <w:color w:val="000000"/>
                <w:sz w:val="16"/>
                <w:szCs w:val="16"/>
              </w:rPr>
              <w:t xml:space="preserve">- Kč </w:t>
            </w:r>
          </w:p>
        </w:tc>
        <w:tc>
          <w:tcPr>
            <w:tcW w:w="1436" w:type="dxa"/>
            <w:shd w:val="clear" w:color="auto" w:fill="auto"/>
            <w:tcMar>
              <w:top w:w="30" w:type="dxa"/>
              <w:left w:w="45" w:type="dxa"/>
              <w:bottom w:w="30" w:type="dxa"/>
              <w:right w:w="45" w:type="dxa"/>
            </w:tcMar>
            <w:vAlign w:val="bottom"/>
          </w:tcPr>
          <w:p w14:paraId="1F892D76" w14:textId="574D27D5" w:rsidR="009628D3" w:rsidRPr="00280BD7" w:rsidRDefault="009628D3" w:rsidP="009628D3">
            <w:pPr>
              <w:spacing w:after="0" w:line="240" w:lineRule="auto"/>
              <w:jc w:val="right"/>
              <w:rPr>
                <w:rFonts w:ascii="Tahoma" w:eastAsia="Times New Roman" w:hAnsi="Tahoma" w:cs="Tahoma"/>
                <w:sz w:val="16"/>
                <w:szCs w:val="16"/>
                <w:lang w:eastAsia="cs-CZ"/>
              </w:rPr>
            </w:pPr>
            <w:r w:rsidRPr="009628D3">
              <w:rPr>
                <w:rFonts w:ascii="Tahoma" w:hAnsi="Tahoma" w:cs="Tahoma"/>
                <w:color w:val="000000"/>
                <w:sz w:val="16"/>
                <w:szCs w:val="16"/>
              </w:rPr>
              <w:t xml:space="preserve">- Kč </w:t>
            </w:r>
          </w:p>
        </w:tc>
        <w:tc>
          <w:tcPr>
            <w:tcW w:w="1435" w:type="dxa"/>
            <w:shd w:val="clear" w:color="auto" w:fill="auto"/>
            <w:tcMar>
              <w:top w:w="30" w:type="dxa"/>
              <w:left w:w="45" w:type="dxa"/>
              <w:bottom w:w="30" w:type="dxa"/>
              <w:right w:w="45" w:type="dxa"/>
            </w:tcMar>
            <w:vAlign w:val="bottom"/>
          </w:tcPr>
          <w:p w14:paraId="6CA1DA49" w14:textId="3915301B" w:rsidR="009628D3" w:rsidRPr="00280BD7" w:rsidRDefault="009628D3" w:rsidP="009628D3">
            <w:pPr>
              <w:spacing w:after="0" w:line="240" w:lineRule="auto"/>
              <w:jc w:val="right"/>
              <w:rPr>
                <w:rFonts w:ascii="Tahoma" w:eastAsia="Times New Roman" w:hAnsi="Tahoma" w:cs="Tahoma"/>
                <w:sz w:val="16"/>
                <w:szCs w:val="16"/>
                <w:lang w:eastAsia="cs-CZ"/>
              </w:rPr>
            </w:pPr>
            <w:r w:rsidRPr="009628D3">
              <w:rPr>
                <w:rFonts w:ascii="Tahoma" w:hAnsi="Tahoma" w:cs="Tahoma"/>
                <w:color w:val="000000"/>
                <w:sz w:val="16"/>
                <w:szCs w:val="16"/>
              </w:rPr>
              <w:t xml:space="preserve">- Kč </w:t>
            </w:r>
          </w:p>
        </w:tc>
        <w:tc>
          <w:tcPr>
            <w:tcW w:w="1436" w:type="dxa"/>
            <w:shd w:val="clear" w:color="auto" w:fill="auto"/>
            <w:tcMar>
              <w:top w:w="30" w:type="dxa"/>
              <w:left w:w="45" w:type="dxa"/>
              <w:bottom w:w="30" w:type="dxa"/>
              <w:right w:w="45" w:type="dxa"/>
            </w:tcMar>
            <w:vAlign w:val="bottom"/>
          </w:tcPr>
          <w:p w14:paraId="18401B3B" w14:textId="34B63CE1" w:rsidR="009628D3" w:rsidRPr="00280BD7" w:rsidRDefault="009628D3" w:rsidP="009628D3">
            <w:pPr>
              <w:spacing w:after="0" w:line="240" w:lineRule="auto"/>
              <w:jc w:val="right"/>
              <w:rPr>
                <w:rFonts w:ascii="Tahoma" w:eastAsia="Times New Roman" w:hAnsi="Tahoma" w:cs="Tahoma"/>
                <w:sz w:val="16"/>
                <w:szCs w:val="16"/>
                <w:lang w:eastAsia="cs-CZ"/>
              </w:rPr>
            </w:pPr>
            <w:r w:rsidRPr="009628D3">
              <w:rPr>
                <w:rFonts w:ascii="Tahoma" w:hAnsi="Tahoma" w:cs="Tahoma"/>
                <w:color w:val="000000"/>
                <w:sz w:val="16"/>
                <w:szCs w:val="16"/>
              </w:rPr>
              <w:t xml:space="preserve">- Kč </w:t>
            </w:r>
          </w:p>
        </w:tc>
        <w:tc>
          <w:tcPr>
            <w:tcW w:w="1436" w:type="dxa"/>
            <w:shd w:val="clear" w:color="auto" w:fill="auto"/>
            <w:tcMar>
              <w:top w:w="30" w:type="dxa"/>
              <w:left w:w="45" w:type="dxa"/>
              <w:bottom w:w="30" w:type="dxa"/>
              <w:right w:w="45" w:type="dxa"/>
            </w:tcMar>
            <w:vAlign w:val="bottom"/>
          </w:tcPr>
          <w:p w14:paraId="6E6171E2" w14:textId="14C9D5E4" w:rsidR="009628D3" w:rsidRPr="00280BD7" w:rsidRDefault="009628D3" w:rsidP="009628D3">
            <w:pPr>
              <w:spacing w:after="0" w:line="240" w:lineRule="auto"/>
              <w:jc w:val="right"/>
              <w:rPr>
                <w:rFonts w:ascii="Tahoma" w:eastAsia="Times New Roman" w:hAnsi="Tahoma" w:cs="Tahoma"/>
                <w:sz w:val="16"/>
                <w:szCs w:val="16"/>
                <w:lang w:eastAsia="cs-CZ"/>
              </w:rPr>
            </w:pPr>
            <w:r w:rsidRPr="009628D3">
              <w:rPr>
                <w:rFonts w:ascii="Tahoma" w:hAnsi="Tahoma" w:cs="Tahoma"/>
                <w:color w:val="000000"/>
                <w:sz w:val="16"/>
                <w:szCs w:val="16"/>
              </w:rPr>
              <w:t xml:space="preserve">- Kč </w:t>
            </w:r>
          </w:p>
        </w:tc>
        <w:tc>
          <w:tcPr>
            <w:tcW w:w="1436" w:type="dxa"/>
            <w:shd w:val="clear" w:color="auto" w:fill="auto"/>
            <w:tcMar>
              <w:top w:w="30" w:type="dxa"/>
              <w:left w:w="45" w:type="dxa"/>
              <w:bottom w:w="30" w:type="dxa"/>
              <w:right w:w="45" w:type="dxa"/>
            </w:tcMar>
            <w:vAlign w:val="bottom"/>
          </w:tcPr>
          <w:p w14:paraId="2B5AE7EF" w14:textId="30B81A68" w:rsidR="009628D3" w:rsidRPr="00280BD7" w:rsidRDefault="009628D3" w:rsidP="009628D3">
            <w:pPr>
              <w:spacing w:after="0" w:line="240" w:lineRule="auto"/>
              <w:jc w:val="right"/>
              <w:rPr>
                <w:rFonts w:ascii="Tahoma" w:eastAsia="Times New Roman" w:hAnsi="Tahoma" w:cs="Tahoma"/>
                <w:sz w:val="16"/>
                <w:szCs w:val="16"/>
                <w:lang w:eastAsia="cs-CZ"/>
              </w:rPr>
            </w:pPr>
            <w:r w:rsidRPr="009628D3">
              <w:rPr>
                <w:rFonts w:ascii="Tahoma" w:hAnsi="Tahoma" w:cs="Tahoma"/>
                <w:color w:val="000000"/>
                <w:sz w:val="16"/>
                <w:szCs w:val="16"/>
              </w:rPr>
              <w:t xml:space="preserve">- Kč </w:t>
            </w:r>
          </w:p>
        </w:tc>
        <w:tc>
          <w:tcPr>
            <w:tcW w:w="1436" w:type="dxa"/>
            <w:shd w:val="clear" w:color="auto" w:fill="auto"/>
            <w:tcMar>
              <w:top w:w="30" w:type="dxa"/>
              <w:left w:w="45" w:type="dxa"/>
              <w:bottom w:w="30" w:type="dxa"/>
              <w:right w:w="45" w:type="dxa"/>
            </w:tcMar>
            <w:vAlign w:val="bottom"/>
          </w:tcPr>
          <w:p w14:paraId="598086FA" w14:textId="39FA18C0" w:rsidR="009628D3" w:rsidRPr="00280BD7" w:rsidRDefault="009628D3" w:rsidP="009628D3">
            <w:pPr>
              <w:spacing w:after="0" w:line="240" w:lineRule="auto"/>
              <w:jc w:val="right"/>
              <w:rPr>
                <w:rFonts w:ascii="Tahoma" w:eastAsia="Times New Roman" w:hAnsi="Tahoma" w:cs="Tahoma"/>
                <w:sz w:val="16"/>
                <w:szCs w:val="16"/>
                <w:lang w:eastAsia="cs-CZ"/>
              </w:rPr>
            </w:pPr>
            <w:r w:rsidRPr="009628D3">
              <w:rPr>
                <w:rFonts w:ascii="Tahoma" w:hAnsi="Tahoma" w:cs="Tahoma"/>
                <w:color w:val="000000"/>
                <w:sz w:val="16"/>
                <w:szCs w:val="16"/>
              </w:rPr>
              <w:t xml:space="preserve">- Kč </w:t>
            </w:r>
          </w:p>
        </w:tc>
      </w:tr>
      <w:tr w:rsidR="009628D3" w:rsidRPr="00FB7921" w14:paraId="2EFCB145" w14:textId="77777777" w:rsidTr="009628D3">
        <w:trPr>
          <w:trHeight w:val="315"/>
        </w:trPr>
        <w:tc>
          <w:tcPr>
            <w:tcW w:w="0" w:type="auto"/>
            <w:shd w:val="clear" w:color="auto" w:fill="auto"/>
            <w:tcMar>
              <w:top w:w="30" w:type="dxa"/>
              <w:left w:w="45" w:type="dxa"/>
              <w:bottom w:w="30" w:type="dxa"/>
              <w:right w:w="45" w:type="dxa"/>
            </w:tcMar>
            <w:vAlign w:val="bottom"/>
            <w:hideMark/>
          </w:tcPr>
          <w:p w14:paraId="18357EC8" w14:textId="77777777" w:rsidR="009628D3" w:rsidRPr="00280BD7" w:rsidRDefault="009628D3" w:rsidP="009628D3">
            <w:pPr>
              <w:spacing w:after="0" w:line="240" w:lineRule="auto"/>
              <w:jc w:val="center"/>
              <w:rPr>
                <w:rFonts w:ascii="Tahoma" w:eastAsia="Times New Roman" w:hAnsi="Tahoma" w:cs="Tahoma"/>
                <w:color w:val="000000"/>
                <w:sz w:val="16"/>
                <w:szCs w:val="16"/>
                <w:lang w:eastAsia="cs-CZ"/>
              </w:rPr>
            </w:pPr>
            <w:r w:rsidRPr="00280BD7">
              <w:rPr>
                <w:rFonts w:ascii="Tahoma" w:eastAsia="Times New Roman" w:hAnsi="Tahoma" w:cs="Tahoma"/>
                <w:color w:val="000000"/>
                <w:sz w:val="16"/>
                <w:szCs w:val="16"/>
                <w:lang w:eastAsia="cs-CZ"/>
              </w:rPr>
              <w:t>2023</w:t>
            </w:r>
          </w:p>
        </w:tc>
        <w:tc>
          <w:tcPr>
            <w:tcW w:w="1435" w:type="dxa"/>
            <w:shd w:val="clear" w:color="auto" w:fill="auto"/>
            <w:tcMar>
              <w:top w:w="30" w:type="dxa"/>
              <w:left w:w="45" w:type="dxa"/>
              <w:bottom w:w="30" w:type="dxa"/>
              <w:right w:w="45" w:type="dxa"/>
            </w:tcMar>
            <w:vAlign w:val="bottom"/>
          </w:tcPr>
          <w:p w14:paraId="574D902D" w14:textId="388C468B" w:rsidR="009628D3" w:rsidRPr="00280BD7" w:rsidRDefault="009628D3" w:rsidP="009628D3">
            <w:pPr>
              <w:spacing w:after="0" w:line="240" w:lineRule="auto"/>
              <w:jc w:val="right"/>
              <w:rPr>
                <w:rFonts w:ascii="Tahoma" w:eastAsia="Times New Roman" w:hAnsi="Tahoma" w:cs="Tahoma"/>
                <w:color w:val="000000"/>
                <w:sz w:val="16"/>
                <w:szCs w:val="16"/>
                <w:lang w:eastAsia="cs-CZ"/>
              </w:rPr>
            </w:pPr>
            <w:r w:rsidRPr="009628D3">
              <w:rPr>
                <w:rFonts w:ascii="Tahoma" w:hAnsi="Tahoma" w:cs="Tahoma"/>
                <w:color w:val="000000"/>
                <w:sz w:val="16"/>
                <w:szCs w:val="16"/>
              </w:rPr>
              <w:t xml:space="preserve">- Kč </w:t>
            </w:r>
          </w:p>
        </w:tc>
        <w:tc>
          <w:tcPr>
            <w:tcW w:w="1436" w:type="dxa"/>
            <w:shd w:val="clear" w:color="auto" w:fill="auto"/>
            <w:tcMar>
              <w:top w:w="30" w:type="dxa"/>
              <w:left w:w="45" w:type="dxa"/>
              <w:bottom w:w="30" w:type="dxa"/>
              <w:right w:w="45" w:type="dxa"/>
            </w:tcMar>
            <w:vAlign w:val="bottom"/>
          </w:tcPr>
          <w:p w14:paraId="55A1002A" w14:textId="270ED480" w:rsidR="009628D3" w:rsidRPr="00280BD7" w:rsidRDefault="009628D3" w:rsidP="009628D3">
            <w:pPr>
              <w:spacing w:after="0" w:line="240" w:lineRule="auto"/>
              <w:jc w:val="right"/>
              <w:rPr>
                <w:rFonts w:ascii="Tahoma" w:eastAsia="Times New Roman" w:hAnsi="Tahoma" w:cs="Tahoma"/>
                <w:color w:val="000000"/>
                <w:sz w:val="16"/>
                <w:szCs w:val="16"/>
                <w:lang w:eastAsia="cs-CZ"/>
              </w:rPr>
            </w:pPr>
            <w:r w:rsidRPr="009628D3">
              <w:rPr>
                <w:rFonts w:ascii="Tahoma" w:hAnsi="Tahoma" w:cs="Tahoma"/>
                <w:color w:val="000000"/>
                <w:sz w:val="16"/>
                <w:szCs w:val="16"/>
              </w:rPr>
              <w:t xml:space="preserve">- Kč </w:t>
            </w:r>
          </w:p>
        </w:tc>
        <w:tc>
          <w:tcPr>
            <w:tcW w:w="1436" w:type="dxa"/>
            <w:shd w:val="clear" w:color="auto" w:fill="auto"/>
            <w:tcMar>
              <w:top w:w="30" w:type="dxa"/>
              <w:left w:w="45" w:type="dxa"/>
              <w:bottom w:w="30" w:type="dxa"/>
              <w:right w:w="45" w:type="dxa"/>
            </w:tcMar>
            <w:vAlign w:val="bottom"/>
          </w:tcPr>
          <w:p w14:paraId="1C9021BA" w14:textId="7E3DCC7C" w:rsidR="009628D3" w:rsidRPr="00280BD7" w:rsidRDefault="009628D3" w:rsidP="009628D3">
            <w:pPr>
              <w:spacing w:after="0" w:line="240" w:lineRule="auto"/>
              <w:jc w:val="right"/>
              <w:rPr>
                <w:rFonts w:ascii="Tahoma" w:eastAsia="Times New Roman" w:hAnsi="Tahoma" w:cs="Tahoma"/>
                <w:color w:val="000000"/>
                <w:sz w:val="16"/>
                <w:szCs w:val="16"/>
                <w:lang w:eastAsia="cs-CZ"/>
              </w:rPr>
            </w:pPr>
            <w:r w:rsidRPr="009628D3">
              <w:rPr>
                <w:rFonts w:ascii="Tahoma" w:hAnsi="Tahoma" w:cs="Tahoma"/>
                <w:color w:val="000000"/>
                <w:sz w:val="16"/>
                <w:szCs w:val="16"/>
              </w:rPr>
              <w:t xml:space="preserve">- Kč </w:t>
            </w:r>
          </w:p>
        </w:tc>
        <w:tc>
          <w:tcPr>
            <w:tcW w:w="1436" w:type="dxa"/>
            <w:shd w:val="clear" w:color="auto" w:fill="auto"/>
            <w:tcMar>
              <w:top w:w="30" w:type="dxa"/>
              <w:left w:w="45" w:type="dxa"/>
              <w:bottom w:w="30" w:type="dxa"/>
              <w:right w:w="45" w:type="dxa"/>
            </w:tcMar>
            <w:vAlign w:val="bottom"/>
          </w:tcPr>
          <w:p w14:paraId="606AA792" w14:textId="158FCFDD" w:rsidR="009628D3" w:rsidRPr="00280BD7" w:rsidRDefault="009628D3" w:rsidP="009628D3">
            <w:pPr>
              <w:spacing w:after="0" w:line="240" w:lineRule="auto"/>
              <w:jc w:val="right"/>
              <w:rPr>
                <w:rFonts w:ascii="Tahoma" w:eastAsia="Times New Roman" w:hAnsi="Tahoma" w:cs="Tahoma"/>
                <w:color w:val="000000"/>
                <w:sz w:val="16"/>
                <w:szCs w:val="16"/>
                <w:lang w:eastAsia="cs-CZ"/>
              </w:rPr>
            </w:pPr>
            <w:r w:rsidRPr="009628D3">
              <w:rPr>
                <w:rFonts w:ascii="Tahoma" w:hAnsi="Tahoma" w:cs="Tahoma"/>
                <w:color w:val="000000"/>
                <w:sz w:val="16"/>
                <w:szCs w:val="16"/>
              </w:rPr>
              <w:t xml:space="preserve">- Kč </w:t>
            </w:r>
          </w:p>
        </w:tc>
        <w:tc>
          <w:tcPr>
            <w:tcW w:w="1436" w:type="dxa"/>
            <w:shd w:val="clear" w:color="auto" w:fill="auto"/>
            <w:tcMar>
              <w:top w:w="30" w:type="dxa"/>
              <w:left w:w="45" w:type="dxa"/>
              <w:bottom w:w="30" w:type="dxa"/>
              <w:right w:w="45" w:type="dxa"/>
            </w:tcMar>
            <w:vAlign w:val="bottom"/>
          </w:tcPr>
          <w:p w14:paraId="76AB856B" w14:textId="56547330" w:rsidR="009628D3" w:rsidRPr="00280BD7" w:rsidRDefault="009628D3" w:rsidP="009628D3">
            <w:pPr>
              <w:spacing w:after="0" w:line="240" w:lineRule="auto"/>
              <w:jc w:val="right"/>
              <w:rPr>
                <w:rFonts w:ascii="Tahoma" w:eastAsia="Times New Roman" w:hAnsi="Tahoma" w:cs="Tahoma"/>
                <w:sz w:val="16"/>
                <w:szCs w:val="16"/>
                <w:lang w:eastAsia="cs-CZ"/>
              </w:rPr>
            </w:pPr>
            <w:r w:rsidRPr="009628D3">
              <w:rPr>
                <w:rFonts w:ascii="Tahoma" w:hAnsi="Tahoma" w:cs="Tahoma"/>
                <w:color w:val="000000"/>
                <w:sz w:val="16"/>
                <w:szCs w:val="16"/>
              </w:rPr>
              <w:t xml:space="preserve">- Kč </w:t>
            </w:r>
          </w:p>
        </w:tc>
        <w:tc>
          <w:tcPr>
            <w:tcW w:w="1435" w:type="dxa"/>
            <w:shd w:val="clear" w:color="auto" w:fill="auto"/>
            <w:tcMar>
              <w:top w:w="30" w:type="dxa"/>
              <w:left w:w="45" w:type="dxa"/>
              <w:bottom w:w="30" w:type="dxa"/>
              <w:right w:w="45" w:type="dxa"/>
            </w:tcMar>
            <w:vAlign w:val="bottom"/>
          </w:tcPr>
          <w:p w14:paraId="2D2A63F7" w14:textId="59399F56" w:rsidR="009628D3" w:rsidRPr="00280BD7" w:rsidRDefault="009628D3" w:rsidP="009628D3">
            <w:pPr>
              <w:spacing w:after="0" w:line="240" w:lineRule="auto"/>
              <w:jc w:val="right"/>
              <w:rPr>
                <w:rFonts w:ascii="Tahoma" w:eastAsia="Times New Roman" w:hAnsi="Tahoma" w:cs="Tahoma"/>
                <w:sz w:val="16"/>
                <w:szCs w:val="16"/>
                <w:lang w:eastAsia="cs-CZ"/>
              </w:rPr>
            </w:pPr>
            <w:r w:rsidRPr="009628D3">
              <w:rPr>
                <w:rFonts w:ascii="Tahoma" w:hAnsi="Tahoma" w:cs="Tahoma"/>
                <w:color w:val="000000"/>
                <w:sz w:val="16"/>
                <w:szCs w:val="16"/>
              </w:rPr>
              <w:t xml:space="preserve">- Kč </w:t>
            </w:r>
          </w:p>
        </w:tc>
        <w:tc>
          <w:tcPr>
            <w:tcW w:w="1436" w:type="dxa"/>
            <w:shd w:val="clear" w:color="auto" w:fill="auto"/>
            <w:tcMar>
              <w:top w:w="30" w:type="dxa"/>
              <w:left w:w="45" w:type="dxa"/>
              <w:bottom w:w="30" w:type="dxa"/>
              <w:right w:w="45" w:type="dxa"/>
            </w:tcMar>
            <w:vAlign w:val="bottom"/>
          </w:tcPr>
          <w:p w14:paraId="4E49CB94" w14:textId="7E692AA6" w:rsidR="009628D3" w:rsidRPr="00280BD7" w:rsidRDefault="009628D3" w:rsidP="009628D3">
            <w:pPr>
              <w:spacing w:after="0" w:line="240" w:lineRule="auto"/>
              <w:jc w:val="right"/>
              <w:rPr>
                <w:rFonts w:ascii="Tahoma" w:eastAsia="Times New Roman" w:hAnsi="Tahoma" w:cs="Tahoma"/>
                <w:sz w:val="16"/>
                <w:szCs w:val="16"/>
                <w:lang w:eastAsia="cs-CZ"/>
              </w:rPr>
            </w:pPr>
            <w:r w:rsidRPr="009628D3">
              <w:rPr>
                <w:rFonts w:ascii="Tahoma" w:hAnsi="Tahoma" w:cs="Tahoma"/>
                <w:color w:val="000000"/>
                <w:sz w:val="16"/>
                <w:szCs w:val="16"/>
              </w:rPr>
              <w:t xml:space="preserve">- Kč </w:t>
            </w:r>
          </w:p>
        </w:tc>
        <w:tc>
          <w:tcPr>
            <w:tcW w:w="1436" w:type="dxa"/>
            <w:shd w:val="clear" w:color="auto" w:fill="auto"/>
            <w:tcMar>
              <w:top w:w="30" w:type="dxa"/>
              <w:left w:w="45" w:type="dxa"/>
              <w:bottom w:w="30" w:type="dxa"/>
              <w:right w:w="45" w:type="dxa"/>
            </w:tcMar>
            <w:vAlign w:val="bottom"/>
          </w:tcPr>
          <w:p w14:paraId="0013C63C" w14:textId="539F50FD" w:rsidR="009628D3" w:rsidRPr="00280BD7" w:rsidRDefault="009628D3" w:rsidP="009628D3">
            <w:pPr>
              <w:spacing w:after="0" w:line="240" w:lineRule="auto"/>
              <w:jc w:val="right"/>
              <w:rPr>
                <w:rFonts w:ascii="Tahoma" w:eastAsia="Times New Roman" w:hAnsi="Tahoma" w:cs="Tahoma"/>
                <w:sz w:val="16"/>
                <w:szCs w:val="16"/>
                <w:lang w:eastAsia="cs-CZ"/>
              </w:rPr>
            </w:pPr>
            <w:r w:rsidRPr="009628D3">
              <w:rPr>
                <w:rFonts w:ascii="Tahoma" w:hAnsi="Tahoma" w:cs="Tahoma"/>
                <w:color w:val="000000"/>
                <w:sz w:val="16"/>
                <w:szCs w:val="16"/>
              </w:rPr>
              <w:t xml:space="preserve">- Kč </w:t>
            </w:r>
          </w:p>
        </w:tc>
        <w:tc>
          <w:tcPr>
            <w:tcW w:w="1436" w:type="dxa"/>
            <w:shd w:val="clear" w:color="auto" w:fill="auto"/>
            <w:tcMar>
              <w:top w:w="30" w:type="dxa"/>
              <w:left w:w="45" w:type="dxa"/>
              <w:bottom w:w="30" w:type="dxa"/>
              <w:right w:w="45" w:type="dxa"/>
            </w:tcMar>
            <w:vAlign w:val="bottom"/>
          </w:tcPr>
          <w:p w14:paraId="11A89AA1" w14:textId="7B2B247F" w:rsidR="009628D3" w:rsidRPr="00280BD7" w:rsidRDefault="009628D3" w:rsidP="009628D3">
            <w:pPr>
              <w:spacing w:after="0" w:line="240" w:lineRule="auto"/>
              <w:jc w:val="right"/>
              <w:rPr>
                <w:rFonts w:ascii="Tahoma" w:eastAsia="Times New Roman" w:hAnsi="Tahoma" w:cs="Tahoma"/>
                <w:sz w:val="16"/>
                <w:szCs w:val="16"/>
                <w:lang w:eastAsia="cs-CZ"/>
              </w:rPr>
            </w:pPr>
            <w:r w:rsidRPr="009628D3">
              <w:rPr>
                <w:rFonts w:ascii="Tahoma" w:hAnsi="Tahoma" w:cs="Tahoma"/>
                <w:color w:val="000000"/>
                <w:sz w:val="16"/>
                <w:szCs w:val="16"/>
              </w:rPr>
              <w:t xml:space="preserve">- Kč </w:t>
            </w:r>
          </w:p>
        </w:tc>
        <w:tc>
          <w:tcPr>
            <w:tcW w:w="1436" w:type="dxa"/>
            <w:shd w:val="clear" w:color="auto" w:fill="auto"/>
            <w:tcMar>
              <w:top w:w="30" w:type="dxa"/>
              <w:left w:w="45" w:type="dxa"/>
              <w:bottom w:w="30" w:type="dxa"/>
              <w:right w:w="45" w:type="dxa"/>
            </w:tcMar>
            <w:vAlign w:val="bottom"/>
          </w:tcPr>
          <w:p w14:paraId="0C40DA20" w14:textId="2196A4F9" w:rsidR="009628D3" w:rsidRPr="00280BD7" w:rsidRDefault="009628D3" w:rsidP="009628D3">
            <w:pPr>
              <w:spacing w:after="0" w:line="240" w:lineRule="auto"/>
              <w:jc w:val="right"/>
              <w:rPr>
                <w:rFonts w:ascii="Tahoma" w:eastAsia="Times New Roman" w:hAnsi="Tahoma" w:cs="Tahoma"/>
                <w:sz w:val="16"/>
                <w:szCs w:val="16"/>
                <w:lang w:eastAsia="cs-CZ"/>
              </w:rPr>
            </w:pPr>
            <w:r w:rsidRPr="009628D3">
              <w:rPr>
                <w:rFonts w:ascii="Tahoma" w:hAnsi="Tahoma" w:cs="Tahoma"/>
                <w:color w:val="000000"/>
                <w:sz w:val="16"/>
                <w:szCs w:val="16"/>
              </w:rPr>
              <w:t xml:space="preserve">- Kč </w:t>
            </w:r>
          </w:p>
        </w:tc>
      </w:tr>
      <w:tr w:rsidR="009628D3" w:rsidRPr="009628D3" w14:paraId="7EF66A6D" w14:textId="77777777" w:rsidTr="009628D3">
        <w:trPr>
          <w:trHeight w:val="315"/>
        </w:trPr>
        <w:tc>
          <w:tcPr>
            <w:tcW w:w="0" w:type="auto"/>
            <w:shd w:val="clear" w:color="auto" w:fill="D9D9D9" w:themeFill="background1" w:themeFillShade="D9"/>
            <w:tcMar>
              <w:top w:w="30" w:type="dxa"/>
              <w:left w:w="45" w:type="dxa"/>
              <w:bottom w:w="30" w:type="dxa"/>
              <w:right w:w="45" w:type="dxa"/>
            </w:tcMar>
            <w:vAlign w:val="bottom"/>
            <w:hideMark/>
          </w:tcPr>
          <w:p w14:paraId="2F297BD4" w14:textId="77777777" w:rsidR="009628D3" w:rsidRPr="00280BD7" w:rsidRDefault="009628D3" w:rsidP="009628D3">
            <w:pPr>
              <w:spacing w:after="0" w:line="240" w:lineRule="auto"/>
              <w:jc w:val="center"/>
              <w:rPr>
                <w:rFonts w:ascii="Tahoma" w:eastAsia="Times New Roman" w:hAnsi="Tahoma" w:cs="Tahoma"/>
                <w:sz w:val="16"/>
                <w:szCs w:val="16"/>
                <w:lang w:eastAsia="cs-CZ"/>
              </w:rPr>
            </w:pPr>
            <w:r w:rsidRPr="00280BD7">
              <w:rPr>
                <w:rFonts w:ascii="Tahoma" w:eastAsia="Times New Roman" w:hAnsi="Tahoma" w:cs="Tahoma"/>
                <w:sz w:val="16"/>
                <w:szCs w:val="16"/>
                <w:lang w:eastAsia="cs-CZ"/>
              </w:rPr>
              <w:t>Celkem</w:t>
            </w:r>
          </w:p>
        </w:tc>
        <w:tc>
          <w:tcPr>
            <w:tcW w:w="1435" w:type="dxa"/>
            <w:shd w:val="clear" w:color="auto" w:fill="D9D9D9" w:themeFill="background1" w:themeFillShade="D9"/>
            <w:tcMar>
              <w:top w:w="30" w:type="dxa"/>
              <w:left w:w="45" w:type="dxa"/>
              <w:bottom w:w="30" w:type="dxa"/>
              <w:right w:w="45" w:type="dxa"/>
            </w:tcMar>
            <w:vAlign w:val="bottom"/>
          </w:tcPr>
          <w:p w14:paraId="65803A85" w14:textId="5CF188EF" w:rsidR="009628D3" w:rsidRPr="00280BD7" w:rsidRDefault="009628D3" w:rsidP="009628D3">
            <w:pPr>
              <w:spacing w:after="0" w:line="240" w:lineRule="auto"/>
              <w:jc w:val="right"/>
              <w:rPr>
                <w:rFonts w:ascii="Tahoma" w:eastAsia="Times New Roman" w:hAnsi="Tahoma" w:cs="Tahoma"/>
                <w:sz w:val="16"/>
                <w:szCs w:val="16"/>
                <w:lang w:eastAsia="cs-CZ"/>
              </w:rPr>
            </w:pPr>
            <w:r w:rsidRPr="009628D3">
              <w:rPr>
                <w:rFonts w:ascii="Tahoma" w:hAnsi="Tahoma" w:cs="Tahoma"/>
                <w:sz w:val="16"/>
                <w:szCs w:val="16"/>
              </w:rPr>
              <w:t xml:space="preserve">111 111,11 Kč </w:t>
            </w:r>
          </w:p>
        </w:tc>
        <w:tc>
          <w:tcPr>
            <w:tcW w:w="1436" w:type="dxa"/>
            <w:shd w:val="clear" w:color="auto" w:fill="D9D9D9" w:themeFill="background1" w:themeFillShade="D9"/>
            <w:tcMar>
              <w:top w:w="30" w:type="dxa"/>
              <w:left w:w="45" w:type="dxa"/>
              <w:bottom w:w="30" w:type="dxa"/>
              <w:right w:w="45" w:type="dxa"/>
            </w:tcMar>
            <w:vAlign w:val="bottom"/>
          </w:tcPr>
          <w:p w14:paraId="0351FD9A" w14:textId="7794BB81" w:rsidR="009628D3" w:rsidRPr="00280BD7" w:rsidRDefault="009628D3" w:rsidP="009628D3">
            <w:pPr>
              <w:spacing w:after="0" w:line="240" w:lineRule="auto"/>
              <w:jc w:val="right"/>
              <w:rPr>
                <w:rFonts w:ascii="Tahoma" w:eastAsia="Times New Roman" w:hAnsi="Tahoma" w:cs="Tahoma"/>
                <w:sz w:val="16"/>
                <w:szCs w:val="16"/>
                <w:lang w:eastAsia="cs-CZ"/>
              </w:rPr>
            </w:pPr>
            <w:r w:rsidRPr="009628D3">
              <w:rPr>
                <w:rFonts w:ascii="Tahoma" w:hAnsi="Tahoma" w:cs="Tahoma"/>
                <w:sz w:val="16"/>
                <w:szCs w:val="16"/>
              </w:rPr>
              <w:t xml:space="preserve">111 111,11 Kč </w:t>
            </w:r>
          </w:p>
        </w:tc>
        <w:tc>
          <w:tcPr>
            <w:tcW w:w="1436" w:type="dxa"/>
            <w:shd w:val="clear" w:color="auto" w:fill="D9D9D9" w:themeFill="background1" w:themeFillShade="D9"/>
            <w:tcMar>
              <w:top w:w="30" w:type="dxa"/>
              <w:left w:w="45" w:type="dxa"/>
              <w:bottom w:w="30" w:type="dxa"/>
              <w:right w:w="45" w:type="dxa"/>
            </w:tcMar>
            <w:vAlign w:val="bottom"/>
          </w:tcPr>
          <w:p w14:paraId="7B7AA507" w14:textId="7978AF89" w:rsidR="009628D3" w:rsidRPr="00280BD7" w:rsidRDefault="009628D3" w:rsidP="009628D3">
            <w:pPr>
              <w:spacing w:after="0" w:line="240" w:lineRule="auto"/>
              <w:jc w:val="right"/>
              <w:rPr>
                <w:rFonts w:ascii="Tahoma" w:eastAsia="Times New Roman" w:hAnsi="Tahoma" w:cs="Tahoma"/>
                <w:sz w:val="16"/>
                <w:szCs w:val="16"/>
                <w:lang w:eastAsia="cs-CZ"/>
              </w:rPr>
            </w:pPr>
            <w:r w:rsidRPr="009628D3">
              <w:rPr>
                <w:rFonts w:ascii="Tahoma" w:hAnsi="Tahoma" w:cs="Tahoma"/>
                <w:sz w:val="16"/>
                <w:szCs w:val="16"/>
              </w:rPr>
              <w:t xml:space="preserve">100 000,00 Kč </w:t>
            </w:r>
          </w:p>
        </w:tc>
        <w:tc>
          <w:tcPr>
            <w:tcW w:w="1436" w:type="dxa"/>
            <w:shd w:val="clear" w:color="auto" w:fill="D9D9D9" w:themeFill="background1" w:themeFillShade="D9"/>
            <w:tcMar>
              <w:top w:w="30" w:type="dxa"/>
              <w:left w:w="45" w:type="dxa"/>
              <w:bottom w:w="30" w:type="dxa"/>
              <w:right w:w="45" w:type="dxa"/>
            </w:tcMar>
            <w:vAlign w:val="bottom"/>
          </w:tcPr>
          <w:p w14:paraId="2B1A0491" w14:textId="7C279FB6" w:rsidR="009628D3" w:rsidRPr="00280BD7" w:rsidRDefault="009628D3" w:rsidP="009628D3">
            <w:pPr>
              <w:spacing w:after="0" w:line="240" w:lineRule="auto"/>
              <w:jc w:val="right"/>
              <w:rPr>
                <w:rFonts w:ascii="Tahoma" w:eastAsia="Times New Roman" w:hAnsi="Tahoma" w:cs="Tahoma"/>
                <w:sz w:val="16"/>
                <w:szCs w:val="16"/>
                <w:lang w:eastAsia="cs-CZ"/>
              </w:rPr>
            </w:pPr>
            <w:r w:rsidRPr="009628D3">
              <w:rPr>
                <w:rFonts w:ascii="Tahoma" w:hAnsi="Tahoma" w:cs="Tahoma"/>
                <w:sz w:val="16"/>
                <w:szCs w:val="16"/>
              </w:rPr>
              <w:t xml:space="preserve">64 000,00 Kč </w:t>
            </w:r>
          </w:p>
        </w:tc>
        <w:tc>
          <w:tcPr>
            <w:tcW w:w="1436" w:type="dxa"/>
            <w:shd w:val="clear" w:color="auto" w:fill="D9D9D9" w:themeFill="background1" w:themeFillShade="D9"/>
            <w:tcMar>
              <w:top w:w="30" w:type="dxa"/>
              <w:left w:w="45" w:type="dxa"/>
              <w:bottom w:w="30" w:type="dxa"/>
              <w:right w:w="45" w:type="dxa"/>
            </w:tcMar>
            <w:vAlign w:val="bottom"/>
          </w:tcPr>
          <w:p w14:paraId="202E055F" w14:textId="512CEEA2" w:rsidR="009628D3" w:rsidRPr="00280BD7" w:rsidRDefault="009628D3" w:rsidP="009628D3">
            <w:pPr>
              <w:spacing w:after="0" w:line="240" w:lineRule="auto"/>
              <w:jc w:val="right"/>
              <w:rPr>
                <w:rFonts w:ascii="Tahoma" w:eastAsia="Times New Roman" w:hAnsi="Tahoma" w:cs="Tahoma"/>
                <w:sz w:val="16"/>
                <w:szCs w:val="16"/>
                <w:lang w:eastAsia="cs-CZ"/>
              </w:rPr>
            </w:pPr>
            <w:r w:rsidRPr="009628D3">
              <w:rPr>
                <w:rFonts w:ascii="Tahoma" w:hAnsi="Tahoma" w:cs="Tahoma"/>
                <w:sz w:val="16"/>
                <w:szCs w:val="16"/>
              </w:rPr>
              <w:t xml:space="preserve">36 000,00 Kč </w:t>
            </w:r>
          </w:p>
        </w:tc>
        <w:tc>
          <w:tcPr>
            <w:tcW w:w="1435" w:type="dxa"/>
            <w:shd w:val="clear" w:color="auto" w:fill="D9D9D9" w:themeFill="background1" w:themeFillShade="D9"/>
            <w:tcMar>
              <w:top w:w="30" w:type="dxa"/>
              <w:left w:w="45" w:type="dxa"/>
              <w:bottom w:w="30" w:type="dxa"/>
              <w:right w:w="45" w:type="dxa"/>
            </w:tcMar>
            <w:vAlign w:val="bottom"/>
          </w:tcPr>
          <w:p w14:paraId="2090C70F" w14:textId="76CADA2A" w:rsidR="009628D3" w:rsidRPr="00280BD7" w:rsidRDefault="009628D3" w:rsidP="009628D3">
            <w:pPr>
              <w:spacing w:after="0" w:line="240" w:lineRule="auto"/>
              <w:jc w:val="right"/>
              <w:rPr>
                <w:rFonts w:ascii="Tahoma" w:eastAsia="Times New Roman" w:hAnsi="Tahoma" w:cs="Tahoma"/>
                <w:sz w:val="16"/>
                <w:szCs w:val="16"/>
                <w:lang w:eastAsia="cs-CZ"/>
              </w:rPr>
            </w:pPr>
            <w:r w:rsidRPr="009628D3">
              <w:rPr>
                <w:rFonts w:ascii="Tahoma" w:hAnsi="Tahoma" w:cs="Tahoma"/>
                <w:sz w:val="16"/>
                <w:szCs w:val="16"/>
              </w:rPr>
              <w:t xml:space="preserve">11 111,11 Kč </w:t>
            </w:r>
          </w:p>
        </w:tc>
        <w:tc>
          <w:tcPr>
            <w:tcW w:w="1436" w:type="dxa"/>
            <w:shd w:val="clear" w:color="auto" w:fill="D9D9D9" w:themeFill="background1" w:themeFillShade="D9"/>
            <w:tcMar>
              <w:top w:w="30" w:type="dxa"/>
              <w:left w:w="45" w:type="dxa"/>
              <w:bottom w:w="30" w:type="dxa"/>
              <w:right w:w="45" w:type="dxa"/>
            </w:tcMar>
            <w:vAlign w:val="bottom"/>
          </w:tcPr>
          <w:p w14:paraId="6D31511B" w14:textId="7BDBD0A6" w:rsidR="009628D3" w:rsidRPr="00280BD7" w:rsidRDefault="009628D3" w:rsidP="009628D3">
            <w:pPr>
              <w:spacing w:after="0" w:line="240" w:lineRule="auto"/>
              <w:jc w:val="right"/>
              <w:rPr>
                <w:rFonts w:ascii="Tahoma" w:eastAsia="Times New Roman" w:hAnsi="Tahoma" w:cs="Tahoma"/>
                <w:sz w:val="16"/>
                <w:szCs w:val="16"/>
                <w:lang w:eastAsia="cs-CZ"/>
              </w:rPr>
            </w:pPr>
            <w:r w:rsidRPr="009628D3">
              <w:rPr>
                <w:rFonts w:ascii="Tahoma" w:hAnsi="Tahoma" w:cs="Tahoma"/>
                <w:sz w:val="16"/>
                <w:szCs w:val="16"/>
              </w:rPr>
              <w:t xml:space="preserve">- Kč </w:t>
            </w:r>
          </w:p>
        </w:tc>
        <w:tc>
          <w:tcPr>
            <w:tcW w:w="1436" w:type="dxa"/>
            <w:shd w:val="clear" w:color="auto" w:fill="D9D9D9" w:themeFill="background1" w:themeFillShade="D9"/>
            <w:tcMar>
              <w:top w:w="30" w:type="dxa"/>
              <w:left w:w="45" w:type="dxa"/>
              <w:bottom w:w="30" w:type="dxa"/>
              <w:right w:w="45" w:type="dxa"/>
            </w:tcMar>
            <w:vAlign w:val="bottom"/>
          </w:tcPr>
          <w:p w14:paraId="18015DAA" w14:textId="4EB0A3E7" w:rsidR="009628D3" w:rsidRPr="00280BD7" w:rsidRDefault="009628D3" w:rsidP="009628D3">
            <w:pPr>
              <w:spacing w:after="0" w:line="240" w:lineRule="auto"/>
              <w:jc w:val="right"/>
              <w:rPr>
                <w:rFonts w:ascii="Tahoma" w:eastAsia="Times New Roman" w:hAnsi="Tahoma" w:cs="Tahoma"/>
                <w:sz w:val="16"/>
                <w:szCs w:val="16"/>
                <w:lang w:eastAsia="cs-CZ"/>
              </w:rPr>
            </w:pPr>
            <w:r w:rsidRPr="009628D3">
              <w:rPr>
                <w:rFonts w:ascii="Tahoma" w:hAnsi="Tahoma" w:cs="Tahoma"/>
                <w:sz w:val="16"/>
                <w:szCs w:val="16"/>
              </w:rPr>
              <w:t xml:space="preserve">- Kč </w:t>
            </w:r>
          </w:p>
        </w:tc>
        <w:tc>
          <w:tcPr>
            <w:tcW w:w="1436" w:type="dxa"/>
            <w:shd w:val="clear" w:color="auto" w:fill="D9D9D9" w:themeFill="background1" w:themeFillShade="D9"/>
            <w:tcMar>
              <w:top w:w="30" w:type="dxa"/>
              <w:left w:w="45" w:type="dxa"/>
              <w:bottom w:w="30" w:type="dxa"/>
              <w:right w:w="45" w:type="dxa"/>
            </w:tcMar>
            <w:vAlign w:val="bottom"/>
          </w:tcPr>
          <w:p w14:paraId="0773091F" w14:textId="555B372C" w:rsidR="009628D3" w:rsidRPr="00280BD7" w:rsidRDefault="009628D3" w:rsidP="009628D3">
            <w:pPr>
              <w:spacing w:after="0" w:line="240" w:lineRule="auto"/>
              <w:jc w:val="right"/>
              <w:rPr>
                <w:rFonts w:ascii="Tahoma" w:eastAsia="Times New Roman" w:hAnsi="Tahoma" w:cs="Tahoma"/>
                <w:sz w:val="16"/>
                <w:szCs w:val="16"/>
                <w:lang w:eastAsia="cs-CZ"/>
              </w:rPr>
            </w:pPr>
            <w:r w:rsidRPr="009628D3">
              <w:rPr>
                <w:rFonts w:ascii="Tahoma" w:hAnsi="Tahoma" w:cs="Tahoma"/>
                <w:sz w:val="16"/>
                <w:szCs w:val="16"/>
              </w:rPr>
              <w:t xml:space="preserve">11 111,11 Kč </w:t>
            </w:r>
          </w:p>
        </w:tc>
        <w:tc>
          <w:tcPr>
            <w:tcW w:w="1436" w:type="dxa"/>
            <w:shd w:val="clear" w:color="auto" w:fill="D9D9D9" w:themeFill="background1" w:themeFillShade="D9"/>
            <w:tcMar>
              <w:top w:w="30" w:type="dxa"/>
              <w:left w:w="45" w:type="dxa"/>
              <w:bottom w:w="30" w:type="dxa"/>
              <w:right w:w="45" w:type="dxa"/>
            </w:tcMar>
            <w:vAlign w:val="bottom"/>
          </w:tcPr>
          <w:p w14:paraId="63318CE0" w14:textId="3C356A0E" w:rsidR="009628D3" w:rsidRPr="00280BD7" w:rsidRDefault="009628D3" w:rsidP="009628D3">
            <w:pPr>
              <w:spacing w:after="0" w:line="240" w:lineRule="auto"/>
              <w:jc w:val="right"/>
              <w:rPr>
                <w:rFonts w:ascii="Tahoma" w:eastAsia="Times New Roman" w:hAnsi="Tahoma" w:cs="Tahoma"/>
                <w:sz w:val="16"/>
                <w:szCs w:val="16"/>
                <w:lang w:eastAsia="cs-CZ"/>
              </w:rPr>
            </w:pPr>
            <w:r w:rsidRPr="009628D3">
              <w:rPr>
                <w:rFonts w:ascii="Tahoma" w:hAnsi="Tahoma" w:cs="Tahoma"/>
                <w:sz w:val="16"/>
                <w:szCs w:val="16"/>
              </w:rPr>
              <w:t xml:space="preserve">- Kč </w:t>
            </w:r>
          </w:p>
        </w:tc>
      </w:tr>
    </w:tbl>
    <w:p w14:paraId="4E5DDDDE" w14:textId="77777777" w:rsidR="009628D3" w:rsidRPr="00280BD7" w:rsidRDefault="009628D3" w:rsidP="009628D3">
      <w:pPr>
        <w:jc w:val="both"/>
        <w:rPr>
          <w:rFonts w:ascii="Tahoma" w:hAnsi="Tahoma"/>
          <w:b/>
          <w:bCs/>
          <w:sz w:val="18"/>
          <w:szCs w:val="20"/>
          <w:lang w:eastAsia="cs-CZ"/>
        </w:rPr>
      </w:pPr>
    </w:p>
    <w:p w14:paraId="72F3CE16" w14:textId="4CFF2C5A" w:rsidR="009628D3" w:rsidRPr="00FB7921" w:rsidRDefault="009628D3" w:rsidP="009628D3">
      <w:pPr>
        <w:keepNext/>
        <w:jc w:val="both"/>
        <w:rPr>
          <w:rFonts w:ascii="Tahoma" w:hAnsi="Tahoma" w:cs="Tahoma"/>
          <w:b/>
          <w:bCs/>
          <w:sz w:val="18"/>
          <w:szCs w:val="20"/>
          <w:lang w:eastAsia="cs-CZ"/>
        </w:rPr>
      </w:pPr>
      <w:r w:rsidRPr="00280BD7">
        <w:rPr>
          <w:rFonts w:ascii="Tahoma" w:eastAsia="Times New Roman" w:hAnsi="Tahoma" w:cs="Tahoma"/>
          <w:b/>
          <w:bCs/>
          <w:color w:val="000000"/>
          <w:sz w:val="20"/>
          <w:szCs w:val="20"/>
          <w:lang w:eastAsia="cs-CZ"/>
        </w:rPr>
        <w:t xml:space="preserve">Opatření: </w:t>
      </w:r>
      <w:r w:rsidRPr="009628D3">
        <w:rPr>
          <w:rFonts w:ascii="Tahoma" w:eastAsia="Times New Roman" w:hAnsi="Tahoma" w:cs="Tahoma"/>
          <w:b/>
          <w:bCs/>
          <w:color w:val="000000"/>
          <w:sz w:val="20"/>
          <w:szCs w:val="20"/>
          <w:lang w:eastAsia="cs-CZ"/>
        </w:rPr>
        <w:t xml:space="preserve">Fiche č. </w:t>
      </w:r>
      <w:r>
        <w:rPr>
          <w:rFonts w:ascii="Tahoma" w:eastAsia="Times New Roman" w:hAnsi="Tahoma" w:cs="Tahoma"/>
          <w:b/>
          <w:bCs/>
          <w:color w:val="000000"/>
          <w:sz w:val="20"/>
          <w:szCs w:val="20"/>
          <w:lang w:eastAsia="cs-CZ"/>
        </w:rPr>
        <w:t>6</w:t>
      </w:r>
      <w:r w:rsidRPr="009628D3">
        <w:rPr>
          <w:rFonts w:ascii="Tahoma" w:eastAsia="Times New Roman" w:hAnsi="Tahoma" w:cs="Tahoma"/>
          <w:b/>
          <w:bCs/>
          <w:color w:val="000000"/>
          <w:sz w:val="20"/>
          <w:szCs w:val="20"/>
          <w:lang w:eastAsia="cs-CZ"/>
        </w:rPr>
        <w:t xml:space="preserve"> </w:t>
      </w:r>
      <w:r>
        <w:rPr>
          <w:rFonts w:ascii="Tahoma" w:eastAsia="Times New Roman" w:hAnsi="Tahoma" w:cs="Tahoma"/>
          <w:b/>
          <w:bCs/>
          <w:color w:val="000000"/>
          <w:sz w:val="20"/>
          <w:szCs w:val="20"/>
          <w:lang w:eastAsia="cs-CZ"/>
        </w:rPr>
        <w:t>Občanská vybavenost</w:t>
      </w:r>
    </w:p>
    <w:tbl>
      <w:tblPr>
        <w:tblW w:w="15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02"/>
        <w:gridCol w:w="1435"/>
        <w:gridCol w:w="1436"/>
        <w:gridCol w:w="1436"/>
        <w:gridCol w:w="1436"/>
        <w:gridCol w:w="1436"/>
        <w:gridCol w:w="1435"/>
        <w:gridCol w:w="1436"/>
        <w:gridCol w:w="1436"/>
        <w:gridCol w:w="1436"/>
        <w:gridCol w:w="1436"/>
      </w:tblGrid>
      <w:tr w:rsidR="009628D3" w:rsidRPr="00FB7921" w14:paraId="32CF1109" w14:textId="77777777" w:rsidTr="009628D3">
        <w:trPr>
          <w:trHeight w:val="315"/>
          <w:tblHeader/>
        </w:trPr>
        <w:tc>
          <w:tcPr>
            <w:tcW w:w="0" w:type="auto"/>
            <w:shd w:val="clear" w:color="auto" w:fill="D9D9D9" w:themeFill="background1" w:themeFillShade="D9"/>
            <w:tcMar>
              <w:top w:w="30" w:type="dxa"/>
              <w:left w:w="45" w:type="dxa"/>
              <w:bottom w:w="30" w:type="dxa"/>
              <w:right w:w="45" w:type="dxa"/>
            </w:tcMar>
            <w:vAlign w:val="center"/>
            <w:hideMark/>
          </w:tcPr>
          <w:p w14:paraId="0E362293" w14:textId="77777777" w:rsidR="009628D3" w:rsidRPr="00280BD7" w:rsidRDefault="009628D3" w:rsidP="009628D3">
            <w:pPr>
              <w:spacing w:after="0" w:line="240" w:lineRule="auto"/>
              <w:jc w:val="center"/>
              <w:rPr>
                <w:rFonts w:ascii="Tahoma" w:eastAsia="Times New Roman" w:hAnsi="Tahoma" w:cs="Tahoma"/>
                <w:sz w:val="16"/>
                <w:szCs w:val="16"/>
                <w:lang w:eastAsia="cs-CZ"/>
              </w:rPr>
            </w:pPr>
            <w:r w:rsidRPr="00FB7921">
              <w:rPr>
                <w:rFonts w:ascii="Tahoma" w:eastAsia="Times New Roman" w:hAnsi="Tahoma" w:cs="Tahoma"/>
                <w:color w:val="000000"/>
                <w:sz w:val="16"/>
                <w:szCs w:val="16"/>
                <w:lang w:eastAsia="cs-CZ"/>
              </w:rPr>
              <w:t>Rok</w:t>
            </w:r>
          </w:p>
        </w:tc>
        <w:tc>
          <w:tcPr>
            <w:tcW w:w="1435" w:type="dxa"/>
            <w:shd w:val="clear" w:color="auto" w:fill="D9D9D9" w:themeFill="background1" w:themeFillShade="D9"/>
            <w:tcMar>
              <w:top w:w="30" w:type="dxa"/>
              <w:left w:w="45" w:type="dxa"/>
              <w:bottom w:w="30" w:type="dxa"/>
              <w:right w:w="45" w:type="dxa"/>
            </w:tcMar>
            <w:vAlign w:val="center"/>
            <w:hideMark/>
          </w:tcPr>
          <w:p w14:paraId="4DD90930" w14:textId="77777777" w:rsidR="009628D3" w:rsidRPr="00280BD7" w:rsidRDefault="009628D3" w:rsidP="009628D3">
            <w:pPr>
              <w:spacing w:after="0" w:line="240" w:lineRule="auto"/>
              <w:jc w:val="center"/>
              <w:rPr>
                <w:rFonts w:ascii="Tahoma" w:eastAsia="Times New Roman" w:hAnsi="Tahoma" w:cs="Tahoma"/>
                <w:color w:val="000000"/>
                <w:sz w:val="16"/>
                <w:szCs w:val="16"/>
                <w:lang w:eastAsia="cs-CZ"/>
              </w:rPr>
            </w:pPr>
            <w:r w:rsidRPr="00280BD7">
              <w:rPr>
                <w:rFonts w:ascii="Tahoma" w:eastAsia="Times New Roman" w:hAnsi="Tahoma" w:cs="Tahoma"/>
                <w:color w:val="000000"/>
                <w:sz w:val="16"/>
                <w:szCs w:val="16"/>
                <w:lang w:eastAsia="cs-CZ"/>
              </w:rPr>
              <w:t>Celkové výdaje projektu</w:t>
            </w:r>
          </w:p>
        </w:tc>
        <w:tc>
          <w:tcPr>
            <w:tcW w:w="1436" w:type="dxa"/>
            <w:shd w:val="clear" w:color="auto" w:fill="D9D9D9" w:themeFill="background1" w:themeFillShade="D9"/>
            <w:tcMar>
              <w:top w:w="30" w:type="dxa"/>
              <w:left w:w="45" w:type="dxa"/>
              <w:bottom w:w="30" w:type="dxa"/>
              <w:right w:w="45" w:type="dxa"/>
            </w:tcMar>
            <w:vAlign w:val="center"/>
            <w:hideMark/>
          </w:tcPr>
          <w:p w14:paraId="1A426196" w14:textId="77777777" w:rsidR="009628D3" w:rsidRPr="00280BD7" w:rsidRDefault="009628D3" w:rsidP="009628D3">
            <w:pPr>
              <w:spacing w:after="0" w:line="240" w:lineRule="auto"/>
              <w:jc w:val="center"/>
              <w:rPr>
                <w:rFonts w:ascii="Tahoma" w:eastAsia="Times New Roman" w:hAnsi="Tahoma" w:cs="Tahoma"/>
                <w:color w:val="000000"/>
                <w:sz w:val="16"/>
                <w:szCs w:val="16"/>
                <w:lang w:eastAsia="cs-CZ"/>
              </w:rPr>
            </w:pPr>
            <w:r w:rsidRPr="00280BD7">
              <w:rPr>
                <w:rFonts w:ascii="Tahoma" w:eastAsia="Times New Roman" w:hAnsi="Tahoma" w:cs="Tahoma"/>
                <w:color w:val="000000"/>
                <w:sz w:val="16"/>
                <w:szCs w:val="16"/>
                <w:lang w:eastAsia="cs-CZ"/>
              </w:rPr>
              <w:t>CZV, ze kterých je stanovena dotace</w:t>
            </w:r>
          </w:p>
        </w:tc>
        <w:tc>
          <w:tcPr>
            <w:tcW w:w="1436" w:type="dxa"/>
            <w:shd w:val="clear" w:color="auto" w:fill="D9D9D9" w:themeFill="background1" w:themeFillShade="D9"/>
            <w:tcMar>
              <w:top w:w="30" w:type="dxa"/>
              <w:left w:w="45" w:type="dxa"/>
              <w:bottom w:w="30" w:type="dxa"/>
              <w:right w:w="45" w:type="dxa"/>
            </w:tcMar>
            <w:vAlign w:val="center"/>
            <w:hideMark/>
          </w:tcPr>
          <w:p w14:paraId="7FA68796" w14:textId="77777777" w:rsidR="009628D3" w:rsidRPr="00280BD7" w:rsidRDefault="009628D3" w:rsidP="009628D3">
            <w:pPr>
              <w:spacing w:after="0" w:line="240" w:lineRule="auto"/>
              <w:jc w:val="center"/>
              <w:rPr>
                <w:rFonts w:ascii="Tahoma" w:eastAsia="Times New Roman" w:hAnsi="Tahoma" w:cs="Tahoma"/>
                <w:color w:val="000000"/>
                <w:sz w:val="16"/>
                <w:szCs w:val="16"/>
                <w:lang w:eastAsia="cs-CZ"/>
              </w:rPr>
            </w:pPr>
            <w:r w:rsidRPr="00280BD7">
              <w:rPr>
                <w:rFonts w:ascii="Tahoma" w:eastAsia="Times New Roman" w:hAnsi="Tahoma" w:cs="Tahoma"/>
                <w:color w:val="000000"/>
                <w:sz w:val="16"/>
                <w:szCs w:val="16"/>
                <w:lang w:eastAsia="cs-CZ"/>
              </w:rPr>
              <w:t>Podpora</w:t>
            </w:r>
          </w:p>
        </w:tc>
        <w:tc>
          <w:tcPr>
            <w:tcW w:w="1436" w:type="dxa"/>
            <w:shd w:val="clear" w:color="auto" w:fill="D9D9D9" w:themeFill="background1" w:themeFillShade="D9"/>
            <w:tcMar>
              <w:top w:w="30" w:type="dxa"/>
              <w:left w:w="45" w:type="dxa"/>
              <w:bottom w:w="30" w:type="dxa"/>
              <w:right w:w="45" w:type="dxa"/>
            </w:tcMar>
            <w:vAlign w:val="center"/>
            <w:hideMark/>
          </w:tcPr>
          <w:p w14:paraId="32AC8C5D" w14:textId="77777777" w:rsidR="009628D3" w:rsidRPr="00280BD7" w:rsidRDefault="009628D3" w:rsidP="009628D3">
            <w:pPr>
              <w:spacing w:after="0" w:line="240" w:lineRule="auto"/>
              <w:jc w:val="center"/>
              <w:rPr>
                <w:rFonts w:ascii="Tahoma" w:eastAsia="Times New Roman" w:hAnsi="Tahoma" w:cs="Tahoma"/>
                <w:color w:val="000000"/>
                <w:sz w:val="16"/>
                <w:szCs w:val="16"/>
                <w:lang w:eastAsia="cs-CZ"/>
              </w:rPr>
            </w:pPr>
            <w:r w:rsidRPr="00280BD7">
              <w:rPr>
                <w:rFonts w:ascii="Tahoma" w:eastAsia="Times New Roman" w:hAnsi="Tahoma" w:cs="Tahoma"/>
                <w:color w:val="000000"/>
                <w:sz w:val="16"/>
                <w:szCs w:val="16"/>
                <w:lang w:eastAsia="cs-CZ"/>
              </w:rPr>
              <w:t>Příspěvek Unie</w:t>
            </w:r>
          </w:p>
        </w:tc>
        <w:tc>
          <w:tcPr>
            <w:tcW w:w="1436" w:type="dxa"/>
            <w:shd w:val="clear" w:color="auto" w:fill="D9D9D9" w:themeFill="background1" w:themeFillShade="D9"/>
            <w:tcMar>
              <w:top w:w="30" w:type="dxa"/>
              <w:left w:w="45" w:type="dxa"/>
              <w:bottom w:w="30" w:type="dxa"/>
              <w:right w:w="45" w:type="dxa"/>
            </w:tcMar>
            <w:vAlign w:val="center"/>
            <w:hideMark/>
          </w:tcPr>
          <w:p w14:paraId="2091A3D4" w14:textId="77777777" w:rsidR="009628D3" w:rsidRPr="00280BD7" w:rsidRDefault="009628D3" w:rsidP="009628D3">
            <w:pPr>
              <w:spacing w:after="0" w:line="240" w:lineRule="auto"/>
              <w:jc w:val="center"/>
              <w:rPr>
                <w:rFonts w:ascii="Tahoma" w:eastAsia="Times New Roman" w:hAnsi="Tahoma" w:cs="Tahoma"/>
                <w:color w:val="000000"/>
                <w:sz w:val="16"/>
                <w:szCs w:val="16"/>
                <w:lang w:eastAsia="cs-CZ"/>
              </w:rPr>
            </w:pPr>
            <w:r w:rsidRPr="00280BD7">
              <w:rPr>
                <w:rFonts w:ascii="Tahoma" w:eastAsia="Times New Roman" w:hAnsi="Tahoma" w:cs="Tahoma"/>
                <w:color w:val="000000"/>
                <w:sz w:val="16"/>
                <w:szCs w:val="16"/>
                <w:lang w:eastAsia="cs-CZ"/>
              </w:rPr>
              <w:t>Národní veřejné zdroje (SR, SF)</w:t>
            </w:r>
          </w:p>
        </w:tc>
        <w:tc>
          <w:tcPr>
            <w:tcW w:w="1435" w:type="dxa"/>
            <w:shd w:val="clear" w:color="auto" w:fill="D9D9D9" w:themeFill="background1" w:themeFillShade="D9"/>
            <w:tcMar>
              <w:top w:w="30" w:type="dxa"/>
              <w:left w:w="45" w:type="dxa"/>
              <w:bottom w:w="30" w:type="dxa"/>
              <w:right w:w="45" w:type="dxa"/>
            </w:tcMar>
            <w:vAlign w:val="center"/>
            <w:hideMark/>
          </w:tcPr>
          <w:p w14:paraId="0E46BFE7" w14:textId="77777777" w:rsidR="009628D3" w:rsidRPr="00280BD7" w:rsidRDefault="009628D3" w:rsidP="009628D3">
            <w:pPr>
              <w:spacing w:after="0" w:line="240" w:lineRule="auto"/>
              <w:jc w:val="center"/>
              <w:rPr>
                <w:rFonts w:ascii="Tahoma" w:eastAsia="Times New Roman" w:hAnsi="Tahoma" w:cs="Tahoma"/>
                <w:color w:val="000000"/>
                <w:sz w:val="16"/>
                <w:szCs w:val="16"/>
                <w:lang w:eastAsia="cs-CZ"/>
              </w:rPr>
            </w:pPr>
            <w:r w:rsidRPr="00280BD7">
              <w:rPr>
                <w:rFonts w:ascii="Tahoma" w:eastAsia="Times New Roman" w:hAnsi="Tahoma" w:cs="Tahoma"/>
                <w:color w:val="000000"/>
                <w:sz w:val="16"/>
                <w:szCs w:val="16"/>
                <w:lang w:eastAsia="cs-CZ"/>
              </w:rPr>
              <w:t>Vlastní zdroje příjemce</w:t>
            </w:r>
          </w:p>
        </w:tc>
        <w:tc>
          <w:tcPr>
            <w:tcW w:w="1436" w:type="dxa"/>
            <w:shd w:val="clear" w:color="auto" w:fill="D9D9D9" w:themeFill="background1" w:themeFillShade="D9"/>
            <w:tcMar>
              <w:top w:w="30" w:type="dxa"/>
              <w:left w:w="45" w:type="dxa"/>
              <w:bottom w:w="30" w:type="dxa"/>
              <w:right w:w="45" w:type="dxa"/>
            </w:tcMar>
            <w:vAlign w:val="center"/>
            <w:hideMark/>
          </w:tcPr>
          <w:p w14:paraId="4B3CCA1F" w14:textId="77777777" w:rsidR="009628D3" w:rsidRPr="00280BD7" w:rsidRDefault="009628D3" w:rsidP="009628D3">
            <w:pPr>
              <w:spacing w:after="0" w:line="240" w:lineRule="auto"/>
              <w:jc w:val="center"/>
              <w:rPr>
                <w:rFonts w:ascii="Tahoma" w:eastAsia="Times New Roman" w:hAnsi="Tahoma" w:cs="Tahoma"/>
                <w:color w:val="000000"/>
                <w:sz w:val="16"/>
                <w:szCs w:val="16"/>
                <w:lang w:eastAsia="cs-CZ"/>
              </w:rPr>
            </w:pPr>
            <w:r w:rsidRPr="00280BD7">
              <w:rPr>
                <w:rFonts w:ascii="Tahoma" w:eastAsia="Times New Roman" w:hAnsi="Tahoma" w:cs="Tahoma"/>
                <w:color w:val="000000"/>
                <w:sz w:val="16"/>
                <w:szCs w:val="16"/>
                <w:lang w:eastAsia="cs-CZ"/>
              </w:rPr>
              <w:t>Národní veřejné zdroje (kraj, obec, jiné)</w:t>
            </w:r>
          </w:p>
        </w:tc>
        <w:tc>
          <w:tcPr>
            <w:tcW w:w="1436" w:type="dxa"/>
            <w:shd w:val="clear" w:color="auto" w:fill="D9D9D9" w:themeFill="background1" w:themeFillShade="D9"/>
            <w:tcMar>
              <w:top w:w="30" w:type="dxa"/>
              <w:left w:w="45" w:type="dxa"/>
              <w:bottom w:w="30" w:type="dxa"/>
              <w:right w:w="45" w:type="dxa"/>
            </w:tcMar>
            <w:vAlign w:val="center"/>
            <w:hideMark/>
          </w:tcPr>
          <w:p w14:paraId="7622F2DB" w14:textId="77777777" w:rsidR="009628D3" w:rsidRPr="00280BD7" w:rsidRDefault="009628D3" w:rsidP="009628D3">
            <w:pPr>
              <w:spacing w:after="0" w:line="240" w:lineRule="auto"/>
              <w:jc w:val="center"/>
              <w:rPr>
                <w:rFonts w:ascii="Tahoma" w:eastAsia="Times New Roman" w:hAnsi="Tahoma" w:cs="Tahoma"/>
                <w:color w:val="000000"/>
                <w:sz w:val="16"/>
                <w:szCs w:val="16"/>
                <w:lang w:eastAsia="cs-CZ"/>
              </w:rPr>
            </w:pPr>
            <w:r w:rsidRPr="00280BD7">
              <w:rPr>
                <w:rFonts w:ascii="Tahoma" w:eastAsia="Times New Roman" w:hAnsi="Tahoma" w:cs="Tahoma"/>
                <w:color w:val="000000"/>
                <w:sz w:val="16"/>
                <w:szCs w:val="16"/>
                <w:lang w:eastAsia="cs-CZ"/>
              </w:rPr>
              <w:t>Národní soukromé zdroje</w:t>
            </w:r>
          </w:p>
        </w:tc>
        <w:tc>
          <w:tcPr>
            <w:tcW w:w="1436" w:type="dxa"/>
            <w:shd w:val="clear" w:color="auto" w:fill="D9D9D9" w:themeFill="background1" w:themeFillShade="D9"/>
            <w:tcMar>
              <w:top w:w="30" w:type="dxa"/>
              <w:left w:w="45" w:type="dxa"/>
              <w:bottom w:w="30" w:type="dxa"/>
              <w:right w:w="45" w:type="dxa"/>
            </w:tcMar>
            <w:vAlign w:val="center"/>
            <w:hideMark/>
          </w:tcPr>
          <w:p w14:paraId="35CBB578" w14:textId="77777777" w:rsidR="009628D3" w:rsidRPr="00280BD7" w:rsidRDefault="009628D3" w:rsidP="009628D3">
            <w:pPr>
              <w:spacing w:after="0" w:line="240" w:lineRule="auto"/>
              <w:jc w:val="center"/>
              <w:rPr>
                <w:rFonts w:ascii="Tahoma" w:eastAsia="Times New Roman" w:hAnsi="Tahoma" w:cs="Tahoma"/>
                <w:color w:val="000000"/>
                <w:sz w:val="16"/>
                <w:szCs w:val="16"/>
                <w:lang w:eastAsia="cs-CZ"/>
              </w:rPr>
            </w:pPr>
            <w:r w:rsidRPr="00280BD7">
              <w:rPr>
                <w:rFonts w:ascii="Tahoma" w:eastAsia="Times New Roman" w:hAnsi="Tahoma" w:cs="Tahoma"/>
                <w:color w:val="000000"/>
                <w:sz w:val="16"/>
                <w:szCs w:val="16"/>
                <w:lang w:eastAsia="cs-CZ"/>
              </w:rPr>
              <w:t>Soukromé zdroje</w:t>
            </w:r>
          </w:p>
        </w:tc>
        <w:tc>
          <w:tcPr>
            <w:tcW w:w="1436" w:type="dxa"/>
            <w:shd w:val="clear" w:color="auto" w:fill="D9D9D9" w:themeFill="background1" w:themeFillShade="D9"/>
            <w:tcMar>
              <w:top w:w="30" w:type="dxa"/>
              <w:left w:w="45" w:type="dxa"/>
              <w:bottom w:w="30" w:type="dxa"/>
              <w:right w:w="45" w:type="dxa"/>
            </w:tcMar>
            <w:vAlign w:val="center"/>
            <w:hideMark/>
          </w:tcPr>
          <w:p w14:paraId="62FD8473" w14:textId="77777777" w:rsidR="009628D3" w:rsidRPr="00280BD7" w:rsidRDefault="009628D3" w:rsidP="009628D3">
            <w:pPr>
              <w:spacing w:after="0" w:line="240" w:lineRule="auto"/>
              <w:jc w:val="center"/>
              <w:rPr>
                <w:rFonts w:ascii="Tahoma" w:eastAsia="Times New Roman" w:hAnsi="Tahoma" w:cs="Tahoma"/>
                <w:color w:val="000000"/>
                <w:sz w:val="16"/>
                <w:szCs w:val="16"/>
                <w:lang w:eastAsia="cs-CZ"/>
              </w:rPr>
            </w:pPr>
            <w:r w:rsidRPr="00280BD7">
              <w:rPr>
                <w:rFonts w:ascii="Tahoma" w:eastAsia="Times New Roman" w:hAnsi="Tahoma" w:cs="Tahoma"/>
                <w:color w:val="000000"/>
                <w:sz w:val="16"/>
                <w:szCs w:val="16"/>
                <w:lang w:eastAsia="cs-CZ"/>
              </w:rPr>
              <w:t>Nezpůsobilé výdaje</w:t>
            </w:r>
          </w:p>
        </w:tc>
      </w:tr>
      <w:tr w:rsidR="009628D3" w:rsidRPr="00FB7921" w14:paraId="238AC98B" w14:textId="77777777" w:rsidTr="009628D3">
        <w:trPr>
          <w:trHeight w:val="315"/>
        </w:trPr>
        <w:tc>
          <w:tcPr>
            <w:tcW w:w="0" w:type="auto"/>
            <w:shd w:val="clear" w:color="auto" w:fill="auto"/>
            <w:tcMar>
              <w:top w:w="30" w:type="dxa"/>
              <w:left w:w="45" w:type="dxa"/>
              <w:bottom w:w="30" w:type="dxa"/>
              <w:right w:w="45" w:type="dxa"/>
            </w:tcMar>
            <w:vAlign w:val="bottom"/>
            <w:hideMark/>
          </w:tcPr>
          <w:p w14:paraId="4CCD5744" w14:textId="77777777" w:rsidR="009628D3" w:rsidRPr="00280BD7" w:rsidRDefault="009628D3" w:rsidP="009628D3">
            <w:pPr>
              <w:spacing w:after="0" w:line="240" w:lineRule="auto"/>
              <w:jc w:val="center"/>
              <w:rPr>
                <w:rFonts w:ascii="Tahoma" w:eastAsia="Times New Roman" w:hAnsi="Tahoma" w:cs="Tahoma"/>
                <w:color w:val="000000"/>
                <w:sz w:val="16"/>
                <w:szCs w:val="16"/>
                <w:lang w:eastAsia="cs-CZ"/>
              </w:rPr>
            </w:pPr>
            <w:r w:rsidRPr="00280BD7">
              <w:rPr>
                <w:rFonts w:ascii="Tahoma" w:eastAsia="Times New Roman" w:hAnsi="Tahoma" w:cs="Tahoma"/>
                <w:color w:val="000000"/>
                <w:sz w:val="16"/>
                <w:szCs w:val="16"/>
                <w:lang w:eastAsia="cs-CZ"/>
              </w:rPr>
              <w:t>2015</w:t>
            </w:r>
          </w:p>
        </w:tc>
        <w:tc>
          <w:tcPr>
            <w:tcW w:w="1435" w:type="dxa"/>
            <w:shd w:val="clear" w:color="auto" w:fill="auto"/>
            <w:tcMar>
              <w:top w:w="30" w:type="dxa"/>
              <w:left w:w="45" w:type="dxa"/>
              <w:bottom w:w="30" w:type="dxa"/>
              <w:right w:w="45" w:type="dxa"/>
            </w:tcMar>
            <w:vAlign w:val="bottom"/>
          </w:tcPr>
          <w:p w14:paraId="7C99B31A" w14:textId="41452EB8" w:rsidR="009628D3" w:rsidRPr="00280BD7" w:rsidRDefault="009628D3" w:rsidP="009628D3">
            <w:pPr>
              <w:spacing w:after="0" w:line="240" w:lineRule="auto"/>
              <w:jc w:val="right"/>
              <w:rPr>
                <w:rFonts w:ascii="Tahoma" w:eastAsia="Times New Roman" w:hAnsi="Tahoma" w:cs="Tahoma"/>
                <w:color w:val="000000"/>
                <w:sz w:val="16"/>
                <w:szCs w:val="16"/>
                <w:lang w:eastAsia="cs-CZ"/>
              </w:rPr>
            </w:pPr>
          </w:p>
        </w:tc>
        <w:tc>
          <w:tcPr>
            <w:tcW w:w="1436" w:type="dxa"/>
            <w:shd w:val="clear" w:color="auto" w:fill="auto"/>
            <w:tcMar>
              <w:top w:w="30" w:type="dxa"/>
              <w:left w:w="45" w:type="dxa"/>
              <w:bottom w:w="30" w:type="dxa"/>
              <w:right w:w="45" w:type="dxa"/>
            </w:tcMar>
            <w:vAlign w:val="bottom"/>
          </w:tcPr>
          <w:p w14:paraId="2F78DFC3" w14:textId="129D1347" w:rsidR="009628D3" w:rsidRPr="00280BD7" w:rsidRDefault="009628D3" w:rsidP="009628D3">
            <w:pPr>
              <w:spacing w:after="0" w:line="240" w:lineRule="auto"/>
              <w:jc w:val="right"/>
              <w:rPr>
                <w:rFonts w:ascii="Tahoma" w:eastAsia="Times New Roman" w:hAnsi="Tahoma" w:cs="Tahoma"/>
                <w:sz w:val="16"/>
                <w:szCs w:val="16"/>
                <w:lang w:eastAsia="cs-CZ"/>
              </w:rPr>
            </w:pPr>
            <w:r w:rsidRPr="009628D3">
              <w:rPr>
                <w:rFonts w:ascii="Tahoma" w:hAnsi="Tahoma" w:cs="Tahoma"/>
                <w:sz w:val="16"/>
                <w:szCs w:val="16"/>
              </w:rPr>
              <w:t xml:space="preserve">- Kč </w:t>
            </w:r>
          </w:p>
        </w:tc>
        <w:tc>
          <w:tcPr>
            <w:tcW w:w="1436" w:type="dxa"/>
            <w:shd w:val="clear" w:color="auto" w:fill="auto"/>
            <w:tcMar>
              <w:top w:w="30" w:type="dxa"/>
              <w:left w:w="45" w:type="dxa"/>
              <w:bottom w:w="30" w:type="dxa"/>
              <w:right w:w="45" w:type="dxa"/>
            </w:tcMar>
            <w:vAlign w:val="bottom"/>
          </w:tcPr>
          <w:p w14:paraId="4B2D044C" w14:textId="2EF93833" w:rsidR="009628D3" w:rsidRPr="00280BD7" w:rsidRDefault="009628D3" w:rsidP="009628D3">
            <w:pPr>
              <w:spacing w:after="0" w:line="240" w:lineRule="auto"/>
              <w:jc w:val="right"/>
              <w:rPr>
                <w:rFonts w:ascii="Tahoma" w:eastAsia="Times New Roman" w:hAnsi="Tahoma" w:cs="Tahoma"/>
                <w:sz w:val="16"/>
                <w:szCs w:val="16"/>
                <w:lang w:eastAsia="cs-CZ"/>
              </w:rPr>
            </w:pPr>
            <w:r w:rsidRPr="009628D3">
              <w:rPr>
                <w:rFonts w:ascii="Tahoma" w:hAnsi="Tahoma" w:cs="Tahoma"/>
                <w:sz w:val="16"/>
                <w:szCs w:val="16"/>
              </w:rPr>
              <w:t xml:space="preserve">- Kč </w:t>
            </w:r>
          </w:p>
        </w:tc>
        <w:tc>
          <w:tcPr>
            <w:tcW w:w="1436" w:type="dxa"/>
            <w:shd w:val="clear" w:color="auto" w:fill="auto"/>
            <w:tcMar>
              <w:top w:w="30" w:type="dxa"/>
              <w:left w:w="45" w:type="dxa"/>
              <w:bottom w:w="30" w:type="dxa"/>
              <w:right w:w="45" w:type="dxa"/>
            </w:tcMar>
            <w:vAlign w:val="bottom"/>
          </w:tcPr>
          <w:p w14:paraId="190AA3E4" w14:textId="29EDD937" w:rsidR="009628D3" w:rsidRPr="00280BD7" w:rsidRDefault="009628D3" w:rsidP="009628D3">
            <w:pPr>
              <w:spacing w:after="0" w:line="240" w:lineRule="auto"/>
              <w:jc w:val="right"/>
              <w:rPr>
                <w:rFonts w:ascii="Tahoma" w:eastAsia="Times New Roman" w:hAnsi="Tahoma" w:cs="Tahoma"/>
                <w:color w:val="000000"/>
                <w:sz w:val="16"/>
                <w:szCs w:val="16"/>
                <w:lang w:eastAsia="cs-CZ"/>
              </w:rPr>
            </w:pPr>
            <w:r w:rsidRPr="009628D3">
              <w:rPr>
                <w:rFonts w:ascii="Tahoma" w:hAnsi="Tahoma" w:cs="Tahoma"/>
                <w:color w:val="000000"/>
                <w:sz w:val="16"/>
                <w:szCs w:val="16"/>
              </w:rPr>
              <w:t xml:space="preserve">- Kč </w:t>
            </w:r>
          </w:p>
        </w:tc>
        <w:tc>
          <w:tcPr>
            <w:tcW w:w="1436" w:type="dxa"/>
            <w:shd w:val="clear" w:color="auto" w:fill="auto"/>
            <w:tcMar>
              <w:top w:w="30" w:type="dxa"/>
              <w:left w:w="45" w:type="dxa"/>
              <w:bottom w:w="30" w:type="dxa"/>
              <w:right w:w="45" w:type="dxa"/>
            </w:tcMar>
            <w:vAlign w:val="bottom"/>
          </w:tcPr>
          <w:p w14:paraId="483E11DB" w14:textId="24B2E0E8" w:rsidR="009628D3" w:rsidRPr="00280BD7" w:rsidRDefault="009628D3" w:rsidP="009628D3">
            <w:pPr>
              <w:spacing w:after="0" w:line="240" w:lineRule="auto"/>
              <w:jc w:val="right"/>
              <w:rPr>
                <w:rFonts w:ascii="Tahoma" w:eastAsia="Times New Roman" w:hAnsi="Tahoma" w:cs="Tahoma"/>
                <w:color w:val="000000"/>
                <w:sz w:val="16"/>
                <w:szCs w:val="16"/>
                <w:lang w:eastAsia="cs-CZ"/>
              </w:rPr>
            </w:pPr>
            <w:r w:rsidRPr="009628D3">
              <w:rPr>
                <w:rFonts w:ascii="Tahoma" w:hAnsi="Tahoma" w:cs="Tahoma"/>
                <w:color w:val="000000"/>
                <w:sz w:val="16"/>
                <w:szCs w:val="16"/>
              </w:rPr>
              <w:t xml:space="preserve">- Kč </w:t>
            </w:r>
          </w:p>
        </w:tc>
        <w:tc>
          <w:tcPr>
            <w:tcW w:w="1435" w:type="dxa"/>
            <w:shd w:val="clear" w:color="auto" w:fill="auto"/>
            <w:tcMar>
              <w:top w:w="30" w:type="dxa"/>
              <w:left w:w="45" w:type="dxa"/>
              <w:bottom w:w="30" w:type="dxa"/>
              <w:right w:w="45" w:type="dxa"/>
            </w:tcMar>
            <w:vAlign w:val="bottom"/>
          </w:tcPr>
          <w:p w14:paraId="103FE8F6" w14:textId="7D6AFA85" w:rsidR="009628D3" w:rsidRPr="00280BD7" w:rsidRDefault="009628D3" w:rsidP="009628D3">
            <w:pPr>
              <w:spacing w:after="0" w:line="240" w:lineRule="auto"/>
              <w:jc w:val="right"/>
              <w:rPr>
                <w:rFonts w:ascii="Tahoma" w:eastAsia="Times New Roman" w:hAnsi="Tahoma" w:cs="Tahoma"/>
                <w:sz w:val="16"/>
                <w:szCs w:val="16"/>
                <w:lang w:eastAsia="cs-CZ"/>
              </w:rPr>
            </w:pPr>
            <w:r w:rsidRPr="009628D3">
              <w:rPr>
                <w:rFonts w:ascii="Tahoma" w:hAnsi="Tahoma" w:cs="Tahoma"/>
                <w:sz w:val="16"/>
                <w:szCs w:val="16"/>
              </w:rPr>
              <w:t xml:space="preserve">- Kč </w:t>
            </w:r>
          </w:p>
        </w:tc>
        <w:tc>
          <w:tcPr>
            <w:tcW w:w="1436" w:type="dxa"/>
            <w:shd w:val="clear" w:color="auto" w:fill="auto"/>
            <w:tcMar>
              <w:top w:w="30" w:type="dxa"/>
              <w:left w:w="45" w:type="dxa"/>
              <w:bottom w:w="30" w:type="dxa"/>
              <w:right w:w="45" w:type="dxa"/>
            </w:tcMar>
            <w:vAlign w:val="bottom"/>
          </w:tcPr>
          <w:p w14:paraId="7ED8D624" w14:textId="0C19C325" w:rsidR="009628D3" w:rsidRPr="00280BD7" w:rsidRDefault="009628D3" w:rsidP="009628D3">
            <w:pPr>
              <w:spacing w:after="0" w:line="240" w:lineRule="auto"/>
              <w:jc w:val="right"/>
              <w:rPr>
                <w:rFonts w:ascii="Tahoma" w:eastAsia="Times New Roman" w:hAnsi="Tahoma" w:cs="Tahoma"/>
                <w:sz w:val="16"/>
                <w:szCs w:val="16"/>
                <w:lang w:eastAsia="cs-CZ"/>
              </w:rPr>
            </w:pPr>
            <w:r w:rsidRPr="009628D3">
              <w:rPr>
                <w:rFonts w:ascii="Tahoma" w:hAnsi="Tahoma" w:cs="Tahoma"/>
                <w:sz w:val="16"/>
                <w:szCs w:val="16"/>
              </w:rPr>
              <w:t xml:space="preserve">- Kč </w:t>
            </w:r>
          </w:p>
        </w:tc>
        <w:tc>
          <w:tcPr>
            <w:tcW w:w="1436" w:type="dxa"/>
            <w:shd w:val="clear" w:color="auto" w:fill="auto"/>
            <w:tcMar>
              <w:top w:w="30" w:type="dxa"/>
              <w:left w:w="45" w:type="dxa"/>
              <w:bottom w:w="30" w:type="dxa"/>
              <w:right w:w="45" w:type="dxa"/>
            </w:tcMar>
            <w:vAlign w:val="bottom"/>
          </w:tcPr>
          <w:p w14:paraId="5F9C2CCB" w14:textId="53601B9C" w:rsidR="009628D3" w:rsidRPr="00280BD7" w:rsidRDefault="009628D3" w:rsidP="009628D3">
            <w:pPr>
              <w:spacing w:after="0" w:line="240" w:lineRule="auto"/>
              <w:jc w:val="right"/>
              <w:rPr>
                <w:rFonts w:ascii="Tahoma" w:eastAsia="Times New Roman" w:hAnsi="Tahoma" w:cs="Tahoma"/>
                <w:sz w:val="16"/>
                <w:szCs w:val="16"/>
                <w:lang w:eastAsia="cs-CZ"/>
              </w:rPr>
            </w:pPr>
            <w:r w:rsidRPr="009628D3">
              <w:rPr>
                <w:rFonts w:ascii="Tahoma" w:hAnsi="Tahoma" w:cs="Tahoma"/>
                <w:sz w:val="16"/>
                <w:szCs w:val="16"/>
              </w:rPr>
              <w:t xml:space="preserve">- Kč </w:t>
            </w:r>
          </w:p>
        </w:tc>
        <w:tc>
          <w:tcPr>
            <w:tcW w:w="1436" w:type="dxa"/>
            <w:shd w:val="clear" w:color="auto" w:fill="auto"/>
            <w:tcMar>
              <w:top w:w="30" w:type="dxa"/>
              <w:left w:w="45" w:type="dxa"/>
              <w:bottom w:w="30" w:type="dxa"/>
              <w:right w:w="45" w:type="dxa"/>
            </w:tcMar>
            <w:vAlign w:val="bottom"/>
          </w:tcPr>
          <w:p w14:paraId="056F628F" w14:textId="29102037" w:rsidR="009628D3" w:rsidRPr="00280BD7" w:rsidRDefault="009628D3" w:rsidP="009628D3">
            <w:pPr>
              <w:spacing w:after="0" w:line="240" w:lineRule="auto"/>
              <w:jc w:val="right"/>
              <w:rPr>
                <w:rFonts w:ascii="Tahoma" w:eastAsia="Times New Roman" w:hAnsi="Tahoma" w:cs="Tahoma"/>
                <w:sz w:val="16"/>
                <w:szCs w:val="16"/>
                <w:lang w:eastAsia="cs-CZ"/>
              </w:rPr>
            </w:pPr>
            <w:r w:rsidRPr="009628D3">
              <w:rPr>
                <w:rFonts w:ascii="Tahoma" w:hAnsi="Tahoma" w:cs="Tahoma"/>
                <w:sz w:val="16"/>
                <w:szCs w:val="16"/>
              </w:rPr>
              <w:t xml:space="preserve">- Kč </w:t>
            </w:r>
          </w:p>
        </w:tc>
        <w:tc>
          <w:tcPr>
            <w:tcW w:w="1436" w:type="dxa"/>
            <w:shd w:val="clear" w:color="auto" w:fill="auto"/>
            <w:tcMar>
              <w:top w:w="30" w:type="dxa"/>
              <w:left w:w="45" w:type="dxa"/>
              <w:bottom w:w="30" w:type="dxa"/>
              <w:right w:w="45" w:type="dxa"/>
            </w:tcMar>
            <w:vAlign w:val="bottom"/>
          </w:tcPr>
          <w:p w14:paraId="1D24B043" w14:textId="6AB0B113" w:rsidR="009628D3" w:rsidRPr="00280BD7" w:rsidRDefault="009628D3" w:rsidP="009628D3">
            <w:pPr>
              <w:spacing w:after="0" w:line="240" w:lineRule="auto"/>
              <w:jc w:val="right"/>
              <w:rPr>
                <w:rFonts w:ascii="Tahoma" w:eastAsia="Times New Roman" w:hAnsi="Tahoma" w:cs="Tahoma"/>
                <w:sz w:val="16"/>
                <w:szCs w:val="16"/>
                <w:lang w:eastAsia="cs-CZ"/>
              </w:rPr>
            </w:pPr>
            <w:r w:rsidRPr="009628D3">
              <w:rPr>
                <w:rFonts w:ascii="Tahoma" w:hAnsi="Tahoma" w:cs="Tahoma"/>
                <w:sz w:val="16"/>
                <w:szCs w:val="16"/>
              </w:rPr>
              <w:t xml:space="preserve">- Kč </w:t>
            </w:r>
          </w:p>
        </w:tc>
      </w:tr>
      <w:tr w:rsidR="009628D3" w:rsidRPr="00FB7921" w14:paraId="7EEE0D70" w14:textId="77777777" w:rsidTr="009628D3">
        <w:trPr>
          <w:trHeight w:val="315"/>
        </w:trPr>
        <w:tc>
          <w:tcPr>
            <w:tcW w:w="0" w:type="auto"/>
            <w:shd w:val="clear" w:color="auto" w:fill="auto"/>
            <w:tcMar>
              <w:top w:w="30" w:type="dxa"/>
              <w:left w:w="45" w:type="dxa"/>
              <w:bottom w:w="30" w:type="dxa"/>
              <w:right w:w="45" w:type="dxa"/>
            </w:tcMar>
            <w:vAlign w:val="bottom"/>
            <w:hideMark/>
          </w:tcPr>
          <w:p w14:paraId="1E628CC0" w14:textId="77777777" w:rsidR="009628D3" w:rsidRPr="00280BD7" w:rsidRDefault="009628D3" w:rsidP="009628D3">
            <w:pPr>
              <w:spacing w:after="0" w:line="240" w:lineRule="auto"/>
              <w:jc w:val="center"/>
              <w:rPr>
                <w:rFonts w:ascii="Tahoma" w:eastAsia="Times New Roman" w:hAnsi="Tahoma" w:cs="Tahoma"/>
                <w:color w:val="000000"/>
                <w:sz w:val="16"/>
                <w:szCs w:val="16"/>
                <w:lang w:eastAsia="cs-CZ"/>
              </w:rPr>
            </w:pPr>
            <w:r w:rsidRPr="00280BD7">
              <w:rPr>
                <w:rFonts w:ascii="Tahoma" w:eastAsia="Times New Roman" w:hAnsi="Tahoma" w:cs="Tahoma"/>
                <w:color w:val="000000"/>
                <w:sz w:val="16"/>
                <w:szCs w:val="16"/>
                <w:lang w:eastAsia="cs-CZ"/>
              </w:rPr>
              <w:t>2016</w:t>
            </w:r>
          </w:p>
        </w:tc>
        <w:tc>
          <w:tcPr>
            <w:tcW w:w="1435" w:type="dxa"/>
            <w:shd w:val="clear" w:color="auto" w:fill="auto"/>
            <w:tcMar>
              <w:top w:w="30" w:type="dxa"/>
              <w:left w:w="45" w:type="dxa"/>
              <w:bottom w:w="30" w:type="dxa"/>
              <w:right w:w="45" w:type="dxa"/>
            </w:tcMar>
            <w:vAlign w:val="bottom"/>
          </w:tcPr>
          <w:p w14:paraId="45BE5E84" w14:textId="179984FB" w:rsidR="009628D3" w:rsidRPr="00280BD7" w:rsidRDefault="009628D3" w:rsidP="009628D3">
            <w:pPr>
              <w:spacing w:after="0" w:line="240" w:lineRule="auto"/>
              <w:jc w:val="right"/>
              <w:rPr>
                <w:rFonts w:ascii="Tahoma" w:eastAsia="Times New Roman" w:hAnsi="Tahoma" w:cs="Tahoma"/>
                <w:color w:val="000000"/>
                <w:sz w:val="16"/>
                <w:szCs w:val="16"/>
                <w:lang w:eastAsia="cs-CZ"/>
              </w:rPr>
            </w:pPr>
          </w:p>
        </w:tc>
        <w:tc>
          <w:tcPr>
            <w:tcW w:w="1436" w:type="dxa"/>
            <w:shd w:val="clear" w:color="auto" w:fill="auto"/>
            <w:tcMar>
              <w:top w:w="30" w:type="dxa"/>
              <w:left w:w="45" w:type="dxa"/>
              <w:bottom w:w="30" w:type="dxa"/>
              <w:right w:w="45" w:type="dxa"/>
            </w:tcMar>
            <w:vAlign w:val="bottom"/>
          </w:tcPr>
          <w:p w14:paraId="333CD3B5" w14:textId="1786109A" w:rsidR="009628D3" w:rsidRPr="00280BD7" w:rsidRDefault="009628D3" w:rsidP="009628D3">
            <w:pPr>
              <w:spacing w:after="0" w:line="240" w:lineRule="auto"/>
              <w:jc w:val="right"/>
              <w:rPr>
                <w:rFonts w:ascii="Tahoma" w:eastAsia="Times New Roman" w:hAnsi="Tahoma" w:cs="Tahoma"/>
                <w:sz w:val="16"/>
                <w:szCs w:val="16"/>
                <w:lang w:eastAsia="cs-CZ"/>
              </w:rPr>
            </w:pPr>
            <w:r w:rsidRPr="009628D3">
              <w:rPr>
                <w:rFonts w:ascii="Tahoma" w:hAnsi="Tahoma" w:cs="Tahoma"/>
                <w:sz w:val="16"/>
                <w:szCs w:val="16"/>
              </w:rPr>
              <w:t xml:space="preserve">- Kč </w:t>
            </w:r>
          </w:p>
        </w:tc>
        <w:tc>
          <w:tcPr>
            <w:tcW w:w="1436" w:type="dxa"/>
            <w:shd w:val="clear" w:color="auto" w:fill="auto"/>
            <w:tcMar>
              <w:top w:w="30" w:type="dxa"/>
              <w:left w:w="45" w:type="dxa"/>
              <w:bottom w:w="30" w:type="dxa"/>
              <w:right w:w="45" w:type="dxa"/>
            </w:tcMar>
            <w:vAlign w:val="bottom"/>
          </w:tcPr>
          <w:p w14:paraId="3F9293DB" w14:textId="0D37B09A" w:rsidR="009628D3" w:rsidRPr="00280BD7" w:rsidRDefault="009628D3" w:rsidP="009628D3">
            <w:pPr>
              <w:spacing w:after="0" w:line="240" w:lineRule="auto"/>
              <w:jc w:val="right"/>
              <w:rPr>
                <w:rFonts w:ascii="Tahoma" w:eastAsia="Times New Roman" w:hAnsi="Tahoma" w:cs="Tahoma"/>
                <w:sz w:val="16"/>
                <w:szCs w:val="16"/>
                <w:lang w:eastAsia="cs-CZ"/>
              </w:rPr>
            </w:pPr>
            <w:r w:rsidRPr="009628D3">
              <w:rPr>
                <w:rFonts w:ascii="Tahoma" w:hAnsi="Tahoma" w:cs="Tahoma"/>
                <w:sz w:val="16"/>
                <w:szCs w:val="16"/>
              </w:rPr>
              <w:t xml:space="preserve">- Kč </w:t>
            </w:r>
          </w:p>
        </w:tc>
        <w:tc>
          <w:tcPr>
            <w:tcW w:w="1436" w:type="dxa"/>
            <w:shd w:val="clear" w:color="auto" w:fill="auto"/>
            <w:tcMar>
              <w:top w:w="30" w:type="dxa"/>
              <w:left w:w="45" w:type="dxa"/>
              <w:bottom w:w="30" w:type="dxa"/>
              <w:right w:w="45" w:type="dxa"/>
            </w:tcMar>
            <w:vAlign w:val="bottom"/>
          </w:tcPr>
          <w:p w14:paraId="753F0EE0" w14:textId="2C7EB074" w:rsidR="009628D3" w:rsidRPr="00280BD7" w:rsidRDefault="009628D3" w:rsidP="009628D3">
            <w:pPr>
              <w:spacing w:after="0" w:line="240" w:lineRule="auto"/>
              <w:jc w:val="right"/>
              <w:rPr>
                <w:rFonts w:ascii="Tahoma" w:eastAsia="Times New Roman" w:hAnsi="Tahoma" w:cs="Tahoma"/>
                <w:color w:val="000000"/>
                <w:sz w:val="16"/>
                <w:szCs w:val="16"/>
                <w:lang w:eastAsia="cs-CZ"/>
              </w:rPr>
            </w:pPr>
            <w:r w:rsidRPr="009628D3">
              <w:rPr>
                <w:rFonts w:ascii="Tahoma" w:hAnsi="Tahoma" w:cs="Tahoma"/>
                <w:color w:val="000000"/>
                <w:sz w:val="16"/>
                <w:szCs w:val="16"/>
              </w:rPr>
              <w:t xml:space="preserve">- Kč </w:t>
            </w:r>
          </w:p>
        </w:tc>
        <w:tc>
          <w:tcPr>
            <w:tcW w:w="1436" w:type="dxa"/>
            <w:shd w:val="clear" w:color="auto" w:fill="auto"/>
            <w:tcMar>
              <w:top w:w="30" w:type="dxa"/>
              <w:left w:w="45" w:type="dxa"/>
              <w:bottom w:w="30" w:type="dxa"/>
              <w:right w:w="45" w:type="dxa"/>
            </w:tcMar>
            <w:vAlign w:val="bottom"/>
          </w:tcPr>
          <w:p w14:paraId="0F2A8ACF" w14:textId="134427F0" w:rsidR="009628D3" w:rsidRPr="00280BD7" w:rsidRDefault="009628D3" w:rsidP="009628D3">
            <w:pPr>
              <w:spacing w:after="0" w:line="240" w:lineRule="auto"/>
              <w:jc w:val="right"/>
              <w:rPr>
                <w:rFonts w:ascii="Tahoma" w:eastAsia="Times New Roman" w:hAnsi="Tahoma" w:cs="Tahoma"/>
                <w:color w:val="000000"/>
                <w:sz w:val="16"/>
                <w:szCs w:val="16"/>
                <w:lang w:eastAsia="cs-CZ"/>
              </w:rPr>
            </w:pPr>
            <w:r w:rsidRPr="009628D3">
              <w:rPr>
                <w:rFonts w:ascii="Tahoma" w:hAnsi="Tahoma" w:cs="Tahoma"/>
                <w:color w:val="000000"/>
                <w:sz w:val="16"/>
                <w:szCs w:val="16"/>
              </w:rPr>
              <w:t xml:space="preserve">- Kč </w:t>
            </w:r>
          </w:p>
        </w:tc>
        <w:tc>
          <w:tcPr>
            <w:tcW w:w="1435" w:type="dxa"/>
            <w:shd w:val="clear" w:color="auto" w:fill="auto"/>
            <w:tcMar>
              <w:top w:w="30" w:type="dxa"/>
              <w:left w:w="45" w:type="dxa"/>
              <w:bottom w:w="30" w:type="dxa"/>
              <w:right w:w="45" w:type="dxa"/>
            </w:tcMar>
            <w:vAlign w:val="bottom"/>
          </w:tcPr>
          <w:p w14:paraId="6E1BDC2C" w14:textId="38BCD4D7" w:rsidR="009628D3" w:rsidRPr="00280BD7" w:rsidRDefault="009628D3" w:rsidP="009628D3">
            <w:pPr>
              <w:spacing w:after="0" w:line="240" w:lineRule="auto"/>
              <w:jc w:val="right"/>
              <w:rPr>
                <w:rFonts w:ascii="Tahoma" w:eastAsia="Times New Roman" w:hAnsi="Tahoma" w:cs="Tahoma"/>
                <w:sz w:val="16"/>
                <w:szCs w:val="16"/>
                <w:lang w:eastAsia="cs-CZ"/>
              </w:rPr>
            </w:pPr>
            <w:r w:rsidRPr="009628D3">
              <w:rPr>
                <w:rFonts w:ascii="Tahoma" w:hAnsi="Tahoma" w:cs="Tahoma"/>
                <w:sz w:val="16"/>
                <w:szCs w:val="16"/>
              </w:rPr>
              <w:t xml:space="preserve">- Kč </w:t>
            </w:r>
          </w:p>
        </w:tc>
        <w:tc>
          <w:tcPr>
            <w:tcW w:w="1436" w:type="dxa"/>
            <w:shd w:val="clear" w:color="auto" w:fill="auto"/>
            <w:tcMar>
              <w:top w:w="30" w:type="dxa"/>
              <w:left w:w="45" w:type="dxa"/>
              <w:bottom w:w="30" w:type="dxa"/>
              <w:right w:w="45" w:type="dxa"/>
            </w:tcMar>
            <w:vAlign w:val="bottom"/>
          </w:tcPr>
          <w:p w14:paraId="3DDA6DEF" w14:textId="3F3E0DDA" w:rsidR="009628D3" w:rsidRPr="00280BD7" w:rsidRDefault="009628D3" w:rsidP="009628D3">
            <w:pPr>
              <w:spacing w:after="0" w:line="240" w:lineRule="auto"/>
              <w:jc w:val="right"/>
              <w:rPr>
                <w:rFonts w:ascii="Tahoma" w:eastAsia="Times New Roman" w:hAnsi="Tahoma" w:cs="Tahoma"/>
                <w:sz w:val="16"/>
                <w:szCs w:val="16"/>
                <w:lang w:eastAsia="cs-CZ"/>
              </w:rPr>
            </w:pPr>
            <w:r w:rsidRPr="009628D3">
              <w:rPr>
                <w:rFonts w:ascii="Tahoma" w:hAnsi="Tahoma" w:cs="Tahoma"/>
                <w:sz w:val="16"/>
                <w:szCs w:val="16"/>
              </w:rPr>
              <w:t xml:space="preserve">- Kč </w:t>
            </w:r>
          </w:p>
        </w:tc>
        <w:tc>
          <w:tcPr>
            <w:tcW w:w="1436" w:type="dxa"/>
            <w:shd w:val="clear" w:color="auto" w:fill="auto"/>
            <w:tcMar>
              <w:top w:w="30" w:type="dxa"/>
              <w:left w:w="45" w:type="dxa"/>
              <w:bottom w:w="30" w:type="dxa"/>
              <w:right w:w="45" w:type="dxa"/>
            </w:tcMar>
            <w:vAlign w:val="bottom"/>
          </w:tcPr>
          <w:p w14:paraId="7FB83DAA" w14:textId="4AA6448E" w:rsidR="009628D3" w:rsidRPr="00280BD7" w:rsidRDefault="009628D3" w:rsidP="009628D3">
            <w:pPr>
              <w:spacing w:after="0" w:line="240" w:lineRule="auto"/>
              <w:jc w:val="right"/>
              <w:rPr>
                <w:rFonts w:ascii="Tahoma" w:eastAsia="Times New Roman" w:hAnsi="Tahoma" w:cs="Tahoma"/>
                <w:sz w:val="16"/>
                <w:szCs w:val="16"/>
                <w:lang w:eastAsia="cs-CZ"/>
              </w:rPr>
            </w:pPr>
            <w:r w:rsidRPr="009628D3">
              <w:rPr>
                <w:rFonts w:ascii="Tahoma" w:hAnsi="Tahoma" w:cs="Tahoma"/>
                <w:sz w:val="16"/>
                <w:szCs w:val="16"/>
              </w:rPr>
              <w:t xml:space="preserve">- Kč </w:t>
            </w:r>
          </w:p>
        </w:tc>
        <w:tc>
          <w:tcPr>
            <w:tcW w:w="1436" w:type="dxa"/>
            <w:shd w:val="clear" w:color="auto" w:fill="auto"/>
            <w:tcMar>
              <w:top w:w="30" w:type="dxa"/>
              <w:left w:w="45" w:type="dxa"/>
              <w:bottom w:w="30" w:type="dxa"/>
              <w:right w:w="45" w:type="dxa"/>
            </w:tcMar>
            <w:vAlign w:val="bottom"/>
          </w:tcPr>
          <w:p w14:paraId="5A22ACC6" w14:textId="67A0C5B0" w:rsidR="009628D3" w:rsidRPr="00280BD7" w:rsidRDefault="009628D3" w:rsidP="009628D3">
            <w:pPr>
              <w:spacing w:after="0" w:line="240" w:lineRule="auto"/>
              <w:jc w:val="right"/>
              <w:rPr>
                <w:rFonts w:ascii="Tahoma" w:eastAsia="Times New Roman" w:hAnsi="Tahoma" w:cs="Tahoma"/>
                <w:sz w:val="16"/>
                <w:szCs w:val="16"/>
                <w:lang w:eastAsia="cs-CZ"/>
              </w:rPr>
            </w:pPr>
            <w:r w:rsidRPr="009628D3">
              <w:rPr>
                <w:rFonts w:ascii="Tahoma" w:hAnsi="Tahoma" w:cs="Tahoma"/>
                <w:sz w:val="16"/>
                <w:szCs w:val="16"/>
              </w:rPr>
              <w:t xml:space="preserve">- Kč </w:t>
            </w:r>
          </w:p>
        </w:tc>
        <w:tc>
          <w:tcPr>
            <w:tcW w:w="1436" w:type="dxa"/>
            <w:shd w:val="clear" w:color="auto" w:fill="auto"/>
            <w:tcMar>
              <w:top w:w="30" w:type="dxa"/>
              <w:left w:w="45" w:type="dxa"/>
              <w:bottom w:w="30" w:type="dxa"/>
              <w:right w:w="45" w:type="dxa"/>
            </w:tcMar>
            <w:vAlign w:val="bottom"/>
          </w:tcPr>
          <w:p w14:paraId="7F4B183E" w14:textId="1DCCE36E" w:rsidR="009628D3" w:rsidRPr="00280BD7" w:rsidRDefault="009628D3" w:rsidP="009628D3">
            <w:pPr>
              <w:spacing w:after="0" w:line="240" w:lineRule="auto"/>
              <w:jc w:val="right"/>
              <w:rPr>
                <w:rFonts w:ascii="Tahoma" w:eastAsia="Times New Roman" w:hAnsi="Tahoma" w:cs="Tahoma"/>
                <w:sz w:val="16"/>
                <w:szCs w:val="16"/>
                <w:lang w:eastAsia="cs-CZ"/>
              </w:rPr>
            </w:pPr>
            <w:r w:rsidRPr="009628D3">
              <w:rPr>
                <w:rFonts w:ascii="Tahoma" w:hAnsi="Tahoma" w:cs="Tahoma"/>
                <w:sz w:val="16"/>
                <w:szCs w:val="16"/>
              </w:rPr>
              <w:t xml:space="preserve">- Kč </w:t>
            </w:r>
          </w:p>
        </w:tc>
      </w:tr>
      <w:tr w:rsidR="009628D3" w:rsidRPr="00FB7921" w14:paraId="4B19F8D5" w14:textId="77777777" w:rsidTr="009628D3">
        <w:trPr>
          <w:trHeight w:val="40"/>
        </w:trPr>
        <w:tc>
          <w:tcPr>
            <w:tcW w:w="0" w:type="auto"/>
            <w:shd w:val="clear" w:color="auto" w:fill="auto"/>
            <w:tcMar>
              <w:top w:w="30" w:type="dxa"/>
              <w:left w:w="45" w:type="dxa"/>
              <w:bottom w:w="30" w:type="dxa"/>
              <w:right w:w="45" w:type="dxa"/>
            </w:tcMar>
            <w:vAlign w:val="bottom"/>
            <w:hideMark/>
          </w:tcPr>
          <w:p w14:paraId="0D8678E7" w14:textId="77777777" w:rsidR="009628D3" w:rsidRPr="00280BD7" w:rsidRDefault="009628D3" w:rsidP="009628D3">
            <w:pPr>
              <w:spacing w:after="0" w:line="240" w:lineRule="auto"/>
              <w:jc w:val="center"/>
              <w:rPr>
                <w:rFonts w:ascii="Tahoma" w:eastAsia="Times New Roman" w:hAnsi="Tahoma" w:cs="Tahoma"/>
                <w:color w:val="000000"/>
                <w:sz w:val="16"/>
                <w:szCs w:val="16"/>
                <w:lang w:eastAsia="cs-CZ"/>
              </w:rPr>
            </w:pPr>
            <w:r w:rsidRPr="00280BD7">
              <w:rPr>
                <w:rFonts w:ascii="Tahoma" w:eastAsia="Times New Roman" w:hAnsi="Tahoma" w:cs="Tahoma"/>
                <w:color w:val="000000"/>
                <w:sz w:val="16"/>
                <w:szCs w:val="16"/>
                <w:lang w:eastAsia="cs-CZ"/>
              </w:rPr>
              <w:t>2017</w:t>
            </w:r>
          </w:p>
        </w:tc>
        <w:tc>
          <w:tcPr>
            <w:tcW w:w="1435" w:type="dxa"/>
            <w:shd w:val="clear" w:color="auto" w:fill="auto"/>
            <w:tcMar>
              <w:top w:w="30" w:type="dxa"/>
              <w:left w:w="45" w:type="dxa"/>
              <w:bottom w:w="30" w:type="dxa"/>
              <w:right w:w="45" w:type="dxa"/>
            </w:tcMar>
            <w:vAlign w:val="bottom"/>
          </w:tcPr>
          <w:p w14:paraId="7AD8E917" w14:textId="7928C207" w:rsidR="009628D3" w:rsidRPr="00280BD7" w:rsidRDefault="009628D3" w:rsidP="009628D3">
            <w:pPr>
              <w:spacing w:after="0" w:line="240" w:lineRule="auto"/>
              <w:jc w:val="right"/>
              <w:rPr>
                <w:rFonts w:ascii="Tahoma" w:eastAsia="Times New Roman" w:hAnsi="Tahoma" w:cs="Tahoma"/>
                <w:color w:val="000000"/>
                <w:sz w:val="16"/>
                <w:szCs w:val="16"/>
                <w:lang w:eastAsia="cs-CZ"/>
              </w:rPr>
            </w:pPr>
          </w:p>
        </w:tc>
        <w:tc>
          <w:tcPr>
            <w:tcW w:w="1436" w:type="dxa"/>
            <w:shd w:val="clear" w:color="auto" w:fill="auto"/>
            <w:tcMar>
              <w:top w:w="30" w:type="dxa"/>
              <w:left w:w="45" w:type="dxa"/>
              <w:bottom w:w="30" w:type="dxa"/>
              <w:right w:w="45" w:type="dxa"/>
            </w:tcMar>
            <w:vAlign w:val="bottom"/>
          </w:tcPr>
          <w:p w14:paraId="6E7319E1" w14:textId="583DBB6A" w:rsidR="009628D3" w:rsidRPr="00280BD7" w:rsidRDefault="009628D3" w:rsidP="009628D3">
            <w:pPr>
              <w:spacing w:after="0" w:line="240" w:lineRule="auto"/>
              <w:jc w:val="right"/>
              <w:rPr>
                <w:rFonts w:ascii="Tahoma" w:eastAsia="Times New Roman" w:hAnsi="Tahoma" w:cs="Tahoma"/>
                <w:sz w:val="16"/>
                <w:szCs w:val="16"/>
                <w:lang w:eastAsia="cs-CZ"/>
              </w:rPr>
            </w:pPr>
            <w:r w:rsidRPr="009628D3">
              <w:rPr>
                <w:rFonts w:ascii="Tahoma" w:hAnsi="Tahoma" w:cs="Tahoma"/>
                <w:sz w:val="16"/>
                <w:szCs w:val="16"/>
              </w:rPr>
              <w:t xml:space="preserve">- Kč </w:t>
            </w:r>
          </w:p>
        </w:tc>
        <w:tc>
          <w:tcPr>
            <w:tcW w:w="1436" w:type="dxa"/>
            <w:shd w:val="clear" w:color="auto" w:fill="auto"/>
            <w:tcMar>
              <w:top w:w="30" w:type="dxa"/>
              <w:left w:w="45" w:type="dxa"/>
              <w:bottom w:w="30" w:type="dxa"/>
              <w:right w:w="45" w:type="dxa"/>
            </w:tcMar>
            <w:vAlign w:val="bottom"/>
          </w:tcPr>
          <w:p w14:paraId="50B4B6C3" w14:textId="534BC426" w:rsidR="009628D3" w:rsidRPr="00280BD7" w:rsidRDefault="009628D3" w:rsidP="009628D3">
            <w:pPr>
              <w:spacing w:after="0" w:line="240" w:lineRule="auto"/>
              <w:jc w:val="right"/>
              <w:rPr>
                <w:rFonts w:ascii="Tahoma" w:eastAsia="Times New Roman" w:hAnsi="Tahoma" w:cs="Tahoma"/>
                <w:sz w:val="16"/>
                <w:szCs w:val="16"/>
                <w:lang w:eastAsia="cs-CZ"/>
              </w:rPr>
            </w:pPr>
            <w:r w:rsidRPr="009628D3">
              <w:rPr>
                <w:rFonts w:ascii="Tahoma" w:hAnsi="Tahoma" w:cs="Tahoma"/>
                <w:sz w:val="16"/>
                <w:szCs w:val="16"/>
              </w:rPr>
              <w:t xml:space="preserve">- Kč </w:t>
            </w:r>
          </w:p>
        </w:tc>
        <w:tc>
          <w:tcPr>
            <w:tcW w:w="1436" w:type="dxa"/>
            <w:shd w:val="clear" w:color="auto" w:fill="auto"/>
            <w:tcMar>
              <w:top w:w="30" w:type="dxa"/>
              <w:left w:w="45" w:type="dxa"/>
              <w:bottom w:w="30" w:type="dxa"/>
              <w:right w:w="45" w:type="dxa"/>
            </w:tcMar>
            <w:vAlign w:val="bottom"/>
          </w:tcPr>
          <w:p w14:paraId="3FD43194" w14:textId="1CB0BC33" w:rsidR="009628D3" w:rsidRPr="00280BD7" w:rsidRDefault="009628D3" w:rsidP="009628D3">
            <w:pPr>
              <w:spacing w:after="0" w:line="240" w:lineRule="auto"/>
              <w:jc w:val="right"/>
              <w:rPr>
                <w:rFonts w:ascii="Tahoma" w:eastAsia="Times New Roman" w:hAnsi="Tahoma" w:cs="Tahoma"/>
                <w:color w:val="000000"/>
                <w:sz w:val="16"/>
                <w:szCs w:val="16"/>
                <w:lang w:eastAsia="cs-CZ"/>
              </w:rPr>
            </w:pPr>
            <w:r w:rsidRPr="009628D3">
              <w:rPr>
                <w:rFonts w:ascii="Tahoma" w:hAnsi="Tahoma" w:cs="Tahoma"/>
                <w:color w:val="000000"/>
                <w:sz w:val="16"/>
                <w:szCs w:val="16"/>
              </w:rPr>
              <w:t xml:space="preserve">- Kč </w:t>
            </w:r>
          </w:p>
        </w:tc>
        <w:tc>
          <w:tcPr>
            <w:tcW w:w="1436" w:type="dxa"/>
            <w:shd w:val="clear" w:color="auto" w:fill="auto"/>
            <w:tcMar>
              <w:top w:w="30" w:type="dxa"/>
              <w:left w:w="45" w:type="dxa"/>
              <w:bottom w:w="30" w:type="dxa"/>
              <w:right w:w="45" w:type="dxa"/>
            </w:tcMar>
            <w:vAlign w:val="bottom"/>
          </w:tcPr>
          <w:p w14:paraId="4A7ED355" w14:textId="4330B490" w:rsidR="009628D3" w:rsidRPr="00280BD7" w:rsidRDefault="009628D3" w:rsidP="009628D3">
            <w:pPr>
              <w:spacing w:after="0" w:line="240" w:lineRule="auto"/>
              <w:jc w:val="right"/>
              <w:rPr>
                <w:rFonts w:ascii="Tahoma" w:eastAsia="Times New Roman" w:hAnsi="Tahoma" w:cs="Tahoma"/>
                <w:color w:val="000000"/>
                <w:sz w:val="16"/>
                <w:szCs w:val="16"/>
                <w:lang w:eastAsia="cs-CZ"/>
              </w:rPr>
            </w:pPr>
            <w:r w:rsidRPr="009628D3">
              <w:rPr>
                <w:rFonts w:ascii="Tahoma" w:hAnsi="Tahoma" w:cs="Tahoma"/>
                <w:color w:val="000000"/>
                <w:sz w:val="16"/>
                <w:szCs w:val="16"/>
              </w:rPr>
              <w:t xml:space="preserve">- Kč </w:t>
            </w:r>
          </w:p>
        </w:tc>
        <w:tc>
          <w:tcPr>
            <w:tcW w:w="1435" w:type="dxa"/>
            <w:shd w:val="clear" w:color="auto" w:fill="auto"/>
            <w:tcMar>
              <w:top w:w="30" w:type="dxa"/>
              <w:left w:w="45" w:type="dxa"/>
              <w:bottom w:w="30" w:type="dxa"/>
              <w:right w:w="45" w:type="dxa"/>
            </w:tcMar>
            <w:vAlign w:val="bottom"/>
          </w:tcPr>
          <w:p w14:paraId="7E7E322D" w14:textId="3E8BCF74" w:rsidR="009628D3" w:rsidRPr="00280BD7" w:rsidRDefault="009628D3" w:rsidP="009628D3">
            <w:pPr>
              <w:spacing w:after="0" w:line="240" w:lineRule="auto"/>
              <w:jc w:val="right"/>
              <w:rPr>
                <w:rFonts w:ascii="Tahoma" w:eastAsia="Times New Roman" w:hAnsi="Tahoma" w:cs="Tahoma"/>
                <w:sz w:val="16"/>
                <w:szCs w:val="16"/>
                <w:lang w:eastAsia="cs-CZ"/>
              </w:rPr>
            </w:pPr>
            <w:r w:rsidRPr="009628D3">
              <w:rPr>
                <w:rFonts w:ascii="Tahoma" w:hAnsi="Tahoma" w:cs="Tahoma"/>
                <w:sz w:val="16"/>
                <w:szCs w:val="16"/>
              </w:rPr>
              <w:t xml:space="preserve">- Kč </w:t>
            </w:r>
          </w:p>
        </w:tc>
        <w:tc>
          <w:tcPr>
            <w:tcW w:w="1436" w:type="dxa"/>
            <w:shd w:val="clear" w:color="auto" w:fill="auto"/>
            <w:tcMar>
              <w:top w:w="30" w:type="dxa"/>
              <w:left w:w="45" w:type="dxa"/>
              <w:bottom w:w="30" w:type="dxa"/>
              <w:right w:w="45" w:type="dxa"/>
            </w:tcMar>
            <w:vAlign w:val="bottom"/>
          </w:tcPr>
          <w:p w14:paraId="4A57E16E" w14:textId="14A27880" w:rsidR="009628D3" w:rsidRPr="00280BD7" w:rsidRDefault="009628D3" w:rsidP="009628D3">
            <w:pPr>
              <w:spacing w:after="0" w:line="240" w:lineRule="auto"/>
              <w:jc w:val="right"/>
              <w:rPr>
                <w:rFonts w:ascii="Tahoma" w:eastAsia="Times New Roman" w:hAnsi="Tahoma" w:cs="Tahoma"/>
                <w:sz w:val="16"/>
                <w:szCs w:val="16"/>
                <w:lang w:eastAsia="cs-CZ"/>
              </w:rPr>
            </w:pPr>
            <w:r w:rsidRPr="009628D3">
              <w:rPr>
                <w:rFonts w:ascii="Tahoma" w:hAnsi="Tahoma" w:cs="Tahoma"/>
                <w:sz w:val="16"/>
                <w:szCs w:val="16"/>
              </w:rPr>
              <w:t xml:space="preserve">- Kč </w:t>
            </w:r>
          </w:p>
        </w:tc>
        <w:tc>
          <w:tcPr>
            <w:tcW w:w="1436" w:type="dxa"/>
            <w:shd w:val="clear" w:color="auto" w:fill="auto"/>
            <w:tcMar>
              <w:top w:w="30" w:type="dxa"/>
              <w:left w:w="45" w:type="dxa"/>
              <w:bottom w:w="30" w:type="dxa"/>
              <w:right w:w="45" w:type="dxa"/>
            </w:tcMar>
            <w:vAlign w:val="bottom"/>
          </w:tcPr>
          <w:p w14:paraId="2870272F" w14:textId="37F5746F" w:rsidR="009628D3" w:rsidRPr="00280BD7" w:rsidRDefault="009628D3" w:rsidP="009628D3">
            <w:pPr>
              <w:spacing w:after="0" w:line="240" w:lineRule="auto"/>
              <w:jc w:val="right"/>
              <w:rPr>
                <w:rFonts w:ascii="Tahoma" w:eastAsia="Times New Roman" w:hAnsi="Tahoma" w:cs="Tahoma"/>
                <w:sz w:val="16"/>
                <w:szCs w:val="16"/>
                <w:lang w:eastAsia="cs-CZ"/>
              </w:rPr>
            </w:pPr>
            <w:r w:rsidRPr="009628D3">
              <w:rPr>
                <w:rFonts w:ascii="Tahoma" w:hAnsi="Tahoma" w:cs="Tahoma"/>
                <w:sz w:val="16"/>
                <w:szCs w:val="16"/>
              </w:rPr>
              <w:t xml:space="preserve">- Kč </w:t>
            </w:r>
          </w:p>
        </w:tc>
        <w:tc>
          <w:tcPr>
            <w:tcW w:w="1436" w:type="dxa"/>
            <w:shd w:val="clear" w:color="auto" w:fill="auto"/>
            <w:tcMar>
              <w:top w:w="30" w:type="dxa"/>
              <w:left w:w="45" w:type="dxa"/>
              <w:bottom w:w="30" w:type="dxa"/>
              <w:right w:w="45" w:type="dxa"/>
            </w:tcMar>
            <w:vAlign w:val="bottom"/>
          </w:tcPr>
          <w:p w14:paraId="719BF0F7" w14:textId="5E808710" w:rsidR="009628D3" w:rsidRPr="00280BD7" w:rsidRDefault="009628D3" w:rsidP="009628D3">
            <w:pPr>
              <w:spacing w:after="0" w:line="240" w:lineRule="auto"/>
              <w:jc w:val="right"/>
              <w:rPr>
                <w:rFonts w:ascii="Tahoma" w:eastAsia="Times New Roman" w:hAnsi="Tahoma" w:cs="Tahoma"/>
                <w:sz w:val="16"/>
                <w:szCs w:val="16"/>
                <w:lang w:eastAsia="cs-CZ"/>
              </w:rPr>
            </w:pPr>
            <w:r w:rsidRPr="009628D3">
              <w:rPr>
                <w:rFonts w:ascii="Tahoma" w:hAnsi="Tahoma" w:cs="Tahoma"/>
                <w:sz w:val="16"/>
                <w:szCs w:val="16"/>
              </w:rPr>
              <w:t xml:space="preserve">- Kč </w:t>
            </w:r>
          </w:p>
        </w:tc>
        <w:tc>
          <w:tcPr>
            <w:tcW w:w="1436" w:type="dxa"/>
            <w:shd w:val="clear" w:color="auto" w:fill="auto"/>
            <w:tcMar>
              <w:top w:w="30" w:type="dxa"/>
              <w:left w:w="45" w:type="dxa"/>
              <w:bottom w:w="30" w:type="dxa"/>
              <w:right w:w="45" w:type="dxa"/>
            </w:tcMar>
            <w:vAlign w:val="bottom"/>
          </w:tcPr>
          <w:p w14:paraId="06782B18" w14:textId="03CA4842" w:rsidR="009628D3" w:rsidRPr="00280BD7" w:rsidRDefault="009628D3" w:rsidP="009628D3">
            <w:pPr>
              <w:spacing w:after="0" w:line="240" w:lineRule="auto"/>
              <w:jc w:val="right"/>
              <w:rPr>
                <w:rFonts w:ascii="Tahoma" w:eastAsia="Times New Roman" w:hAnsi="Tahoma" w:cs="Tahoma"/>
                <w:sz w:val="16"/>
                <w:szCs w:val="16"/>
                <w:lang w:eastAsia="cs-CZ"/>
              </w:rPr>
            </w:pPr>
            <w:r w:rsidRPr="009628D3">
              <w:rPr>
                <w:rFonts w:ascii="Tahoma" w:hAnsi="Tahoma" w:cs="Tahoma"/>
                <w:sz w:val="16"/>
                <w:szCs w:val="16"/>
              </w:rPr>
              <w:t xml:space="preserve">- Kč </w:t>
            </w:r>
          </w:p>
        </w:tc>
      </w:tr>
      <w:tr w:rsidR="009628D3" w:rsidRPr="00FB7921" w14:paraId="10387FB2" w14:textId="77777777" w:rsidTr="009628D3">
        <w:trPr>
          <w:trHeight w:val="315"/>
        </w:trPr>
        <w:tc>
          <w:tcPr>
            <w:tcW w:w="0" w:type="auto"/>
            <w:shd w:val="clear" w:color="auto" w:fill="auto"/>
            <w:tcMar>
              <w:top w:w="30" w:type="dxa"/>
              <w:left w:w="45" w:type="dxa"/>
              <w:bottom w:w="30" w:type="dxa"/>
              <w:right w:w="45" w:type="dxa"/>
            </w:tcMar>
            <w:vAlign w:val="bottom"/>
            <w:hideMark/>
          </w:tcPr>
          <w:p w14:paraId="3E6BD74D" w14:textId="77777777" w:rsidR="009628D3" w:rsidRPr="00280BD7" w:rsidRDefault="009628D3" w:rsidP="009628D3">
            <w:pPr>
              <w:spacing w:after="0" w:line="240" w:lineRule="auto"/>
              <w:jc w:val="center"/>
              <w:rPr>
                <w:rFonts w:ascii="Tahoma" w:eastAsia="Times New Roman" w:hAnsi="Tahoma" w:cs="Tahoma"/>
                <w:color w:val="000000"/>
                <w:sz w:val="16"/>
                <w:szCs w:val="16"/>
                <w:lang w:eastAsia="cs-CZ"/>
              </w:rPr>
            </w:pPr>
            <w:r w:rsidRPr="00280BD7">
              <w:rPr>
                <w:rFonts w:ascii="Tahoma" w:eastAsia="Times New Roman" w:hAnsi="Tahoma" w:cs="Tahoma"/>
                <w:color w:val="000000"/>
                <w:sz w:val="16"/>
                <w:szCs w:val="16"/>
                <w:lang w:eastAsia="cs-CZ"/>
              </w:rPr>
              <w:t>2018</w:t>
            </w:r>
          </w:p>
        </w:tc>
        <w:tc>
          <w:tcPr>
            <w:tcW w:w="1435" w:type="dxa"/>
            <w:shd w:val="clear" w:color="auto" w:fill="auto"/>
            <w:tcMar>
              <w:top w:w="30" w:type="dxa"/>
              <w:left w:w="45" w:type="dxa"/>
              <w:bottom w:w="30" w:type="dxa"/>
              <w:right w:w="45" w:type="dxa"/>
            </w:tcMar>
            <w:vAlign w:val="bottom"/>
          </w:tcPr>
          <w:p w14:paraId="4A2F693B" w14:textId="4A83B9DE" w:rsidR="009628D3" w:rsidRPr="00280BD7" w:rsidRDefault="009628D3" w:rsidP="009628D3">
            <w:pPr>
              <w:spacing w:after="0" w:line="240" w:lineRule="auto"/>
              <w:jc w:val="right"/>
              <w:rPr>
                <w:rFonts w:ascii="Tahoma" w:eastAsia="Times New Roman" w:hAnsi="Tahoma" w:cs="Tahoma"/>
                <w:color w:val="000000"/>
                <w:sz w:val="16"/>
                <w:szCs w:val="16"/>
                <w:lang w:eastAsia="cs-CZ"/>
              </w:rPr>
            </w:pPr>
          </w:p>
        </w:tc>
        <w:tc>
          <w:tcPr>
            <w:tcW w:w="1436" w:type="dxa"/>
            <w:shd w:val="clear" w:color="auto" w:fill="auto"/>
            <w:tcMar>
              <w:top w:w="30" w:type="dxa"/>
              <w:left w:w="45" w:type="dxa"/>
              <w:bottom w:w="30" w:type="dxa"/>
              <w:right w:w="45" w:type="dxa"/>
            </w:tcMar>
            <w:vAlign w:val="bottom"/>
          </w:tcPr>
          <w:p w14:paraId="17E4E87C" w14:textId="0242BE7B" w:rsidR="009628D3" w:rsidRPr="00280BD7" w:rsidRDefault="009628D3" w:rsidP="009628D3">
            <w:pPr>
              <w:spacing w:after="0" w:line="240" w:lineRule="auto"/>
              <w:jc w:val="right"/>
              <w:rPr>
                <w:rFonts w:ascii="Tahoma" w:eastAsia="Times New Roman" w:hAnsi="Tahoma" w:cs="Tahoma"/>
                <w:color w:val="000000"/>
                <w:sz w:val="16"/>
                <w:szCs w:val="16"/>
                <w:lang w:eastAsia="cs-CZ"/>
              </w:rPr>
            </w:pPr>
            <w:r w:rsidRPr="009628D3">
              <w:rPr>
                <w:rFonts w:ascii="Tahoma" w:hAnsi="Tahoma" w:cs="Tahoma"/>
                <w:sz w:val="16"/>
                <w:szCs w:val="16"/>
              </w:rPr>
              <w:t xml:space="preserve">- Kč </w:t>
            </w:r>
          </w:p>
        </w:tc>
        <w:tc>
          <w:tcPr>
            <w:tcW w:w="1436" w:type="dxa"/>
            <w:shd w:val="clear" w:color="auto" w:fill="auto"/>
            <w:tcMar>
              <w:top w:w="30" w:type="dxa"/>
              <w:left w:w="45" w:type="dxa"/>
              <w:bottom w:w="30" w:type="dxa"/>
              <w:right w:w="45" w:type="dxa"/>
            </w:tcMar>
            <w:vAlign w:val="bottom"/>
          </w:tcPr>
          <w:p w14:paraId="43B78DAD" w14:textId="5592387E" w:rsidR="009628D3" w:rsidRPr="00280BD7" w:rsidRDefault="009628D3" w:rsidP="009628D3">
            <w:pPr>
              <w:spacing w:after="0" w:line="240" w:lineRule="auto"/>
              <w:jc w:val="right"/>
              <w:rPr>
                <w:rFonts w:ascii="Tahoma" w:eastAsia="Times New Roman" w:hAnsi="Tahoma" w:cs="Tahoma"/>
                <w:color w:val="000000"/>
                <w:sz w:val="16"/>
                <w:szCs w:val="16"/>
                <w:lang w:eastAsia="cs-CZ"/>
              </w:rPr>
            </w:pPr>
            <w:r w:rsidRPr="009628D3">
              <w:rPr>
                <w:rFonts w:ascii="Tahoma" w:hAnsi="Tahoma" w:cs="Tahoma"/>
                <w:sz w:val="16"/>
                <w:szCs w:val="16"/>
              </w:rPr>
              <w:t xml:space="preserve">- Kč </w:t>
            </w:r>
          </w:p>
        </w:tc>
        <w:tc>
          <w:tcPr>
            <w:tcW w:w="1436" w:type="dxa"/>
            <w:shd w:val="clear" w:color="auto" w:fill="auto"/>
            <w:tcMar>
              <w:top w:w="30" w:type="dxa"/>
              <w:left w:w="45" w:type="dxa"/>
              <w:bottom w:w="30" w:type="dxa"/>
              <w:right w:w="45" w:type="dxa"/>
            </w:tcMar>
            <w:vAlign w:val="bottom"/>
          </w:tcPr>
          <w:p w14:paraId="73C2FB43" w14:textId="658E2260" w:rsidR="009628D3" w:rsidRPr="00280BD7" w:rsidRDefault="009628D3" w:rsidP="009628D3">
            <w:pPr>
              <w:spacing w:after="0" w:line="240" w:lineRule="auto"/>
              <w:jc w:val="right"/>
              <w:rPr>
                <w:rFonts w:ascii="Tahoma" w:eastAsia="Times New Roman" w:hAnsi="Tahoma" w:cs="Tahoma"/>
                <w:color w:val="000000"/>
                <w:sz w:val="16"/>
                <w:szCs w:val="16"/>
                <w:lang w:eastAsia="cs-CZ"/>
              </w:rPr>
            </w:pPr>
            <w:r w:rsidRPr="009628D3">
              <w:rPr>
                <w:rFonts w:ascii="Tahoma" w:hAnsi="Tahoma" w:cs="Tahoma"/>
                <w:color w:val="000000"/>
                <w:sz w:val="16"/>
                <w:szCs w:val="16"/>
              </w:rPr>
              <w:t xml:space="preserve">- Kč </w:t>
            </w:r>
          </w:p>
        </w:tc>
        <w:tc>
          <w:tcPr>
            <w:tcW w:w="1436" w:type="dxa"/>
            <w:shd w:val="clear" w:color="auto" w:fill="auto"/>
            <w:tcMar>
              <w:top w:w="30" w:type="dxa"/>
              <w:left w:w="45" w:type="dxa"/>
              <w:bottom w:w="30" w:type="dxa"/>
              <w:right w:w="45" w:type="dxa"/>
            </w:tcMar>
            <w:vAlign w:val="bottom"/>
          </w:tcPr>
          <w:p w14:paraId="1A2E3C3E" w14:textId="18C99D3C" w:rsidR="009628D3" w:rsidRPr="00280BD7" w:rsidRDefault="009628D3" w:rsidP="009628D3">
            <w:pPr>
              <w:spacing w:after="0" w:line="240" w:lineRule="auto"/>
              <w:jc w:val="right"/>
              <w:rPr>
                <w:rFonts w:ascii="Tahoma" w:eastAsia="Times New Roman" w:hAnsi="Tahoma" w:cs="Tahoma"/>
                <w:color w:val="000000"/>
                <w:sz w:val="16"/>
                <w:szCs w:val="16"/>
                <w:lang w:eastAsia="cs-CZ"/>
              </w:rPr>
            </w:pPr>
            <w:r w:rsidRPr="009628D3">
              <w:rPr>
                <w:rFonts w:ascii="Tahoma" w:hAnsi="Tahoma" w:cs="Tahoma"/>
                <w:color w:val="000000"/>
                <w:sz w:val="16"/>
                <w:szCs w:val="16"/>
              </w:rPr>
              <w:t xml:space="preserve">- Kč </w:t>
            </w:r>
          </w:p>
        </w:tc>
        <w:tc>
          <w:tcPr>
            <w:tcW w:w="1435" w:type="dxa"/>
            <w:shd w:val="clear" w:color="auto" w:fill="auto"/>
            <w:tcMar>
              <w:top w:w="30" w:type="dxa"/>
              <w:left w:w="45" w:type="dxa"/>
              <w:bottom w:w="30" w:type="dxa"/>
              <w:right w:w="45" w:type="dxa"/>
            </w:tcMar>
            <w:vAlign w:val="bottom"/>
          </w:tcPr>
          <w:p w14:paraId="7AC9D695" w14:textId="09A1D0E8" w:rsidR="009628D3" w:rsidRPr="00280BD7" w:rsidRDefault="009628D3" w:rsidP="009628D3">
            <w:pPr>
              <w:spacing w:after="0" w:line="240" w:lineRule="auto"/>
              <w:jc w:val="right"/>
              <w:rPr>
                <w:rFonts w:ascii="Tahoma" w:eastAsia="Times New Roman" w:hAnsi="Tahoma" w:cs="Tahoma"/>
                <w:color w:val="000000"/>
                <w:sz w:val="16"/>
                <w:szCs w:val="16"/>
                <w:lang w:eastAsia="cs-CZ"/>
              </w:rPr>
            </w:pPr>
            <w:r w:rsidRPr="009628D3">
              <w:rPr>
                <w:rFonts w:ascii="Tahoma" w:hAnsi="Tahoma" w:cs="Tahoma"/>
                <w:sz w:val="16"/>
                <w:szCs w:val="16"/>
              </w:rPr>
              <w:t xml:space="preserve">- Kč </w:t>
            </w:r>
          </w:p>
        </w:tc>
        <w:tc>
          <w:tcPr>
            <w:tcW w:w="1436" w:type="dxa"/>
            <w:shd w:val="clear" w:color="auto" w:fill="auto"/>
            <w:tcMar>
              <w:top w:w="30" w:type="dxa"/>
              <w:left w:w="45" w:type="dxa"/>
              <w:bottom w:w="30" w:type="dxa"/>
              <w:right w:w="45" w:type="dxa"/>
            </w:tcMar>
            <w:vAlign w:val="bottom"/>
          </w:tcPr>
          <w:p w14:paraId="2C3A1DF2" w14:textId="1FD7FA0C" w:rsidR="009628D3" w:rsidRPr="00280BD7" w:rsidRDefault="009628D3" w:rsidP="009628D3">
            <w:pPr>
              <w:spacing w:after="0" w:line="240" w:lineRule="auto"/>
              <w:jc w:val="right"/>
              <w:rPr>
                <w:rFonts w:ascii="Tahoma" w:eastAsia="Times New Roman" w:hAnsi="Tahoma" w:cs="Tahoma"/>
                <w:color w:val="000000"/>
                <w:sz w:val="16"/>
                <w:szCs w:val="16"/>
                <w:lang w:eastAsia="cs-CZ"/>
              </w:rPr>
            </w:pPr>
            <w:r w:rsidRPr="009628D3">
              <w:rPr>
                <w:rFonts w:ascii="Tahoma" w:hAnsi="Tahoma" w:cs="Tahoma"/>
                <w:sz w:val="16"/>
                <w:szCs w:val="16"/>
              </w:rPr>
              <w:t xml:space="preserve">- Kč </w:t>
            </w:r>
          </w:p>
        </w:tc>
        <w:tc>
          <w:tcPr>
            <w:tcW w:w="1436" w:type="dxa"/>
            <w:shd w:val="clear" w:color="auto" w:fill="auto"/>
            <w:tcMar>
              <w:top w:w="30" w:type="dxa"/>
              <w:left w:w="45" w:type="dxa"/>
              <w:bottom w:w="30" w:type="dxa"/>
              <w:right w:w="45" w:type="dxa"/>
            </w:tcMar>
            <w:vAlign w:val="bottom"/>
          </w:tcPr>
          <w:p w14:paraId="4C9BA4A8" w14:textId="3BA066D1" w:rsidR="009628D3" w:rsidRPr="00280BD7" w:rsidRDefault="009628D3" w:rsidP="009628D3">
            <w:pPr>
              <w:spacing w:after="0" w:line="240" w:lineRule="auto"/>
              <w:jc w:val="right"/>
              <w:rPr>
                <w:rFonts w:ascii="Tahoma" w:eastAsia="Times New Roman" w:hAnsi="Tahoma" w:cs="Tahoma"/>
                <w:color w:val="000000"/>
                <w:sz w:val="16"/>
                <w:szCs w:val="16"/>
                <w:lang w:eastAsia="cs-CZ"/>
              </w:rPr>
            </w:pPr>
            <w:r w:rsidRPr="009628D3">
              <w:rPr>
                <w:rFonts w:ascii="Tahoma" w:hAnsi="Tahoma" w:cs="Tahoma"/>
                <w:sz w:val="16"/>
                <w:szCs w:val="16"/>
              </w:rPr>
              <w:t xml:space="preserve">- Kč </w:t>
            </w:r>
          </w:p>
        </w:tc>
        <w:tc>
          <w:tcPr>
            <w:tcW w:w="1436" w:type="dxa"/>
            <w:shd w:val="clear" w:color="auto" w:fill="auto"/>
            <w:tcMar>
              <w:top w:w="30" w:type="dxa"/>
              <w:left w:w="45" w:type="dxa"/>
              <w:bottom w:w="30" w:type="dxa"/>
              <w:right w:w="45" w:type="dxa"/>
            </w:tcMar>
            <w:vAlign w:val="bottom"/>
          </w:tcPr>
          <w:p w14:paraId="0A088F69" w14:textId="13952C35" w:rsidR="009628D3" w:rsidRPr="00280BD7" w:rsidRDefault="009628D3" w:rsidP="009628D3">
            <w:pPr>
              <w:spacing w:after="0" w:line="240" w:lineRule="auto"/>
              <w:jc w:val="right"/>
              <w:rPr>
                <w:rFonts w:ascii="Tahoma" w:eastAsia="Times New Roman" w:hAnsi="Tahoma" w:cs="Tahoma"/>
                <w:color w:val="000000"/>
                <w:sz w:val="16"/>
                <w:szCs w:val="16"/>
                <w:lang w:eastAsia="cs-CZ"/>
              </w:rPr>
            </w:pPr>
            <w:r w:rsidRPr="009628D3">
              <w:rPr>
                <w:rFonts w:ascii="Tahoma" w:hAnsi="Tahoma" w:cs="Tahoma"/>
                <w:sz w:val="16"/>
                <w:szCs w:val="16"/>
              </w:rPr>
              <w:t xml:space="preserve">- Kč </w:t>
            </w:r>
          </w:p>
        </w:tc>
        <w:tc>
          <w:tcPr>
            <w:tcW w:w="1436" w:type="dxa"/>
            <w:shd w:val="clear" w:color="auto" w:fill="auto"/>
            <w:tcMar>
              <w:top w:w="30" w:type="dxa"/>
              <w:left w:w="45" w:type="dxa"/>
              <w:bottom w:w="30" w:type="dxa"/>
              <w:right w:w="45" w:type="dxa"/>
            </w:tcMar>
            <w:vAlign w:val="bottom"/>
          </w:tcPr>
          <w:p w14:paraId="05726279" w14:textId="5CCD9D48" w:rsidR="009628D3" w:rsidRPr="00280BD7" w:rsidRDefault="009628D3" w:rsidP="009628D3">
            <w:pPr>
              <w:spacing w:after="0" w:line="240" w:lineRule="auto"/>
              <w:jc w:val="right"/>
              <w:rPr>
                <w:rFonts w:ascii="Tahoma" w:eastAsia="Times New Roman" w:hAnsi="Tahoma" w:cs="Tahoma"/>
                <w:color w:val="000000"/>
                <w:sz w:val="16"/>
                <w:szCs w:val="16"/>
                <w:lang w:eastAsia="cs-CZ"/>
              </w:rPr>
            </w:pPr>
            <w:r w:rsidRPr="009628D3">
              <w:rPr>
                <w:rFonts w:ascii="Tahoma" w:hAnsi="Tahoma" w:cs="Tahoma"/>
                <w:sz w:val="16"/>
                <w:szCs w:val="16"/>
              </w:rPr>
              <w:t xml:space="preserve">- Kč </w:t>
            </w:r>
          </w:p>
        </w:tc>
      </w:tr>
      <w:tr w:rsidR="009628D3" w:rsidRPr="00FB7921" w14:paraId="14A53C8D" w14:textId="77777777" w:rsidTr="009628D3">
        <w:trPr>
          <w:trHeight w:val="315"/>
        </w:trPr>
        <w:tc>
          <w:tcPr>
            <w:tcW w:w="0" w:type="auto"/>
            <w:shd w:val="clear" w:color="auto" w:fill="auto"/>
            <w:tcMar>
              <w:top w:w="30" w:type="dxa"/>
              <w:left w:w="45" w:type="dxa"/>
              <w:bottom w:w="30" w:type="dxa"/>
              <w:right w:w="45" w:type="dxa"/>
            </w:tcMar>
            <w:vAlign w:val="bottom"/>
            <w:hideMark/>
          </w:tcPr>
          <w:p w14:paraId="62878AEE" w14:textId="77777777" w:rsidR="009628D3" w:rsidRPr="00280BD7" w:rsidRDefault="009628D3" w:rsidP="009628D3">
            <w:pPr>
              <w:spacing w:after="0" w:line="240" w:lineRule="auto"/>
              <w:jc w:val="center"/>
              <w:rPr>
                <w:rFonts w:ascii="Tahoma" w:eastAsia="Times New Roman" w:hAnsi="Tahoma" w:cs="Tahoma"/>
                <w:color w:val="000000"/>
                <w:sz w:val="16"/>
                <w:szCs w:val="16"/>
                <w:lang w:eastAsia="cs-CZ"/>
              </w:rPr>
            </w:pPr>
            <w:r w:rsidRPr="00280BD7">
              <w:rPr>
                <w:rFonts w:ascii="Tahoma" w:eastAsia="Times New Roman" w:hAnsi="Tahoma" w:cs="Tahoma"/>
                <w:color w:val="000000"/>
                <w:sz w:val="16"/>
                <w:szCs w:val="16"/>
                <w:lang w:eastAsia="cs-CZ"/>
              </w:rPr>
              <w:t>2019</w:t>
            </w:r>
          </w:p>
        </w:tc>
        <w:tc>
          <w:tcPr>
            <w:tcW w:w="1435" w:type="dxa"/>
            <w:shd w:val="clear" w:color="auto" w:fill="auto"/>
            <w:tcMar>
              <w:top w:w="30" w:type="dxa"/>
              <w:left w:w="45" w:type="dxa"/>
              <w:bottom w:w="30" w:type="dxa"/>
              <w:right w:w="45" w:type="dxa"/>
            </w:tcMar>
            <w:vAlign w:val="bottom"/>
          </w:tcPr>
          <w:p w14:paraId="04E9C04E" w14:textId="76D1FC9C" w:rsidR="009628D3" w:rsidRPr="00280BD7" w:rsidRDefault="009628D3" w:rsidP="009628D3">
            <w:pPr>
              <w:spacing w:after="0" w:line="240" w:lineRule="auto"/>
              <w:jc w:val="right"/>
              <w:rPr>
                <w:rFonts w:ascii="Tahoma" w:eastAsia="Times New Roman" w:hAnsi="Tahoma" w:cs="Tahoma"/>
                <w:color w:val="000000"/>
                <w:sz w:val="16"/>
                <w:szCs w:val="16"/>
                <w:lang w:eastAsia="cs-CZ"/>
              </w:rPr>
            </w:pPr>
          </w:p>
        </w:tc>
        <w:tc>
          <w:tcPr>
            <w:tcW w:w="1436" w:type="dxa"/>
            <w:shd w:val="clear" w:color="auto" w:fill="auto"/>
            <w:tcMar>
              <w:top w:w="30" w:type="dxa"/>
              <w:left w:w="45" w:type="dxa"/>
              <w:bottom w:w="30" w:type="dxa"/>
              <w:right w:w="45" w:type="dxa"/>
            </w:tcMar>
            <w:vAlign w:val="bottom"/>
          </w:tcPr>
          <w:p w14:paraId="16831CC5" w14:textId="5717BD8E" w:rsidR="009628D3" w:rsidRPr="00280BD7" w:rsidRDefault="009628D3" w:rsidP="009628D3">
            <w:pPr>
              <w:spacing w:after="0" w:line="240" w:lineRule="auto"/>
              <w:jc w:val="right"/>
              <w:rPr>
                <w:rFonts w:ascii="Tahoma" w:eastAsia="Times New Roman" w:hAnsi="Tahoma" w:cs="Tahoma"/>
                <w:sz w:val="16"/>
                <w:szCs w:val="16"/>
                <w:lang w:eastAsia="cs-CZ"/>
              </w:rPr>
            </w:pPr>
            <w:r w:rsidRPr="009628D3">
              <w:rPr>
                <w:rFonts w:ascii="Tahoma" w:hAnsi="Tahoma" w:cs="Tahoma"/>
                <w:sz w:val="16"/>
                <w:szCs w:val="16"/>
              </w:rPr>
              <w:t xml:space="preserve">- Kč </w:t>
            </w:r>
          </w:p>
        </w:tc>
        <w:tc>
          <w:tcPr>
            <w:tcW w:w="1436" w:type="dxa"/>
            <w:shd w:val="clear" w:color="auto" w:fill="auto"/>
            <w:tcMar>
              <w:top w:w="30" w:type="dxa"/>
              <w:left w:w="45" w:type="dxa"/>
              <w:bottom w:w="30" w:type="dxa"/>
              <w:right w:w="45" w:type="dxa"/>
            </w:tcMar>
            <w:vAlign w:val="bottom"/>
          </w:tcPr>
          <w:p w14:paraId="3EF38064" w14:textId="44CFC7BA" w:rsidR="009628D3" w:rsidRPr="00280BD7" w:rsidRDefault="009628D3" w:rsidP="009628D3">
            <w:pPr>
              <w:spacing w:after="0" w:line="240" w:lineRule="auto"/>
              <w:jc w:val="right"/>
              <w:rPr>
                <w:rFonts w:ascii="Tahoma" w:eastAsia="Times New Roman" w:hAnsi="Tahoma" w:cs="Tahoma"/>
                <w:sz w:val="16"/>
                <w:szCs w:val="16"/>
                <w:lang w:eastAsia="cs-CZ"/>
              </w:rPr>
            </w:pPr>
            <w:r w:rsidRPr="009628D3">
              <w:rPr>
                <w:rFonts w:ascii="Tahoma" w:hAnsi="Tahoma" w:cs="Tahoma"/>
                <w:sz w:val="16"/>
                <w:szCs w:val="16"/>
              </w:rPr>
              <w:t xml:space="preserve">- Kč </w:t>
            </w:r>
          </w:p>
        </w:tc>
        <w:tc>
          <w:tcPr>
            <w:tcW w:w="1436" w:type="dxa"/>
            <w:shd w:val="clear" w:color="auto" w:fill="auto"/>
            <w:tcMar>
              <w:top w:w="30" w:type="dxa"/>
              <w:left w:w="45" w:type="dxa"/>
              <w:bottom w:w="30" w:type="dxa"/>
              <w:right w:w="45" w:type="dxa"/>
            </w:tcMar>
            <w:vAlign w:val="bottom"/>
          </w:tcPr>
          <w:p w14:paraId="1E915977" w14:textId="722E0DEC" w:rsidR="009628D3" w:rsidRPr="00280BD7" w:rsidRDefault="009628D3" w:rsidP="009628D3">
            <w:pPr>
              <w:spacing w:after="0" w:line="240" w:lineRule="auto"/>
              <w:jc w:val="right"/>
              <w:rPr>
                <w:rFonts w:ascii="Tahoma" w:eastAsia="Times New Roman" w:hAnsi="Tahoma" w:cs="Tahoma"/>
                <w:sz w:val="16"/>
                <w:szCs w:val="16"/>
                <w:lang w:eastAsia="cs-CZ"/>
              </w:rPr>
            </w:pPr>
            <w:r w:rsidRPr="009628D3">
              <w:rPr>
                <w:rFonts w:ascii="Tahoma" w:hAnsi="Tahoma" w:cs="Tahoma"/>
                <w:color w:val="000000"/>
                <w:sz w:val="16"/>
                <w:szCs w:val="16"/>
              </w:rPr>
              <w:t xml:space="preserve">- Kč </w:t>
            </w:r>
          </w:p>
        </w:tc>
        <w:tc>
          <w:tcPr>
            <w:tcW w:w="1436" w:type="dxa"/>
            <w:shd w:val="clear" w:color="auto" w:fill="auto"/>
            <w:tcMar>
              <w:top w:w="30" w:type="dxa"/>
              <w:left w:w="45" w:type="dxa"/>
              <w:bottom w:w="30" w:type="dxa"/>
              <w:right w:w="45" w:type="dxa"/>
            </w:tcMar>
            <w:vAlign w:val="bottom"/>
          </w:tcPr>
          <w:p w14:paraId="4921FB9A" w14:textId="6BD91164" w:rsidR="009628D3" w:rsidRPr="00280BD7" w:rsidRDefault="009628D3" w:rsidP="009628D3">
            <w:pPr>
              <w:spacing w:after="0" w:line="240" w:lineRule="auto"/>
              <w:jc w:val="right"/>
              <w:rPr>
                <w:rFonts w:ascii="Tahoma" w:eastAsia="Times New Roman" w:hAnsi="Tahoma" w:cs="Tahoma"/>
                <w:sz w:val="16"/>
                <w:szCs w:val="16"/>
                <w:lang w:eastAsia="cs-CZ"/>
              </w:rPr>
            </w:pPr>
            <w:r w:rsidRPr="009628D3">
              <w:rPr>
                <w:rFonts w:ascii="Tahoma" w:hAnsi="Tahoma" w:cs="Tahoma"/>
                <w:color w:val="000000"/>
                <w:sz w:val="16"/>
                <w:szCs w:val="16"/>
              </w:rPr>
              <w:t xml:space="preserve">- Kč </w:t>
            </w:r>
          </w:p>
        </w:tc>
        <w:tc>
          <w:tcPr>
            <w:tcW w:w="1435" w:type="dxa"/>
            <w:shd w:val="clear" w:color="auto" w:fill="auto"/>
            <w:tcMar>
              <w:top w:w="30" w:type="dxa"/>
              <w:left w:w="45" w:type="dxa"/>
              <w:bottom w:w="30" w:type="dxa"/>
              <w:right w:w="45" w:type="dxa"/>
            </w:tcMar>
            <w:vAlign w:val="bottom"/>
          </w:tcPr>
          <w:p w14:paraId="37BE26D3" w14:textId="017D1082" w:rsidR="009628D3" w:rsidRPr="00280BD7" w:rsidRDefault="009628D3" w:rsidP="009628D3">
            <w:pPr>
              <w:spacing w:after="0" w:line="240" w:lineRule="auto"/>
              <w:jc w:val="right"/>
              <w:rPr>
                <w:rFonts w:ascii="Tahoma" w:eastAsia="Times New Roman" w:hAnsi="Tahoma" w:cs="Tahoma"/>
                <w:sz w:val="16"/>
                <w:szCs w:val="16"/>
                <w:lang w:eastAsia="cs-CZ"/>
              </w:rPr>
            </w:pPr>
            <w:r w:rsidRPr="009628D3">
              <w:rPr>
                <w:rFonts w:ascii="Tahoma" w:hAnsi="Tahoma" w:cs="Tahoma"/>
                <w:sz w:val="16"/>
                <w:szCs w:val="16"/>
              </w:rPr>
              <w:t xml:space="preserve">- Kč </w:t>
            </w:r>
          </w:p>
        </w:tc>
        <w:tc>
          <w:tcPr>
            <w:tcW w:w="1436" w:type="dxa"/>
            <w:shd w:val="clear" w:color="auto" w:fill="auto"/>
            <w:tcMar>
              <w:top w:w="30" w:type="dxa"/>
              <w:left w:w="45" w:type="dxa"/>
              <w:bottom w:w="30" w:type="dxa"/>
              <w:right w:w="45" w:type="dxa"/>
            </w:tcMar>
            <w:vAlign w:val="bottom"/>
          </w:tcPr>
          <w:p w14:paraId="14E44B5D" w14:textId="35EF0359" w:rsidR="009628D3" w:rsidRPr="00280BD7" w:rsidRDefault="009628D3" w:rsidP="009628D3">
            <w:pPr>
              <w:spacing w:after="0" w:line="240" w:lineRule="auto"/>
              <w:jc w:val="right"/>
              <w:rPr>
                <w:rFonts w:ascii="Tahoma" w:eastAsia="Times New Roman" w:hAnsi="Tahoma" w:cs="Tahoma"/>
                <w:sz w:val="16"/>
                <w:szCs w:val="16"/>
                <w:lang w:eastAsia="cs-CZ"/>
              </w:rPr>
            </w:pPr>
            <w:r w:rsidRPr="009628D3">
              <w:rPr>
                <w:rFonts w:ascii="Tahoma" w:hAnsi="Tahoma" w:cs="Tahoma"/>
                <w:sz w:val="16"/>
                <w:szCs w:val="16"/>
              </w:rPr>
              <w:t xml:space="preserve">- Kč </w:t>
            </w:r>
          </w:p>
        </w:tc>
        <w:tc>
          <w:tcPr>
            <w:tcW w:w="1436" w:type="dxa"/>
            <w:shd w:val="clear" w:color="auto" w:fill="auto"/>
            <w:tcMar>
              <w:top w:w="30" w:type="dxa"/>
              <w:left w:w="45" w:type="dxa"/>
              <w:bottom w:w="30" w:type="dxa"/>
              <w:right w:w="45" w:type="dxa"/>
            </w:tcMar>
            <w:vAlign w:val="bottom"/>
          </w:tcPr>
          <w:p w14:paraId="152BF90B" w14:textId="2D60490C" w:rsidR="009628D3" w:rsidRPr="00280BD7" w:rsidRDefault="009628D3" w:rsidP="009628D3">
            <w:pPr>
              <w:spacing w:after="0" w:line="240" w:lineRule="auto"/>
              <w:jc w:val="right"/>
              <w:rPr>
                <w:rFonts w:ascii="Tahoma" w:eastAsia="Times New Roman" w:hAnsi="Tahoma" w:cs="Tahoma"/>
                <w:sz w:val="16"/>
                <w:szCs w:val="16"/>
                <w:lang w:eastAsia="cs-CZ"/>
              </w:rPr>
            </w:pPr>
            <w:r w:rsidRPr="009628D3">
              <w:rPr>
                <w:rFonts w:ascii="Tahoma" w:hAnsi="Tahoma" w:cs="Tahoma"/>
                <w:sz w:val="16"/>
                <w:szCs w:val="16"/>
              </w:rPr>
              <w:t xml:space="preserve">- Kč </w:t>
            </w:r>
          </w:p>
        </w:tc>
        <w:tc>
          <w:tcPr>
            <w:tcW w:w="1436" w:type="dxa"/>
            <w:shd w:val="clear" w:color="auto" w:fill="auto"/>
            <w:tcMar>
              <w:top w:w="30" w:type="dxa"/>
              <w:left w:w="45" w:type="dxa"/>
              <w:bottom w:w="30" w:type="dxa"/>
              <w:right w:w="45" w:type="dxa"/>
            </w:tcMar>
            <w:vAlign w:val="bottom"/>
          </w:tcPr>
          <w:p w14:paraId="52FDCEB2" w14:textId="19A9675B" w:rsidR="009628D3" w:rsidRPr="00280BD7" w:rsidRDefault="009628D3" w:rsidP="009628D3">
            <w:pPr>
              <w:spacing w:after="0" w:line="240" w:lineRule="auto"/>
              <w:jc w:val="right"/>
              <w:rPr>
                <w:rFonts w:ascii="Tahoma" w:eastAsia="Times New Roman" w:hAnsi="Tahoma" w:cs="Tahoma"/>
                <w:sz w:val="16"/>
                <w:szCs w:val="16"/>
                <w:lang w:eastAsia="cs-CZ"/>
              </w:rPr>
            </w:pPr>
          </w:p>
        </w:tc>
        <w:tc>
          <w:tcPr>
            <w:tcW w:w="1436" w:type="dxa"/>
            <w:shd w:val="clear" w:color="auto" w:fill="auto"/>
            <w:tcMar>
              <w:top w:w="30" w:type="dxa"/>
              <w:left w:w="45" w:type="dxa"/>
              <w:bottom w:w="30" w:type="dxa"/>
              <w:right w:w="45" w:type="dxa"/>
            </w:tcMar>
            <w:vAlign w:val="bottom"/>
          </w:tcPr>
          <w:p w14:paraId="6DEF693D" w14:textId="3A7E4853" w:rsidR="009628D3" w:rsidRPr="00280BD7" w:rsidRDefault="009628D3" w:rsidP="009628D3">
            <w:pPr>
              <w:spacing w:after="0" w:line="240" w:lineRule="auto"/>
              <w:jc w:val="right"/>
              <w:rPr>
                <w:rFonts w:ascii="Tahoma" w:eastAsia="Times New Roman" w:hAnsi="Tahoma" w:cs="Tahoma"/>
                <w:sz w:val="16"/>
                <w:szCs w:val="16"/>
                <w:lang w:eastAsia="cs-CZ"/>
              </w:rPr>
            </w:pPr>
          </w:p>
        </w:tc>
      </w:tr>
      <w:tr w:rsidR="00872B74" w:rsidRPr="00FB7921" w14:paraId="0B8B0A8B" w14:textId="77777777" w:rsidTr="009628D3">
        <w:trPr>
          <w:trHeight w:val="315"/>
        </w:trPr>
        <w:tc>
          <w:tcPr>
            <w:tcW w:w="0" w:type="auto"/>
            <w:shd w:val="clear" w:color="auto" w:fill="auto"/>
            <w:tcMar>
              <w:top w:w="30" w:type="dxa"/>
              <w:left w:w="45" w:type="dxa"/>
              <w:bottom w:w="30" w:type="dxa"/>
              <w:right w:w="45" w:type="dxa"/>
            </w:tcMar>
            <w:vAlign w:val="bottom"/>
            <w:hideMark/>
          </w:tcPr>
          <w:p w14:paraId="2210BC93" w14:textId="77777777" w:rsidR="00872B74" w:rsidRPr="00280BD7" w:rsidRDefault="00872B74" w:rsidP="00872B74">
            <w:pPr>
              <w:spacing w:after="0" w:line="240" w:lineRule="auto"/>
              <w:jc w:val="center"/>
              <w:rPr>
                <w:rFonts w:ascii="Tahoma" w:eastAsia="Times New Roman" w:hAnsi="Tahoma" w:cs="Tahoma"/>
                <w:color w:val="000000"/>
                <w:sz w:val="16"/>
                <w:szCs w:val="16"/>
                <w:lang w:eastAsia="cs-CZ"/>
              </w:rPr>
            </w:pPr>
            <w:r w:rsidRPr="00280BD7">
              <w:rPr>
                <w:rFonts w:ascii="Tahoma" w:eastAsia="Times New Roman" w:hAnsi="Tahoma" w:cs="Tahoma"/>
                <w:color w:val="000000"/>
                <w:sz w:val="16"/>
                <w:szCs w:val="16"/>
                <w:lang w:eastAsia="cs-CZ"/>
              </w:rPr>
              <w:t>2020</w:t>
            </w:r>
          </w:p>
        </w:tc>
        <w:tc>
          <w:tcPr>
            <w:tcW w:w="1435" w:type="dxa"/>
            <w:shd w:val="clear" w:color="auto" w:fill="auto"/>
            <w:tcMar>
              <w:top w:w="30" w:type="dxa"/>
              <w:left w:w="45" w:type="dxa"/>
              <w:bottom w:w="30" w:type="dxa"/>
              <w:right w:w="45" w:type="dxa"/>
            </w:tcMar>
            <w:vAlign w:val="bottom"/>
          </w:tcPr>
          <w:p w14:paraId="771F1496" w14:textId="61DF1CE3" w:rsidR="00872B74" w:rsidRPr="00280BD7" w:rsidRDefault="00872B74" w:rsidP="00872B74">
            <w:pPr>
              <w:spacing w:after="0" w:line="240" w:lineRule="auto"/>
              <w:jc w:val="right"/>
              <w:rPr>
                <w:rFonts w:ascii="Tahoma" w:eastAsia="Times New Roman" w:hAnsi="Tahoma" w:cs="Tahoma"/>
                <w:sz w:val="16"/>
                <w:szCs w:val="16"/>
                <w:lang w:eastAsia="cs-CZ"/>
              </w:rPr>
            </w:pPr>
            <w:r w:rsidRPr="009628D3">
              <w:rPr>
                <w:rFonts w:ascii="Tahoma" w:hAnsi="Tahoma" w:cs="Tahoma"/>
                <w:sz w:val="16"/>
                <w:szCs w:val="16"/>
              </w:rPr>
              <w:t xml:space="preserve">1 250 000,00 Kč </w:t>
            </w:r>
          </w:p>
        </w:tc>
        <w:tc>
          <w:tcPr>
            <w:tcW w:w="1436" w:type="dxa"/>
            <w:shd w:val="clear" w:color="auto" w:fill="auto"/>
            <w:tcMar>
              <w:top w:w="30" w:type="dxa"/>
              <w:left w:w="45" w:type="dxa"/>
              <w:bottom w:w="30" w:type="dxa"/>
              <w:right w:w="45" w:type="dxa"/>
            </w:tcMar>
            <w:vAlign w:val="bottom"/>
          </w:tcPr>
          <w:p w14:paraId="7E65BFBD" w14:textId="47640DE6" w:rsidR="00872B74" w:rsidRPr="00280BD7" w:rsidRDefault="00872B74" w:rsidP="00872B74">
            <w:pPr>
              <w:spacing w:after="0" w:line="240" w:lineRule="auto"/>
              <w:jc w:val="right"/>
              <w:rPr>
                <w:rFonts w:ascii="Tahoma" w:eastAsia="Times New Roman" w:hAnsi="Tahoma" w:cs="Tahoma"/>
                <w:sz w:val="16"/>
                <w:szCs w:val="16"/>
                <w:lang w:eastAsia="cs-CZ"/>
              </w:rPr>
            </w:pPr>
            <w:r w:rsidRPr="009628D3">
              <w:rPr>
                <w:rFonts w:ascii="Tahoma" w:hAnsi="Tahoma" w:cs="Tahoma"/>
                <w:sz w:val="16"/>
                <w:szCs w:val="16"/>
              </w:rPr>
              <w:t xml:space="preserve">1 250 000,00 Kč </w:t>
            </w:r>
          </w:p>
        </w:tc>
        <w:tc>
          <w:tcPr>
            <w:tcW w:w="1436" w:type="dxa"/>
            <w:shd w:val="clear" w:color="auto" w:fill="auto"/>
            <w:tcMar>
              <w:top w:w="30" w:type="dxa"/>
              <w:left w:w="45" w:type="dxa"/>
              <w:bottom w:w="30" w:type="dxa"/>
              <w:right w:w="45" w:type="dxa"/>
            </w:tcMar>
            <w:vAlign w:val="bottom"/>
          </w:tcPr>
          <w:p w14:paraId="2079C29A" w14:textId="64761DCC" w:rsidR="00872B74" w:rsidRPr="00280BD7" w:rsidRDefault="00872B74" w:rsidP="00872B74">
            <w:pPr>
              <w:spacing w:after="0" w:line="240" w:lineRule="auto"/>
              <w:jc w:val="right"/>
              <w:rPr>
                <w:rFonts w:ascii="Tahoma" w:eastAsia="Times New Roman" w:hAnsi="Tahoma" w:cs="Tahoma"/>
                <w:sz w:val="16"/>
                <w:szCs w:val="16"/>
                <w:lang w:eastAsia="cs-CZ"/>
              </w:rPr>
            </w:pPr>
            <w:r w:rsidRPr="009628D3">
              <w:rPr>
                <w:rFonts w:ascii="Tahoma" w:hAnsi="Tahoma" w:cs="Tahoma"/>
                <w:sz w:val="16"/>
                <w:szCs w:val="16"/>
              </w:rPr>
              <w:t xml:space="preserve">1 000 000,00 Kč </w:t>
            </w:r>
          </w:p>
        </w:tc>
        <w:tc>
          <w:tcPr>
            <w:tcW w:w="1436" w:type="dxa"/>
            <w:shd w:val="clear" w:color="auto" w:fill="auto"/>
            <w:tcMar>
              <w:top w:w="30" w:type="dxa"/>
              <w:left w:w="45" w:type="dxa"/>
              <w:bottom w:w="30" w:type="dxa"/>
              <w:right w:w="45" w:type="dxa"/>
            </w:tcMar>
            <w:vAlign w:val="bottom"/>
          </w:tcPr>
          <w:p w14:paraId="7A2B5B0B" w14:textId="226214DF" w:rsidR="00872B74" w:rsidRPr="00280BD7" w:rsidRDefault="00872B74" w:rsidP="00872B74">
            <w:pPr>
              <w:spacing w:after="0" w:line="240" w:lineRule="auto"/>
              <w:jc w:val="right"/>
              <w:rPr>
                <w:rFonts w:ascii="Tahoma" w:eastAsia="Times New Roman" w:hAnsi="Tahoma" w:cs="Tahoma"/>
                <w:sz w:val="16"/>
                <w:szCs w:val="16"/>
                <w:lang w:eastAsia="cs-CZ"/>
              </w:rPr>
            </w:pPr>
            <w:r w:rsidRPr="009628D3">
              <w:rPr>
                <w:rFonts w:ascii="Tahoma" w:hAnsi="Tahoma" w:cs="Tahoma"/>
                <w:sz w:val="16"/>
                <w:szCs w:val="16"/>
              </w:rPr>
              <w:t xml:space="preserve">640 000,00 Kč </w:t>
            </w:r>
          </w:p>
        </w:tc>
        <w:tc>
          <w:tcPr>
            <w:tcW w:w="1436" w:type="dxa"/>
            <w:shd w:val="clear" w:color="auto" w:fill="auto"/>
            <w:tcMar>
              <w:top w:w="30" w:type="dxa"/>
              <w:left w:w="45" w:type="dxa"/>
              <w:bottom w:w="30" w:type="dxa"/>
              <w:right w:w="45" w:type="dxa"/>
            </w:tcMar>
            <w:vAlign w:val="bottom"/>
          </w:tcPr>
          <w:p w14:paraId="6C50B1AD" w14:textId="27C768DC" w:rsidR="00872B74" w:rsidRPr="00280BD7" w:rsidRDefault="00872B74" w:rsidP="00872B74">
            <w:pPr>
              <w:spacing w:after="0" w:line="240" w:lineRule="auto"/>
              <w:jc w:val="right"/>
              <w:rPr>
                <w:rFonts w:ascii="Tahoma" w:eastAsia="Times New Roman" w:hAnsi="Tahoma" w:cs="Tahoma"/>
                <w:sz w:val="16"/>
                <w:szCs w:val="16"/>
                <w:lang w:eastAsia="cs-CZ"/>
              </w:rPr>
            </w:pPr>
            <w:r w:rsidRPr="009628D3">
              <w:rPr>
                <w:rFonts w:ascii="Tahoma" w:hAnsi="Tahoma" w:cs="Tahoma"/>
                <w:sz w:val="16"/>
                <w:szCs w:val="16"/>
              </w:rPr>
              <w:t xml:space="preserve">360 000,00 Kč </w:t>
            </w:r>
          </w:p>
        </w:tc>
        <w:tc>
          <w:tcPr>
            <w:tcW w:w="1435" w:type="dxa"/>
            <w:shd w:val="clear" w:color="auto" w:fill="auto"/>
            <w:tcMar>
              <w:top w:w="30" w:type="dxa"/>
              <w:left w:w="45" w:type="dxa"/>
              <w:bottom w:w="30" w:type="dxa"/>
              <w:right w:w="45" w:type="dxa"/>
            </w:tcMar>
            <w:vAlign w:val="bottom"/>
          </w:tcPr>
          <w:p w14:paraId="6EBD1D46" w14:textId="20D00757" w:rsidR="00872B74" w:rsidRPr="00280BD7" w:rsidRDefault="00872B74" w:rsidP="00872B74">
            <w:pPr>
              <w:spacing w:after="0" w:line="240" w:lineRule="auto"/>
              <w:jc w:val="right"/>
              <w:rPr>
                <w:rFonts w:ascii="Tahoma" w:eastAsia="Times New Roman" w:hAnsi="Tahoma" w:cs="Tahoma"/>
                <w:sz w:val="16"/>
                <w:szCs w:val="16"/>
                <w:lang w:eastAsia="cs-CZ"/>
              </w:rPr>
            </w:pPr>
            <w:r w:rsidRPr="009628D3">
              <w:rPr>
                <w:rFonts w:ascii="Tahoma" w:hAnsi="Tahoma" w:cs="Tahoma"/>
                <w:sz w:val="16"/>
                <w:szCs w:val="16"/>
              </w:rPr>
              <w:t xml:space="preserve">250 000,00 Kč </w:t>
            </w:r>
          </w:p>
        </w:tc>
        <w:tc>
          <w:tcPr>
            <w:tcW w:w="1436" w:type="dxa"/>
            <w:shd w:val="clear" w:color="auto" w:fill="auto"/>
            <w:tcMar>
              <w:top w:w="30" w:type="dxa"/>
              <w:left w:w="45" w:type="dxa"/>
              <w:bottom w:w="30" w:type="dxa"/>
              <w:right w:w="45" w:type="dxa"/>
            </w:tcMar>
            <w:vAlign w:val="bottom"/>
          </w:tcPr>
          <w:p w14:paraId="68190821" w14:textId="4EBB52B9" w:rsidR="00872B74" w:rsidRPr="00280BD7" w:rsidRDefault="00872B74" w:rsidP="00872B74">
            <w:pPr>
              <w:spacing w:after="0" w:line="240" w:lineRule="auto"/>
              <w:jc w:val="right"/>
              <w:rPr>
                <w:rFonts w:ascii="Tahoma" w:eastAsia="Times New Roman" w:hAnsi="Tahoma" w:cs="Tahoma"/>
                <w:sz w:val="16"/>
                <w:szCs w:val="16"/>
                <w:lang w:eastAsia="cs-CZ"/>
              </w:rPr>
            </w:pPr>
            <w:r w:rsidRPr="009628D3">
              <w:rPr>
                <w:rFonts w:ascii="Tahoma" w:hAnsi="Tahoma" w:cs="Tahoma"/>
                <w:sz w:val="16"/>
                <w:szCs w:val="16"/>
              </w:rPr>
              <w:t xml:space="preserve">- Kč </w:t>
            </w:r>
          </w:p>
        </w:tc>
        <w:tc>
          <w:tcPr>
            <w:tcW w:w="1436" w:type="dxa"/>
            <w:shd w:val="clear" w:color="auto" w:fill="auto"/>
            <w:tcMar>
              <w:top w:w="30" w:type="dxa"/>
              <w:left w:w="45" w:type="dxa"/>
              <w:bottom w:w="30" w:type="dxa"/>
              <w:right w:w="45" w:type="dxa"/>
            </w:tcMar>
            <w:vAlign w:val="bottom"/>
          </w:tcPr>
          <w:p w14:paraId="2359C404" w14:textId="03617148" w:rsidR="00872B74" w:rsidRPr="00280BD7" w:rsidRDefault="00872B74" w:rsidP="00872B74">
            <w:pPr>
              <w:spacing w:after="0" w:line="240" w:lineRule="auto"/>
              <w:jc w:val="right"/>
              <w:rPr>
                <w:rFonts w:ascii="Tahoma" w:eastAsia="Times New Roman" w:hAnsi="Tahoma" w:cs="Tahoma"/>
                <w:sz w:val="16"/>
                <w:szCs w:val="16"/>
                <w:lang w:eastAsia="cs-CZ"/>
              </w:rPr>
            </w:pPr>
            <w:r w:rsidRPr="009628D3">
              <w:rPr>
                <w:rFonts w:ascii="Tahoma" w:hAnsi="Tahoma" w:cs="Tahoma"/>
                <w:sz w:val="16"/>
                <w:szCs w:val="16"/>
              </w:rPr>
              <w:t xml:space="preserve">- Kč </w:t>
            </w:r>
          </w:p>
        </w:tc>
        <w:tc>
          <w:tcPr>
            <w:tcW w:w="1436" w:type="dxa"/>
            <w:shd w:val="clear" w:color="auto" w:fill="auto"/>
            <w:tcMar>
              <w:top w:w="30" w:type="dxa"/>
              <w:left w:w="45" w:type="dxa"/>
              <w:bottom w:w="30" w:type="dxa"/>
              <w:right w:w="45" w:type="dxa"/>
            </w:tcMar>
            <w:vAlign w:val="bottom"/>
          </w:tcPr>
          <w:p w14:paraId="45C181C1" w14:textId="4C43841D" w:rsidR="00872B74" w:rsidRPr="00280BD7" w:rsidRDefault="00872B74" w:rsidP="00872B74">
            <w:pPr>
              <w:spacing w:after="0" w:line="240" w:lineRule="auto"/>
              <w:jc w:val="right"/>
              <w:rPr>
                <w:rFonts w:ascii="Tahoma" w:eastAsia="Times New Roman" w:hAnsi="Tahoma" w:cs="Tahoma"/>
                <w:sz w:val="16"/>
                <w:szCs w:val="16"/>
                <w:lang w:eastAsia="cs-CZ"/>
              </w:rPr>
            </w:pPr>
            <w:r w:rsidRPr="009628D3">
              <w:rPr>
                <w:rFonts w:ascii="Tahoma" w:hAnsi="Tahoma" w:cs="Tahoma"/>
                <w:sz w:val="16"/>
                <w:szCs w:val="16"/>
              </w:rPr>
              <w:t xml:space="preserve">250 000,00 Kč </w:t>
            </w:r>
          </w:p>
        </w:tc>
        <w:tc>
          <w:tcPr>
            <w:tcW w:w="1436" w:type="dxa"/>
            <w:shd w:val="clear" w:color="auto" w:fill="auto"/>
            <w:tcMar>
              <w:top w:w="30" w:type="dxa"/>
              <w:left w:w="45" w:type="dxa"/>
              <w:bottom w:w="30" w:type="dxa"/>
              <w:right w:w="45" w:type="dxa"/>
            </w:tcMar>
            <w:vAlign w:val="bottom"/>
          </w:tcPr>
          <w:p w14:paraId="2B9B9AB6" w14:textId="553025C6" w:rsidR="00872B74" w:rsidRPr="00280BD7" w:rsidRDefault="00872B74" w:rsidP="00872B74">
            <w:pPr>
              <w:spacing w:after="0" w:line="240" w:lineRule="auto"/>
              <w:jc w:val="right"/>
              <w:rPr>
                <w:rFonts w:ascii="Tahoma" w:eastAsia="Times New Roman" w:hAnsi="Tahoma" w:cs="Tahoma"/>
                <w:sz w:val="16"/>
                <w:szCs w:val="16"/>
                <w:lang w:eastAsia="cs-CZ"/>
              </w:rPr>
            </w:pPr>
            <w:r w:rsidRPr="009628D3">
              <w:rPr>
                <w:rFonts w:ascii="Tahoma" w:hAnsi="Tahoma" w:cs="Tahoma"/>
                <w:sz w:val="16"/>
                <w:szCs w:val="16"/>
              </w:rPr>
              <w:t xml:space="preserve">- Kč </w:t>
            </w:r>
          </w:p>
        </w:tc>
      </w:tr>
      <w:tr w:rsidR="00872B74" w:rsidRPr="00FB7921" w14:paraId="018444F9" w14:textId="77777777" w:rsidTr="009628D3">
        <w:trPr>
          <w:trHeight w:val="315"/>
        </w:trPr>
        <w:tc>
          <w:tcPr>
            <w:tcW w:w="0" w:type="auto"/>
            <w:shd w:val="clear" w:color="auto" w:fill="auto"/>
            <w:tcMar>
              <w:top w:w="30" w:type="dxa"/>
              <w:left w:w="45" w:type="dxa"/>
              <w:bottom w:w="30" w:type="dxa"/>
              <w:right w:w="45" w:type="dxa"/>
            </w:tcMar>
            <w:vAlign w:val="bottom"/>
            <w:hideMark/>
          </w:tcPr>
          <w:p w14:paraId="7020227A" w14:textId="77777777" w:rsidR="00872B74" w:rsidRPr="00280BD7" w:rsidRDefault="00872B74" w:rsidP="00872B74">
            <w:pPr>
              <w:spacing w:after="0" w:line="240" w:lineRule="auto"/>
              <w:jc w:val="center"/>
              <w:rPr>
                <w:rFonts w:ascii="Tahoma" w:eastAsia="Times New Roman" w:hAnsi="Tahoma" w:cs="Tahoma"/>
                <w:color w:val="000000"/>
                <w:sz w:val="16"/>
                <w:szCs w:val="16"/>
                <w:lang w:eastAsia="cs-CZ"/>
              </w:rPr>
            </w:pPr>
            <w:r w:rsidRPr="00280BD7">
              <w:rPr>
                <w:rFonts w:ascii="Tahoma" w:eastAsia="Times New Roman" w:hAnsi="Tahoma" w:cs="Tahoma"/>
                <w:color w:val="000000"/>
                <w:sz w:val="16"/>
                <w:szCs w:val="16"/>
                <w:lang w:eastAsia="cs-CZ"/>
              </w:rPr>
              <w:t>2021</w:t>
            </w:r>
          </w:p>
        </w:tc>
        <w:tc>
          <w:tcPr>
            <w:tcW w:w="1435" w:type="dxa"/>
            <w:shd w:val="clear" w:color="auto" w:fill="auto"/>
            <w:tcMar>
              <w:top w:w="30" w:type="dxa"/>
              <w:left w:w="45" w:type="dxa"/>
              <w:bottom w:w="30" w:type="dxa"/>
              <w:right w:w="45" w:type="dxa"/>
            </w:tcMar>
            <w:vAlign w:val="bottom"/>
          </w:tcPr>
          <w:p w14:paraId="1BD79410" w14:textId="33260395" w:rsidR="00872B74" w:rsidRPr="00280BD7" w:rsidRDefault="00872B74" w:rsidP="00872B74">
            <w:pPr>
              <w:spacing w:after="0" w:line="240" w:lineRule="auto"/>
              <w:jc w:val="right"/>
              <w:rPr>
                <w:rFonts w:ascii="Tahoma" w:eastAsia="Times New Roman" w:hAnsi="Tahoma" w:cs="Tahoma"/>
                <w:sz w:val="16"/>
                <w:szCs w:val="16"/>
                <w:lang w:eastAsia="cs-CZ"/>
              </w:rPr>
            </w:pPr>
            <w:r w:rsidRPr="009628D3">
              <w:rPr>
                <w:rFonts w:ascii="Tahoma" w:hAnsi="Tahoma" w:cs="Tahoma"/>
                <w:sz w:val="16"/>
                <w:szCs w:val="16"/>
              </w:rPr>
              <w:t xml:space="preserve">6 967 735,00 Kč </w:t>
            </w:r>
          </w:p>
        </w:tc>
        <w:tc>
          <w:tcPr>
            <w:tcW w:w="1436" w:type="dxa"/>
            <w:shd w:val="clear" w:color="auto" w:fill="auto"/>
            <w:tcMar>
              <w:top w:w="30" w:type="dxa"/>
              <w:left w:w="45" w:type="dxa"/>
              <w:bottom w:w="30" w:type="dxa"/>
              <w:right w:w="45" w:type="dxa"/>
            </w:tcMar>
            <w:vAlign w:val="bottom"/>
          </w:tcPr>
          <w:p w14:paraId="3857F976" w14:textId="54643F1F" w:rsidR="00872B74" w:rsidRPr="00280BD7" w:rsidRDefault="00872B74" w:rsidP="00872B74">
            <w:pPr>
              <w:spacing w:after="0" w:line="240" w:lineRule="auto"/>
              <w:jc w:val="right"/>
              <w:rPr>
                <w:rFonts w:ascii="Tahoma" w:eastAsia="Times New Roman" w:hAnsi="Tahoma" w:cs="Tahoma"/>
                <w:sz w:val="16"/>
                <w:szCs w:val="16"/>
                <w:lang w:eastAsia="cs-CZ"/>
              </w:rPr>
            </w:pPr>
            <w:r w:rsidRPr="009628D3">
              <w:rPr>
                <w:rFonts w:ascii="Tahoma" w:hAnsi="Tahoma" w:cs="Tahoma"/>
                <w:sz w:val="16"/>
                <w:szCs w:val="16"/>
              </w:rPr>
              <w:t xml:space="preserve">6 967 735,00 Kč </w:t>
            </w:r>
          </w:p>
        </w:tc>
        <w:tc>
          <w:tcPr>
            <w:tcW w:w="1436" w:type="dxa"/>
            <w:shd w:val="clear" w:color="auto" w:fill="auto"/>
            <w:tcMar>
              <w:top w:w="30" w:type="dxa"/>
              <w:left w:w="45" w:type="dxa"/>
              <w:bottom w:w="30" w:type="dxa"/>
              <w:right w:w="45" w:type="dxa"/>
            </w:tcMar>
            <w:vAlign w:val="bottom"/>
          </w:tcPr>
          <w:p w14:paraId="220A00EE" w14:textId="24D679DB" w:rsidR="00872B74" w:rsidRPr="00280BD7" w:rsidRDefault="00872B74" w:rsidP="00872B74">
            <w:pPr>
              <w:spacing w:after="0" w:line="240" w:lineRule="auto"/>
              <w:jc w:val="right"/>
              <w:rPr>
                <w:rFonts w:ascii="Tahoma" w:eastAsia="Times New Roman" w:hAnsi="Tahoma" w:cs="Tahoma"/>
                <w:sz w:val="16"/>
                <w:szCs w:val="16"/>
                <w:lang w:eastAsia="cs-CZ"/>
              </w:rPr>
            </w:pPr>
            <w:r w:rsidRPr="009628D3">
              <w:rPr>
                <w:rFonts w:ascii="Tahoma" w:hAnsi="Tahoma" w:cs="Tahoma"/>
                <w:sz w:val="16"/>
                <w:szCs w:val="16"/>
              </w:rPr>
              <w:t xml:space="preserve">5 574 188,00 Kč </w:t>
            </w:r>
          </w:p>
        </w:tc>
        <w:tc>
          <w:tcPr>
            <w:tcW w:w="1436" w:type="dxa"/>
            <w:shd w:val="clear" w:color="auto" w:fill="auto"/>
            <w:tcMar>
              <w:top w:w="30" w:type="dxa"/>
              <w:left w:w="45" w:type="dxa"/>
              <w:bottom w:w="30" w:type="dxa"/>
              <w:right w:w="45" w:type="dxa"/>
            </w:tcMar>
            <w:vAlign w:val="bottom"/>
          </w:tcPr>
          <w:p w14:paraId="74D274DD" w14:textId="530D881F" w:rsidR="00872B74" w:rsidRPr="00280BD7" w:rsidRDefault="00872B74" w:rsidP="00872B74">
            <w:pPr>
              <w:spacing w:after="0" w:line="240" w:lineRule="auto"/>
              <w:jc w:val="right"/>
              <w:rPr>
                <w:rFonts w:ascii="Tahoma" w:eastAsia="Times New Roman" w:hAnsi="Tahoma" w:cs="Tahoma"/>
                <w:sz w:val="16"/>
                <w:szCs w:val="16"/>
                <w:lang w:eastAsia="cs-CZ"/>
              </w:rPr>
            </w:pPr>
            <w:r w:rsidRPr="009628D3">
              <w:rPr>
                <w:rFonts w:ascii="Tahoma" w:hAnsi="Tahoma" w:cs="Tahoma"/>
                <w:sz w:val="16"/>
                <w:szCs w:val="16"/>
              </w:rPr>
              <w:t xml:space="preserve">3 567 480,32 Kč </w:t>
            </w:r>
          </w:p>
        </w:tc>
        <w:tc>
          <w:tcPr>
            <w:tcW w:w="1436" w:type="dxa"/>
            <w:shd w:val="clear" w:color="auto" w:fill="auto"/>
            <w:tcMar>
              <w:top w:w="30" w:type="dxa"/>
              <w:left w:w="45" w:type="dxa"/>
              <w:bottom w:w="30" w:type="dxa"/>
              <w:right w:w="45" w:type="dxa"/>
            </w:tcMar>
            <w:vAlign w:val="bottom"/>
          </w:tcPr>
          <w:p w14:paraId="48DA2A49" w14:textId="492BE4A1" w:rsidR="00872B74" w:rsidRPr="00280BD7" w:rsidRDefault="00872B74" w:rsidP="00872B74">
            <w:pPr>
              <w:spacing w:after="0" w:line="240" w:lineRule="auto"/>
              <w:jc w:val="right"/>
              <w:rPr>
                <w:rFonts w:ascii="Tahoma" w:eastAsia="Times New Roman" w:hAnsi="Tahoma" w:cs="Tahoma"/>
                <w:sz w:val="16"/>
                <w:szCs w:val="16"/>
                <w:lang w:eastAsia="cs-CZ"/>
              </w:rPr>
            </w:pPr>
            <w:r w:rsidRPr="009628D3">
              <w:rPr>
                <w:rFonts w:ascii="Tahoma" w:hAnsi="Tahoma" w:cs="Tahoma"/>
                <w:sz w:val="16"/>
                <w:szCs w:val="16"/>
              </w:rPr>
              <w:t xml:space="preserve">2 006 707,68 Kč </w:t>
            </w:r>
          </w:p>
        </w:tc>
        <w:tc>
          <w:tcPr>
            <w:tcW w:w="1435" w:type="dxa"/>
            <w:shd w:val="clear" w:color="auto" w:fill="auto"/>
            <w:tcMar>
              <w:top w:w="30" w:type="dxa"/>
              <w:left w:w="45" w:type="dxa"/>
              <w:bottom w:w="30" w:type="dxa"/>
              <w:right w:w="45" w:type="dxa"/>
            </w:tcMar>
            <w:vAlign w:val="bottom"/>
          </w:tcPr>
          <w:p w14:paraId="749510DA" w14:textId="58738E3B" w:rsidR="00872B74" w:rsidRPr="00280BD7" w:rsidRDefault="00872B74" w:rsidP="00872B74">
            <w:pPr>
              <w:spacing w:after="0" w:line="240" w:lineRule="auto"/>
              <w:jc w:val="right"/>
              <w:rPr>
                <w:rFonts w:ascii="Tahoma" w:eastAsia="Times New Roman" w:hAnsi="Tahoma" w:cs="Tahoma"/>
                <w:sz w:val="16"/>
                <w:szCs w:val="16"/>
                <w:lang w:eastAsia="cs-CZ"/>
              </w:rPr>
            </w:pPr>
            <w:r w:rsidRPr="009628D3">
              <w:rPr>
                <w:rFonts w:ascii="Tahoma" w:hAnsi="Tahoma" w:cs="Tahoma"/>
                <w:sz w:val="16"/>
                <w:szCs w:val="16"/>
              </w:rPr>
              <w:t xml:space="preserve">1 393 547,00 Kč </w:t>
            </w:r>
          </w:p>
        </w:tc>
        <w:tc>
          <w:tcPr>
            <w:tcW w:w="1436" w:type="dxa"/>
            <w:shd w:val="clear" w:color="auto" w:fill="auto"/>
            <w:tcMar>
              <w:top w:w="30" w:type="dxa"/>
              <w:left w:w="45" w:type="dxa"/>
              <w:bottom w:w="30" w:type="dxa"/>
              <w:right w:w="45" w:type="dxa"/>
            </w:tcMar>
            <w:vAlign w:val="bottom"/>
          </w:tcPr>
          <w:p w14:paraId="15B46F56" w14:textId="6A3D8BE5" w:rsidR="00872B74" w:rsidRPr="00280BD7" w:rsidRDefault="00872B74" w:rsidP="00872B74">
            <w:pPr>
              <w:spacing w:after="0" w:line="240" w:lineRule="auto"/>
              <w:jc w:val="right"/>
              <w:rPr>
                <w:rFonts w:ascii="Tahoma" w:eastAsia="Times New Roman" w:hAnsi="Tahoma" w:cs="Tahoma"/>
                <w:sz w:val="16"/>
                <w:szCs w:val="16"/>
                <w:lang w:eastAsia="cs-CZ"/>
              </w:rPr>
            </w:pPr>
            <w:r w:rsidRPr="009628D3">
              <w:rPr>
                <w:rFonts w:ascii="Tahoma" w:hAnsi="Tahoma" w:cs="Tahoma"/>
                <w:sz w:val="16"/>
                <w:szCs w:val="16"/>
              </w:rPr>
              <w:t xml:space="preserve">- Kč </w:t>
            </w:r>
          </w:p>
        </w:tc>
        <w:tc>
          <w:tcPr>
            <w:tcW w:w="1436" w:type="dxa"/>
            <w:shd w:val="clear" w:color="auto" w:fill="auto"/>
            <w:tcMar>
              <w:top w:w="30" w:type="dxa"/>
              <w:left w:w="45" w:type="dxa"/>
              <w:bottom w:w="30" w:type="dxa"/>
              <w:right w:w="45" w:type="dxa"/>
            </w:tcMar>
            <w:vAlign w:val="bottom"/>
          </w:tcPr>
          <w:p w14:paraId="461FFEB3" w14:textId="562CB86A" w:rsidR="00872B74" w:rsidRPr="00280BD7" w:rsidRDefault="00872B74" w:rsidP="00872B74">
            <w:pPr>
              <w:spacing w:after="0" w:line="240" w:lineRule="auto"/>
              <w:jc w:val="right"/>
              <w:rPr>
                <w:rFonts w:ascii="Tahoma" w:eastAsia="Times New Roman" w:hAnsi="Tahoma" w:cs="Tahoma"/>
                <w:sz w:val="16"/>
                <w:szCs w:val="16"/>
                <w:lang w:eastAsia="cs-CZ"/>
              </w:rPr>
            </w:pPr>
            <w:r w:rsidRPr="009628D3">
              <w:rPr>
                <w:rFonts w:ascii="Tahoma" w:hAnsi="Tahoma" w:cs="Tahoma"/>
                <w:sz w:val="16"/>
                <w:szCs w:val="16"/>
              </w:rPr>
              <w:t xml:space="preserve">- Kč </w:t>
            </w:r>
          </w:p>
        </w:tc>
        <w:tc>
          <w:tcPr>
            <w:tcW w:w="1436" w:type="dxa"/>
            <w:shd w:val="clear" w:color="auto" w:fill="auto"/>
            <w:tcMar>
              <w:top w:w="30" w:type="dxa"/>
              <w:left w:w="45" w:type="dxa"/>
              <w:bottom w:w="30" w:type="dxa"/>
              <w:right w:w="45" w:type="dxa"/>
            </w:tcMar>
            <w:vAlign w:val="bottom"/>
          </w:tcPr>
          <w:p w14:paraId="547AE54E" w14:textId="0CABADC0" w:rsidR="00872B74" w:rsidRPr="00280BD7" w:rsidRDefault="00872B74" w:rsidP="00872B74">
            <w:pPr>
              <w:spacing w:after="0" w:line="240" w:lineRule="auto"/>
              <w:jc w:val="right"/>
              <w:rPr>
                <w:rFonts w:ascii="Tahoma" w:eastAsia="Times New Roman" w:hAnsi="Tahoma" w:cs="Tahoma"/>
                <w:sz w:val="16"/>
                <w:szCs w:val="16"/>
                <w:lang w:eastAsia="cs-CZ"/>
              </w:rPr>
            </w:pPr>
            <w:r w:rsidRPr="009628D3">
              <w:rPr>
                <w:rFonts w:ascii="Tahoma" w:hAnsi="Tahoma" w:cs="Tahoma"/>
                <w:sz w:val="16"/>
                <w:szCs w:val="16"/>
              </w:rPr>
              <w:t xml:space="preserve">1 393 547,00 Kč </w:t>
            </w:r>
          </w:p>
        </w:tc>
        <w:tc>
          <w:tcPr>
            <w:tcW w:w="1436" w:type="dxa"/>
            <w:shd w:val="clear" w:color="auto" w:fill="auto"/>
            <w:tcMar>
              <w:top w:w="30" w:type="dxa"/>
              <w:left w:w="45" w:type="dxa"/>
              <w:bottom w:w="30" w:type="dxa"/>
              <w:right w:w="45" w:type="dxa"/>
            </w:tcMar>
            <w:vAlign w:val="bottom"/>
          </w:tcPr>
          <w:p w14:paraId="09BBB7BB" w14:textId="3135602A" w:rsidR="00872B74" w:rsidRPr="00280BD7" w:rsidRDefault="00872B74" w:rsidP="00872B74">
            <w:pPr>
              <w:spacing w:after="0" w:line="240" w:lineRule="auto"/>
              <w:jc w:val="right"/>
              <w:rPr>
                <w:rFonts w:ascii="Tahoma" w:eastAsia="Times New Roman" w:hAnsi="Tahoma" w:cs="Tahoma"/>
                <w:sz w:val="16"/>
                <w:szCs w:val="16"/>
                <w:lang w:eastAsia="cs-CZ"/>
              </w:rPr>
            </w:pPr>
            <w:r w:rsidRPr="009628D3">
              <w:rPr>
                <w:rFonts w:ascii="Tahoma" w:hAnsi="Tahoma" w:cs="Tahoma"/>
                <w:sz w:val="16"/>
                <w:szCs w:val="16"/>
              </w:rPr>
              <w:t xml:space="preserve">- Kč </w:t>
            </w:r>
          </w:p>
        </w:tc>
      </w:tr>
      <w:tr w:rsidR="009628D3" w:rsidRPr="00FB7921" w14:paraId="704AA6AC" w14:textId="77777777" w:rsidTr="009628D3">
        <w:trPr>
          <w:trHeight w:val="315"/>
        </w:trPr>
        <w:tc>
          <w:tcPr>
            <w:tcW w:w="0" w:type="auto"/>
            <w:shd w:val="clear" w:color="auto" w:fill="auto"/>
            <w:tcMar>
              <w:top w:w="30" w:type="dxa"/>
              <w:left w:w="45" w:type="dxa"/>
              <w:bottom w:w="30" w:type="dxa"/>
              <w:right w:w="45" w:type="dxa"/>
            </w:tcMar>
            <w:vAlign w:val="bottom"/>
            <w:hideMark/>
          </w:tcPr>
          <w:p w14:paraId="4A56B53C" w14:textId="77777777" w:rsidR="009628D3" w:rsidRPr="00280BD7" w:rsidRDefault="009628D3" w:rsidP="009628D3">
            <w:pPr>
              <w:spacing w:after="0" w:line="240" w:lineRule="auto"/>
              <w:jc w:val="center"/>
              <w:rPr>
                <w:rFonts w:ascii="Tahoma" w:eastAsia="Times New Roman" w:hAnsi="Tahoma" w:cs="Tahoma"/>
                <w:color w:val="000000"/>
                <w:sz w:val="16"/>
                <w:szCs w:val="16"/>
                <w:lang w:eastAsia="cs-CZ"/>
              </w:rPr>
            </w:pPr>
            <w:r w:rsidRPr="00280BD7">
              <w:rPr>
                <w:rFonts w:ascii="Tahoma" w:eastAsia="Times New Roman" w:hAnsi="Tahoma" w:cs="Tahoma"/>
                <w:color w:val="000000"/>
                <w:sz w:val="16"/>
                <w:szCs w:val="16"/>
                <w:lang w:eastAsia="cs-CZ"/>
              </w:rPr>
              <w:t>2022</w:t>
            </w:r>
          </w:p>
        </w:tc>
        <w:tc>
          <w:tcPr>
            <w:tcW w:w="1435" w:type="dxa"/>
            <w:shd w:val="clear" w:color="auto" w:fill="auto"/>
            <w:tcMar>
              <w:top w:w="30" w:type="dxa"/>
              <w:left w:w="45" w:type="dxa"/>
              <w:bottom w:w="30" w:type="dxa"/>
              <w:right w:w="45" w:type="dxa"/>
            </w:tcMar>
            <w:vAlign w:val="bottom"/>
          </w:tcPr>
          <w:p w14:paraId="7B73A226" w14:textId="1021AC5D" w:rsidR="009628D3" w:rsidRPr="00280BD7" w:rsidRDefault="009628D3" w:rsidP="009628D3">
            <w:pPr>
              <w:spacing w:after="0" w:line="240" w:lineRule="auto"/>
              <w:jc w:val="right"/>
              <w:rPr>
                <w:rFonts w:ascii="Tahoma" w:eastAsia="Times New Roman" w:hAnsi="Tahoma" w:cs="Tahoma"/>
                <w:color w:val="000000"/>
                <w:sz w:val="16"/>
                <w:szCs w:val="16"/>
                <w:lang w:eastAsia="cs-CZ"/>
              </w:rPr>
            </w:pPr>
          </w:p>
        </w:tc>
        <w:tc>
          <w:tcPr>
            <w:tcW w:w="1436" w:type="dxa"/>
            <w:shd w:val="clear" w:color="auto" w:fill="auto"/>
            <w:tcMar>
              <w:top w:w="30" w:type="dxa"/>
              <w:left w:w="45" w:type="dxa"/>
              <w:bottom w:w="30" w:type="dxa"/>
              <w:right w:w="45" w:type="dxa"/>
            </w:tcMar>
            <w:vAlign w:val="bottom"/>
          </w:tcPr>
          <w:p w14:paraId="1E2091EE" w14:textId="67B6F4AF" w:rsidR="009628D3" w:rsidRPr="00280BD7" w:rsidRDefault="009628D3" w:rsidP="009628D3">
            <w:pPr>
              <w:spacing w:after="0" w:line="240" w:lineRule="auto"/>
              <w:jc w:val="right"/>
              <w:rPr>
                <w:rFonts w:ascii="Tahoma" w:eastAsia="Times New Roman" w:hAnsi="Tahoma" w:cs="Tahoma"/>
                <w:sz w:val="16"/>
                <w:szCs w:val="16"/>
                <w:lang w:eastAsia="cs-CZ"/>
              </w:rPr>
            </w:pPr>
            <w:r w:rsidRPr="009628D3">
              <w:rPr>
                <w:rFonts w:ascii="Tahoma" w:hAnsi="Tahoma" w:cs="Tahoma"/>
                <w:sz w:val="16"/>
                <w:szCs w:val="16"/>
              </w:rPr>
              <w:t xml:space="preserve">- Kč </w:t>
            </w:r>
          </w:p>
        </w:tc>
        <w:tc>
          <w:tcPr>
            <w:tcW w:w="1436" w:type="dxa"/>
            <w:shd w:val="clear" w:color="auto" w:fill="auto"/>
            <w:tcMar>
              <w:top w:w="30" w:type="dxa"/>
              <w:left w:w="45" w:type="dxa"/>
              <w:bottom w:w="30" w:type="dxa"/>
              <w:right w:w="45" w:type="dxa"/>
            </w:tcMar>
            <w:vAlign w:val="bottom"/>
          </w:tcPr>
          <w:p w14:paraId="628B1054" w14:textId="70D5DE13" w:rsidR="009628D3" w:rsidRPr="00280BD7" w:rsidRDefault="009628D3" w:rsidP="009628D3">
            <w:pPr>
              <w:spacing w:after="0" w:line="240" w:lineRule="auto"/>
              <w:jc w:val="right"/>
              <w:rPr>
                <w:rFonts w:ascii="Tahoma" w:eastAsia="Times New Roman" w:hAnsi="Tahoma" w:cs="Tahoma"/>
                <w:sz w:val="16"/>
                <w:szCs w:val="16"/>
                <w:lang w:eastAsia="cs-CZ"/>
              </w:rPr>
            </w:pPr>
            <w:r w:rsidRPr="009628D3">
              <w:rPr>
                <w:rFonts w:ascii="Tahoma" w:hAnsi="Tahoma" w:cs="Tahoma"/>
                <w:sz w:val="16"/>
                <w:szCs w:val="16"/>
              </w:rPr>
              <w:t xml:space="preserve">- Kč </w:t>
            </w:r>
          </w:p>
        </w:tc>
        <w:tc>
          <w:tcPr>
            <w:tcW w:w="1436" w:type="dxa"/>
            <w:shd w:val="clear" w:color="auto" w:fill="auto"/>
            <w:tcMar>
              <w:top w:w="30" w:type="dxa"/>
              <w:left w:w="45" w:type="dxa"/>
              <w:bottom w:w="30" w:type="dxa"/>
              <w:right w:w="45" w:type="dxa"/>
            </w:tcMar>
            <w:vAlign w:val="bottom"/>
          </w:tcPr>
          <w:p w14:paraId="0BFE618D" w14:textId="7FE6E420" w:rsidR="009628D3" w:rsidRPr="00280BD7" w:rsidRDefault="009628D3" w:rsidP="009628D3">
            <w:pPr>
              <w:spacing w:after="0" w:line="240" w:lineRule="auto"/>
              <w:jc w:val="right"/>
              <w:rPr>
                <w:rFonts w:ascii="Tahoma" w:eastAsia="Times New Roman" w:hAnsi="Tahoma" w:cs="Tahoma"/>
                <w:sz w:val="16"/>
                <w:szCs w:val="16"/>
                <w:lang w:eastAsia="cs-CZ"/>
              </w:rPr>
            </w:pPr>
          </w:p>
        </w:tc>
        <w:tc>
          <w:tcPr>
            <w:tcW w:w="1436" w:type="dxa"/>
            <w:shd w:val="clear" w:color="auto" w:fill="auto"/>
            <w:tcMar>
              <w:top w:w="30" w:type="dxa"/>
              <w:left w:w="45" w:type="dxa"/>
              <w:bottom w:w="30" w:type="dxa"/>
              <w:right w:w="45" w:type="dxa"/>
            </w:tcMar>
            <w:vAlign w:val="bottom"/>
          </w:tcPr>
          <w:p w14:paraId="38F11B71" w14:textId="4A0A157B" w:rsidR="009628D3" w:rsidRPr="00280BD7" w:rsidRDefault="009628D3" w:rsidP="009628D3">
            <w:pPr>
              <w:spacing w:after="0" w:line="240" w:lineRule="auto"/>
              <w:jc w:val="right"/>
              <w:rPr>
                <w:rFonts w:ascii="Tahoma" w:eastAsia="Times New Roman" w:hAnsi="Tahoma" w:cs="Tahoma"/>
                <w:sz w:val="16"/>
                <w:szCs w:val="16"/>
                <w:lang w:eastAsia="cs-CZ"/>
              </w:rPr>
            </w:pPr>
          </w:p>
        </w:tc>
        <w:tc>
          <w:tcPr>
            <w:tcW w:w="1435" w:type="dxa"/>
            <w:shd w:val="clear" w:color="auto" w:fill="auto"/>
            <w:tcMar>
              <w:top w:w="30" w:type="dxa"/>
              <w:left w:w="45" w:type="dxa"/>
              <w:bottom w:w="30" w:type="dxa"/>
              <w:right w:w="45" w:type="dxa"/>
            </w:tcMar>
            <w:vAlign w:val="bottom"/>
          </w:tcPr>
          <w:p w14:paraId="14B680E4" w14:textId="57B56C72" w:rsidR="009628D3" w:rsidRPr="00280BD7" w:rsidRDefault="009628D3" w:rsidP="009628D3">
            <w:pPr>
              <w:spacing w:after="0" w:line="240" w:lineRule="auto"/>
              <w:jc w:val="right"/>
              <w:rPr>
                <w:rFonts w:ascii="Tahoma" w:eastAsia="Times New Roman" w:hAnsi="Tahoma" w:cs="Tahoma"/>
                <w:sz w:val="16"/>
                <w:szCs w:val="16"/>
                <w:lang w:eastAsia="cs-CZ"/>
              </w:rPr>
            </w:pPr>
            <w:r w:rsidRPr="009628D3">
              <w:rPr>
                <w:rFonts w:ascii="Tahoma" w:hAnsi="Tahoma" w:cs="Tahoma"/>
                <w:sz w:val="16"/>
                <w:szCs w:val="16"/>
              </w:rPr>
              <w:t xml:space="preserve">- Kč </w:t>
            </w:r>
          </w:p>
        </w:tc>
        <w:tc>
          <w:tcPr>
            <w:tcW w:w="1436" w:type="dxa"/>
            <w:shd w:val="clear" w:color="auto" w:fill="auto"/>
            <w:tcMar>
              <w:top w:w="30" w:type="dxa"/>
              <w:left w:w="45" w:type="dxa"/>
              <w:bottom w:w="30" w:type="dxa"/>
              <w:right w:w="45" w:type="dxa"/>
            </w:tcMar>
            <w:vAlign w:val="bottom"/>
          </w:tcPr>
          <w:p w14:paraId="387B5F34" w14:textId="660E40D5" w:rsidR="009628D3" w:rsidRPr="00280BD7" w:rsidRDefault="009628D3" w:rsidP="009628D3">
            <w:pPr>
              <w:spacing w:after="0" w:line="240" w:lineRule="auto"/>
              <w:jc w:val="right"/>
              <w:rPr>
                <w:rFonts w:ascii="Tahoma" w:eastAsia="Times New Roman" w:hAnsi="Tahoma" w:cs="Tahoma"/>
                <w:sz w:val="16"/>
                <w:szCs w:val="16"/>
                <w:lang w:eastAsia="cs-CZ"/>
              </w:rPr>
            </w:pPr>
            <w:r w:rsidRPr="009628D3">
              <w:rPr>
                <w:rFonts w:ascii="Tahoma" w:hAnsi="Tahoma" w:cs="Tahoma"/>
                <w:sz w:val="16"/>
                <w:szCs w:val="16"/>
              </w:rPr>
              <w:t xml:space="preserve">- Kč </w:t>
            </w:r>
          </w:p>
        </w:tc>
        <w:tc>
          <w:tcPr>
            <w:tcW w:w="1436" w:type="dxa"/>
            <w:shd w:val="clear" w:color="auto" w:fill="auto"/>
            <w:tcMar>
              <w:top w:w="30" w:type="dxa"/>
              <w:left w:w="45" w:type="dxa"/>
              <w:bottom w:w="30" w:type="dxa"/>
              <w:right w:w="45" w:type="dxa"/>
            </w:tcMar>
            <w:vAlign w:val="bottom"/>
          </w:tcPr>
          <w:p w14:paraId="70002674" w14:textId="4BDA090A" w:rsidR="009628D3" w:rsidRPr="00280BD7" w:rsidRDefault="009628D3" w:rsidP="009628D3">
            <w:pPr>
              <w:spacing w:after="0" w:line="240" w:lineRule="auto"/>
              <w:jc w:val="right"/>
              <w:rPr>
                <w:rFonts w:ascii="Tahoma" w:eastAsia="Times New Roman" w:hAnsi="Tahoma" w:cs="Tahoma"/>
                <w:sz w:val="16"/>
                <w:szCs w:val="16"/>
                <w:lang w:eastAsia="cs-CZ"/>
              </w:rPr>
            </w:pPr>
            <w:r w:rsidRPr="009628D3">
              <w:rPr>
                <w:rFonts w:ascii="Tahoma" w:hAnsi="Tahoma" w:cs="Tahoma"/>
                <w:sz w:val="16"/>
                <w:szCs w:val="16"/>
              </w:rPr>
              <w:t xml:space="preserve">- Kč </w:t>
            </w:r>
          </w:p>
        </w:tc>
        <w:tc>
          <w:tcPr>
            <w:tcW w:w="1436" w:type="dxa"/>
            <w:shd w:val="clear" w:color="auto" w:fill="auto"/>
            <w:tcMar>
              <w:top w:w="30" w:type="dxa"/>
              <w:left w:w="45" w:type="dxa"/>
              <w:bottom w:w="30" w:type="dxa"/>
              <w:right w:w="45" w:type="dxa"/>
            </w:tcMar>
            <w:vAlign w:val="bottom"/>
          </w:tcPr>
          <w:p w14:paraId="50D024CE" w14:textId="6C330DFC" w:rsidR="009628D3" w:rsidRPr="00280BD7" w:rsidRDefault="009628D3" w:rsidP="009628D3">
            <w:pPr>
              <w:spacing w:after="0" w:line="240" w:lineRule="auto"/>
              <w:jc w:val="right"/>
              <w:rPr>
                <w:rFonts w:ascii="Tahoma" w:eastAsia="Times New Roman" w:hAnsi="Tahoma" w:cs="Tahoma"/>
                <w:sz w:val="16"/>
                <w:szCs w:val="16"/>
                <w:lang w:eastAsia="cs-CZ"/>
              </w:rPr>
            </w:pPr>
          </w:p>
        </w:tc>
        <w:tc>
          <w:tcPr>
            <w:tcW w:w="1436" w:type="dxa"/>
            <w:shd w:val="clear" w:color="auto" w:fill="auto"/>
            <w:tcMar>
              <w:top w:w="30" w:type="dxa"/>
              <w:left w:w="45" w:type="dxa"/>
              <w:bottom w:w="30" w:type="dxa"/>
              <w:right w:w="45" w:type="dxa"/>
            </w:tcMar>
            <w:vAlign w:val="bottom"/>
          </w:tcPr>
          <w:p w14:paraId="5C20C5A1" w14:textId="2BFB8BE8" w:rsidR="009628D3" w:rsidRPr="00280BD7" w:rsidRDefault="009628D3" w:rsidP="009628D3">
            <w:pPr>
              <w:spacing w:after="0" w:line="240" w:lineRule="auto"/>
              <w:jc w:val="right"/>
              <w:rPr>
                <w:rFonts w:ascii="Tahoma" w:eastAsia="Times New Roman" w:hAnsi="Tahoma" w:cs="Tahoma"/>
                <w:sz w:val="16"/>
                <w:szCs w:val="16"/>
                <w:lang w:eastAsia="cs-CZ"/>
              </w:rPr>
            </w:pPr>
          </w:p>
        </w:tc>
      </w:tr>
      <w:tr w:rsidR="009628D3" w:rsidRPr="00FB7921" w14:paraId="41ED003B" w14:textId="77777777" w:rsidTr="009628D3">
        <w:trPr>
          <w:trHeight w:val="315"/>
        </w:trPr>
        <w:tc>
          <w:tcPr>
            <w:tcW w:w="0" w:type="auto"/>
            <w:shd w:val="clear" w:color="auto" w:fill="auto"/>
            <w:tcMar>
              <w:top w:w="30" w:type="dxa"/>
              <w:left w:w="45" w:type="dxa"/>
              <w:bottom w:w="30" w:type="dxa"/>
              <w:right w:w="45" w:type="dxa"/>
            </w:tcMar>
            <w:vAlign w:val="bottom"/>
            <w:hideMark/>
          </w:tcPr>
          <w:p w14:paraId="7AE917FB" w14:textId="77777777" w:rsidR="009628D3" w:rsidRPr="00280BD7" w:rsidRDefault="009628D3" w:rsidP="009628D3">
            <w:pPr>
              <w:spacing w:after="0" w:line="240" w:lineRule="auto"/>
              <w:jc w:val="center"/>
              <w:rPr>
                <w:rFonts w:ascii="Tahoma" w:eastAsia="Times New Roman" w:hAnsi="Tahoma" w:cs="Tahoma"/>
                <w:color w:val="000000"/>
                <w:sz w:val="16"/>
                <w:szCs w:val="16"/>
                <w:lang w:eastAsia="cs-CZ"/>
              </w:rPr>
            </w:pPr>
            <w:r w:rsidRPr="00280BD7">
              <w:rPr>
                <w:rFonts w:ascii="Tahoma" w:eastAsia="Times New Roman" w:hAnsi="Tahoma" w:cs="Tahoma"/>
                <w:color w:val="000000"/>
                <w:sz w:val="16"/>
                <w:szCs w:val="16"/>
                <w:lang w:eastAsia="cs-CZ"/>
              </w:rPr>
              <w:t>2023</w:t>
            </w:r>
          </w:p>
        </w:tc>
        <w:tc>
          <w:tcPr>
            <w:tcW w:w="1435" w:type="dxa"/>
            <w:shd w:val="clear" w:color="auto" w:fill="auto"/>
            <w:tcMar>
              <w:top w:w="30" w:type="dxa"/>
              <w:left w:w="45" w:type="dxa"/>
              <w:bottom w:w="30" w:type="dxa"/>
              <w:right w:w="45" w:type="dxa"/>
            </w:tcMar>
            <w:vAlign w:val="bottom"/>
          </w:tcPr>
          <w:p w14:paraId="5B49EFFE" w14:textId="46498F0C" w:rsidR="009628D3" w:rsidRPr="00280BD7" w:rsidRDefault="009628D3" w:rsidP="009628D3">
            <w:pPr>
              <w:spacing w:after="0" w:line="240" w:lineRule="auto"/>
              <w:jc w:val="right"/>
              <w:rPr>
                <w:rFonts w:ascii="Tahoma" w:eastAsia="Times New Roman" w:hAnsi="Tahoma" w:cs="Tahoma"/>
                <w:color w:val="000000"/>
                <w:sz w:val="16"/>
                <w:szCs w:val="16"/>
                <w:lang w:eastAsia="cs-CZ"/>
              </w:rPr>
            </w:pPr>
          </w:p>
        </w:tc>
        <w:tc>
          <w:tcPr>
            <w:tcW w:w="1436" w:type="dxa"/>
            <w:shd w:val="clear" w:color="auto" w:fill="auto"/>
            <w:tcMar>
              <w:top w:w="30" w:type="dxa"/>
              <w:left w:w="45" w:type="dxa"/>
              <w:bottom w:w="30" w:type="dxa"/>
              <w:right w:w="45" w:type="dxa"/>
            </w:tcMar>
            <w:vAlign w:val="bottom"/>
          </w:tcPr>
          <w:p w14:paraId="3E88CE32" w14:textId="0699A06C" w:rsidR="009628D3" w:rsidRPr="00280BD7" w:rsidRDefault="009628D3" w:rsidP="009628D3">
            <w:pPr>
              <w:spacing w:after="0" w:line="240" w:lineRule="auto"/>
              <w:jc w:val="right"/>
              <w:rPr>
                <w:rFonts w:ascii="Tahoma" w:eastAsia="Times New Roman" w:hAnsi="Tahoma" w:cs="Tahoma"/>
                <w:color w:val="000000"/>
                <w:sz w:val="16"/>
                <w:szCs w:val="16"/>
                <w:lang w:eastAsia="cs-CZ"/>
              </w:rPr>
            </w:pPr>
            <w:r w:rsidRPr="009628D3">
              <w:rPr>
                <w:rFonts w:ascii="Tahoma" w:hAnsi="Tahoma" w:cs="Tahoma"/>
                <w:sz w:val="16"/>
                <w:szCs w:val="16"/>
              </w:rPr>
              <w:t>0</w:t>
            </w:r>
          </w:p>
        </w:tc>
        <w:tc>
          <w:tcPr>
            <w:tcW w:w="1436" w:type="dxa"/>
            <w:shd w:val="clear" w:color="auto" w:fill="auto"/>
            <w:tcMar>
              <w:top w:w="30" w:type="dxa"/>
              <w:left w:w="45" w:type="dxa"/>
              <w:bottom w:w="30" w:type="dxa"/>
              <w:right w:w="45" w:type="dxa"/>
            </w:tcMar>
            <w:vAlign w:val="bottom"/>
          </w:tcPr>
          <w:p w14:paraId="215B35B9" w14:textId="4EAC1644" w:rsidR="009628D3" w:rsidRPr="00280BD7" w:rsidRDefault="009628D3" w:rsidP="009628D3">
            <w:pPr>
              <w:spacing w:after="0" w:line="240" w:lineRule="auto"/>
              <w:jc w:val="right"/>
              <w:rPr>
                <w:rFonts w:ascii="Tahoma" w:eastAsia="Times New Roman" w:hAnsi="Tahoma" w:cs="Tahoma"/>
                <w:color w:val="000000"/>
                <w:sz w:val="16"/>
                <w:szCs w:val="16"/>
                <w:lang w:eastAsia="cs-CZ"/>
              </w:rPr>
            </w:pPr>
            <w:r w:rsidRPr="009628D3">
              <w:rPr>
                <w:rFonts w:ascii="Tahoma" w:hAnsi="Tahoma" w:cs="Tahoma"/>
                <w:sz w:val="16"/>
                <w:szCs w:val="16"/>
              </w:rPr>
              <w:t>0</w:t>
            </w:r>
          </w:p>
        </w:tc>
        <w:tc>
          <w:tcPr>
            <w:tcW w:w="1436" w:type="dxa"/>
            <w:shd w:val="clear" w:color="auto" w:fill="auto"/>
            <w:tcMar>
              <w:top w:w="30" w:type="dxa"/>
              <w:left w:w="45" w:type="dxa"/>
              <w:bottom w:w="30" w:type="dxa"/>
              <w:right w:w="45" w:type="dxa"/>
            </w:tcMar>
            <w:vAlign w:val="bottom"/>
          </w:tcPr>
          <w:p w14:paraId="4328C0B7" w14:textId="1DDC07F4" w:rsidR="009628D3" w:rsidRPr="00280BD7" w:rsidRDefault="009628D3" w:rsidP="009628D3">
            <w:pPr>
              <w:spacing w:after="0" w:line="240" w:lineRule="auto"/>
              <w:jc w:val="right"/>
              <w:rPr>
                <w:rFonts w:ascii="Tahoma" w:eastAsia="Times New Roman" w:hAnsi="Tahoma" w:cs="Tahoma"/>
                <w:color w:val="000000"/>
                <w:sz w:val="16"/>
                <w:szCs w:val="16"/>
                <w:lang w:eastAsia="cs-CZ"/>
              </w:rPr>
            </w:pPr>
          </w:p>
        </w:tc>
        <w:tc>
          <w:tcPr>
            <w:tcW w:w="1436" w:type="dxa"/>
            <w:shd w:val="clear" w:color="auto" w:fill="auto"/>
            <w:tcMar>
              <w:top w:w="30" w:type="dxa"/>
              <w:left w:w="45" w:type="dxa"/>
              <w:bottom w:w="30" w:type="dxa"/>
              <w:right w:w="45" w:type="dxa"/>
            </w:tcMar>
            <w:vAlign w:val="bottom"/>
          </w:tcPr>
          <w:p w14:paraId="0D760367" w14:textId="4015C2B9" w:rsidR="009628D3" w:rsidRPr="00280BD7" w:rsidRDefault="009628D3" w:rsidP="009628D3">
            <w:pPr>
              <w:spacing w:after="0" w:line="240" w:lineRule="auto"/>
              <w:jc w:val="right"/>
              <w:rPr>
                <w:rFonts w:ascii="Tahoma" w:eastAsia="Times New Roman" w:hAnsi="Tahoma" w:cs="Tahoma"/>
                <w:sz w:val="16"/>
                <w:szCs w:val="16"/>
                <w:lang w:eastAsia="cs-CZ"/>
              </w:rPr>
            </w:pPr>
          </w:p>
        </w:tc>
        <w:tc>
          <w:tcPr>
            <w:tcW w:w="1435" w:type="dxa"/>
            <w:shd w:val="clear" w:color="auto" w:fill="auto"/>
            <w:tcMar>
              <w:top w:w="30" w:type="dxa"/>
              <w:left w:w="45" w:type="dxa"/>
              <w:bottom w:w="30" w:type="dxa"/>
              <w:right w:w="45" w:type="dxa"/>
            </w:tcMar>
            <w:vAlign w:val="bottom"/>
          </w:tcPr>
          <w:p w14:paraId="036D2E82" w14:textId="38EB9090" w:rsidR="009628D3" w:rsidRPr="00280BD7" w:rsidRDefault="009628D3" w:rsidP="009628D3">
            <w:pPr>
              <w:spacing w:after="0" w:line="240" w:lineRule="auto"/>
              <w:jc w:val="right"/>
              <w:rPr>
                <w:rFonts w:ascii="Tahoma" w:eastAsia="Times New Roman" w:hAnsi="Tahoma" w:cs="Tahoma"/>
                <w:sz w:val="16"/>
                <w:szCs w:val="16"/>
                <w:lang w:eastAsia="cs-CZ"/>
              </w:rPr>
            </w:pPr>
          </w:p>
        </w:tc>
        <w:tc>
          <w:tcPr>
            <w:tcW w:w="1436" w:type="dxa"/>
            <w:shd w:val="clear" w:color="auto" w:fill="auto"/>
            <w:tcMar>
              <w:top w:w="30" w:type="dxa"/>
              <w:left w:w="45" w:type="dxa"/>
              <w:bottom w:w="30" w:type="dxa"/>
              <w:right w:w="45" w:type="dxa"/>
            </w:tcMar>
            <w:vAlign w:val="bottom"/>
          </w:tcPr>
          <w:p w14:paraId="0E9DEB86" w14:textId="475592BF" w:rsidR="009628D3" w:rsidRPr="00280BD7" w:rsidRDefault="009628D3" w:rsidP="009628D3">
            <w:pPr>
              <w:spacing w:after="0" w:line="240" w:lineRule="auto"/>
              <w:jc w:val="right"/>
              <w:rPr>
                <w:rFonts w:ascii="Tahoma" w:eastAsia="Times New Roman" w:hAnsi="Tahoma" w:cs="Tahoma"/>
                <w:sz w:val="16"/>
                <w:szCs w:val="16"/>
                <w:lang w:eastAsia="cs-CZ"/>
              </w:rPr>
            </w:pPr>
          </w:p>
        </w:tc>
        <w:tc>
          <w:tcPr>
            <w:tcW w:w="1436" w:type="dxa"/>
            <w:shd w:val="clear" w:color="auto" w:fill="auto"/>
            <w:tcMar>
              <w:top w:w="30" w:type="dxa"/>
              <w:left w:w="45" w:type="dxa"/>
              <w:bottom w:w="30" w:type="dxa"/>
              <w:right w:w="45" w:type="dxa"/>
            </w:tcMar>
            <w:vAlign w:val="bottom"/>
          </w:tcPr>
          <w:p w14:paraId="5B61334B" w14:textId="512659F3" w:rsidR="009628D3" w:rsidRPr="00280BD7" w:rsidRDefault="009628D3" w:rsidP="009628D3">
            <w:pPr>
              <w:spacing w:after="0" w:line="240" w:lineRule="auto"/>
              <w:jc w:val="right"/>
              <w:rPr>
                <w:rFonts w:ascii="Tahoma" w:eastAsia="Times New Roman" w:hAnsi="Tahoma" w:cs="Tahoma"/>
                <w:sz w:val="16"/>
                <w:szCs w:val="16"/>
                <w:lang w:eastAsia="cs-CZ"/>
              </w:rPr>
            </w:pPr>
          </w:p>
        </w:tc>
        <w:tc>
          <w:tcPr>
            <w:tcW w:w="1436" w:type="dxa"/>
            <w:shd w:val="clear" w:color="auto" w:fill="auto"/>
            <w:tcMar>
              <w:top w:w="30" w:type="dxa"/>
              <w:left w:w="45" w:type="dxa"/>
              <w:bottom w:w="30" w:type="dxa"/>
              <w:right w:w="45" w:type="dxa"/>
            </w:tcMar>
            <w:vAlign w:val="bottom"/>
          </w:tcPr>
          <w:p w14:paraId="3AF9A641" w14:textId="428A5D34" w:rsidR="009628D3" w:rsidRPr="00280BD7" w:rsidRDefault="009628D3" w:rsidP="009628D3">
            <w:pPr>
              <w:spacing w:after="0" w:line="240" w:lineRule="auto"/>
              <w:jc w:val="right"/>
              <w:rPr>
                <w:rFonts w:ascii="Tahoma" w:eastAsia="Times New Roman" w:hAnsi="Tahoma" w:cs="Tahoma"/>
                <w:sz w:val="16"/>
                <w:szCs w:val="16"/>
                <w:lang w:eastAsia="cs-CZ"/>
              </w:rPr>
            </w:pPr>
          </w:p>
        </w:tc>
        <w:tc>
          <w:tcPr>
            <w:tcW w:w="1436" w:type="dxa"/>
            <w:shd w:val="clear" w:color="auto" w:fill="auto"/>
            <w:tcMar>
              <w:top w:w="30" w:type="dxa"/>
              <w:left w:w="45" w:type="dxa"/>
              <w:bottom w:w="30" w:type="dxa"/>
              <w:right w:w="45" w:type="dxa"/>
            </w:tcMar>
            <w:vAlign w:val="bottom"/>
          </w:tcPr>
          <w:p w14:paraId="166BD592" w14:textId="76DE204F" w:rsidR="009628D3" w:rsidRPr="00280BD7" w:rsidRDefault="009628D3" w:rsidP="009628D3">
            <w:pPr>
              <w:spacing w:after="0" w:line="240" w:lineRule="auto"/>
              <w:jc w:val="right"/>
              <w:rPr>
                <w:rFonts w:ascii="Tahoma" w:eastAsia="Times New Roman" w:hAnsi="Tahoma" w:cs="Tahoma"/>
                <w:sz w:val="16"/>
                <w:szCs w:val="16"/>
                <w:lang w:eastAsia="cs-CZ"/>
              </w:rPr>
            </w:pPr>
          </w:p>
        </w:tc>
      </w:tr>
      <w:tr w:rsidR="009628D3" w:rsidRPr="009628D3" w14:paraId="236303C3" w14:textId="77777777" w:rsidTr="009628D3">
        <w:trPr>
          <w:trHeight w:val="315"/>
        </w:trPr>
        <w:tc>
          <w:tcPr>
            <w:tcW w:w="0" w:type="auto"/>
            <w:shd w:val="clear" w:color="auto" w:fill="D9D9D9" w:themeFill="background1" w:themeFillShade="D9"/>
            <w:tcMar>
              <w:top w:w="30" w:type="dxa"/>
              <w:left w:w="45" w:type="dxa"/>
              <w:bottom w:w="30" w:type="dxa"/>
              <w:right w:w="45" w:type="dxa"/>
            </w:tcMar>
            <w:vAlign w:val="bottom"/>
            <w:hideMark/>
          </w:tcPr>
          <w:p w14:paraId="3C2EA822" w14:textId="77777777" w:rsidR="009628D3" w:rsidRPr="00280BD7" w:rsidRDefault="009628D3" w:rsidP="009628D3">
            <w:pPr>
              <w:spacing w:after="0" w:line="240" w:lineRule="auto"/>
              <w:jc w:val="center"/>
              <w:rPr>
                <w:rFonts w:ascii="Tahoma" w:eastAsia="Times New Roman" w:hAnsi="Tahoma" w:cs="Tahoma"/>
                <w:sz w:val="16"/>
                <w:szCs w:val="16"/>
                <w:lang w:eastAsia="cs-CZ"/>
              </w:rPr>
            </w:pPr>
            <w:r w:rsidRPr="00280BD7">
              <w:rPr>
                <w:rFonts w:ascii="Tahoma" w:eastAsia="Times New Roman" w:hAnsi="Tahoma" w:cs="Tahoma"/>
                <w:sz w:val="16"/>
                <w:szCs w:val="16"/>
                <w:lang w:eastAsia="cs-CZ"/>
              </w:rPr>
              <w:t>Celkem</w:t>
            </w:r>
          </w:p>
        </w:tc>
        <w:tc>
          <w:tcPr>
            <w:tcW w:w="1435" w:type="dxa"/>
            <w:shd w:val="clear" w:color="auto" w:fill="D9D9D9" w:themeFill="background1" w:themeFillShade="D9"/>
            <w:tcMar>
              <w:top w:w="30" w:type="dxa"/>
              <w:left w:w="45" w:type="dxa"/>
              <w:bottom w:w="30" w:type="dxa"/>
              <w:right w:w="45" w:type="dxa"/>
            </w:tcMar>
            <w:vAlign w:val="bottom"/>
          </w:tcPr>
          <w:p w14:paraId="64F4EBE1" w14:textId="3ADF1009" w:rsidR="009628D3" w:rsidRPr="00280BD7" w:rsidRDefault="009628D3" w:rsidP="009628D3">
            <w:pPr>
              <w:spacing w:after="0" w:line="240" w:lineRule="auto"/>
              <w:jc w:val="right"/>
              <w:rPr>
                <w:rFonts w:ascii="Tahoma" w:eastAsia="Times New Roman" w:hAnsi="Tahoma" w:cs="Tahoma"/>
                <w:sz w:val="16"/>
                <w:szCs w:val="16"/>
                <w:lang w:eastAsia="cs-CZ"/>
              </w:rPr>
            </w:pPr>
            <w:r w:rsidRPr="009628D3">
              <w:rPr>
                <w:rFonts w:ascii="Tahoma" w:hAnsi="Tahoma" w:cs="Tahoma"/>
                <w:sz w:val="16"/>
                <w:szCs w:val="16"/>
              </w:rPr>
              <w:t xml:space="preserve">8 217 735,00 Kč </w:t>
            </w:r>
          </w:p>
        </w:tc>
        <w:tc>
          <w:tcPr>
            <w:tcW w:w="1436" w:type="dxa"/>
            <w:shd w:val="clear" w:color="auto" w:fill="D9D9D9" w:themeFill="background1" w:themeFillShade="D9"/>
            <w:tcMar>
              <w:top w:w="30" w:type="dxa"/>
              <w:left w:w="45" w:type="dxa"/>
              <w:bottom w:w="30" w:type="dxa"/>
              <w:right w:w="45" w:type="dxa"/>
            </w:tcMar>
            <w:vAlign w:val="bottom"/>
          </w:tcPr>
          <w:p w14:paraId="2309F42D" w14:textId="1A77013D" w:rsidR="009628D3" w:rsidRPr="00280BD7" w:rsidRDefault="009628D3" w:rsidP="009628D3">
            <w:pPr>
              <w:spacing w:after="0" w:line="240" w:lineRule="auto"/>
              <w:jc w:val="right"/>
              <w:rPr>
                <w:rFonts w:ascii="Tahoma" w:eastAsia="Times New Roman" w:hAnsi="Tahoma" w:cs="Tahoma"/>
                <w:sz w:val="16"/>
                <w:szCs w:val="16"/>
                <w:lang w:eastAsia="cs-CZ"/>
              </w:rPr>
            </w:pPr>
            <w:r w:rsidRPr="009628D3">
              <w:rPr>
                <w:rFonts w:ascii="Tahoma" w:hAnsi="Tahoma" w:cs="Tahoma"/>
                <w:sz w:val="16"/>
                <w:szCs w:val="16"/>
              </w:rPr>
              <w:t xml:space="preserve">8 217 735,00 Kč </w:t>
            </w:r>
          </w:p>
        </w:tc>
        <w:tc>
          <w:tcPr>
            <w:tcW w:w="1436" w:type="dxa"/>
            <w:shd w:val="clear" w:color="auto" w:fill="D9D9D9" w:themeFill="background1" w:themeFillShade="D9"/>
            <w:tcMar>
              <w:top w:w="30" w:type="dxa"/>
              <w:left w:w="45" w:type="dxa"/>
              <w:bottom w:w="30" w:type="dxa"/>
              <w:right w:w="45" w:type="dxa"/>
            </w:tcMar>
            <w:vAlign w:val="bottom"/>
          </w:tcPr>
          <w:p w14:paraId="4FE9293B" w14:textId="62773E13" w:rsidR="009628D3" w:rsidRPr="00280BD7" w:rsidRDefault="009628D3" w:rsidP="009628D3">
            <w:pPr>
              <w:spacing w:after="0" w:line="240" w:lineRule="auto"/>
              <w:jc w:val="right"/>
              <w:rPr>
                <w:rFonts w:ascii="Tahoma" w:eastAsia="Times New Roman" w:hAnsi="Tahoma" w:cs="Tahoma"/>
                <w:sz w:val="16"/>
                <w:szCs w:val="16"/>
                <w:lang w:eastAsia="cs-CZ"/>
              </w:rPr>
            </w:pPr>
            <w:r w:rsidRPr="009628D3">
              <w:rPr>
                <w:rFonts w:ascii="Tahoma" w:hAnsi="Tahoma" w:cs="Tahoma"/>
                <w:sz w:val="16"/>
                <w:szCs w:val="16"/>
              </w:rPr>
              <w:t xml:space="preserve">6 574 188,00 Kč </w:t>
            </w:r>
          </w:p>
        </w:tc>
        <w:tc>
          <w:tcPr>
            <w:tcW w:w="1436" w:type="dxa"/>
            <w:shd w:val="clear" w:color="auto" w:fill="D9D9D9" w:themeFill="background1" w:themeFillShade="D9"/>
            <w:tcMar>
              <w:top w:w="30" w:type="dxa"/>
              <w:left w:w="45" w:type="dxa"/>
              <w:bottom w:w="30" w:type="dxa"/>
              <w:right w:w="45" w:type="dxa"/>
            </w:tcMar>
            <w:vAlign w:val="bottom"/>
          </w:tcPr>
          <w:p w14:paraId="3EDF8FD4" w14:textId="13955298" w:rsidR="009628D3" w:rsidRPr="00280BD7" w:rsidRDefault="009628D3" w:rsidP="009628D3">
            <w:pPr>
              <w:spacing w:after="0" w:line="240" w:lineRule="auto"/>
              <w:jc w:val="right"/>
              <w:rPr>
                <w:rFonts w:ascii="Tahoma" w:eastAsia="Times New Roman" w:hAnsi="Tahoma" w:cs="Tahoma"/>
                <w:sz w:val="16"/>
                <w:szCs w:val="16"/>
                <w:lang w:eastAsia="cs-CZ"/>
              </w:rPr>
            </w:pPr>
            <w:r w:rsidRPr="009628D3">
              <w:rPr>
                <w:rFonts w:ascii="Tahoma" w:hAnsi="Tahoma" w:cs="Tahoma"/>
                <w:sz w:val="16"/>
                <w:szCs w:val="16"/>
              </w:rPr>
              <w:t xml:space="preserve">4 207 480,32 Kč </w:t>
            </w:r>
          </w:p>
        </w:tc>
        <w:tc>
          <w:tcPr>
            <w:tcW w:w="1436" w:type="dxa"/>
            <w:shd w:val="clear" w:color="auto" w:fill="D9D9D9" w:themeFill="background1" w:themeFillShade="D9"/>
            <w:tcMar>
              <w:top w:w="30" w:type="dxa"/>
              <w:left w:w="45" w:type="dxa"/>
              <w:bottom w:w="30" w:type="dxa"/>
              <w:right w:w="45" w:type="dxa"/>
            </w:tcMar>
            <w:vAlign w:val="bottom"/>
          </w:tcPr>
          <w:p w14:paraId="219D983A" w14:textId="628E5613" w:rsidR="009628D3" w:rsidRPr="00280BD7" w:rsidRDefault="009628D3" w:rsidP="009628D3">
            <w:pPr>
              <w:spacing w:after="0" w:line="240" w:lineRule="auto"/>
              <w:jc w:val="right"/>
              <w:rPr>
                <w:rFonts w:ascii="Tahoma" w:eastAsia="Times New Roman" w:hAnsi="Tahoma" w:cs="Tahoma"/>
                <w:sz w:val="16"/>
                <w:szCs w:val="16"/>
                <w:lang w:eastAsia="cs-CZ"/>
              </w:rPr>
            </w:pPr>
            <w:r w:rsidRPr="009628D3">
              <w:rPr>
                <w:rFonts w:ascii="Tahoma" w:hAnsi="Tahoma" w:cs="Tahoma"/>
                <w:sz w:val="16"/>
                <w:szCs w:val="16"/>
              </w:rPr>
              <w:t xml:space="preserve">2 366 707,68 Kč </w:t>
            </w:r>
          </w:p>
        </w:tc>
        <w:tc>
          <w:tcPr>
            <w:tcW w:w="1435" w:type="dxa"/>
            <w:shd w:val="clear" w:color="auto" w:fill="D9D9D9" w:themeFill="background1" w:themeFillShade="D9"/>
            <w:tcMar>
              <w:top w:w="30" w:type="dxa"/>
              <w:left w:w="45" w:type="dxa"/>
              <w:bottom w:w="30" w:type="dxa"/>
              <w:right w:w="45" w:type="dxa"/>
            </w:tcMar>
            <w:vAlign w:val="bottom"/>
          </w:tcPr>
          <w:p w14:paraId="35E5A53D" w14:textId="09891456" w:rsidR="009628D3" w:rsidRPr="00280BD7" w:rsidRDefault="009628D3" w:rsidP="009628D3">
            <w:pPr>
              <w:spacing w:after="0" w:line="240" w:lineRule="auto"/>
              <w:jc w:val="right"/>
              <w:rPr>
                <w:rFonts w:ascii="Tahoma" w:eastAsia="Times New Roman" w:hAnsi="Tahoma" w:cs="Tahoma"/>
                <w:sz w:val="16"/>
                <w:szCs w:val="16"/>
                <w:lang w:eastAsia="cs-CZ"/>
              </w:rPr>
            </w:pPr>
            <w:r w:rsidRPr="009628D3">
              <w:rPr>
                <w:rFonts w:ascii="Tahoma" w:hAnsi="Tahoma" w:cs="Tahoma"/>
                <w:sz w:val="16"/>
                <w:szCs w:val="16"/>
              </w:rPr>
              <w:t xml:space="preserve">- Kč </w:t>
            </w:r>
          </w:p>
        </w:tc>
        <w:tc>
          <w:tcPr>
            <w:tcW w:w="1436" w:type="dxa"/>
            <w:shd w:val="clear" w:color="auto" w:fill="D9D9D9" w:themeFill="background1" w:themeFillShade="D9"/>
            <w:tcMar>
              <w:top w:w="30" w:type="dxa"/>
              <w:left w:w="45" w:type="dxa"/>
              <w:bottom w:w="30" w:type="dxa"/>
              <w:right w:w="45" w:type="dxa"/>
            </w:tcMar>
            <w:vAlign w:val="bottom"/>
          </w:tcPr>
          <w:p w14:paraId="4600E988" w14:textId="6ADDDD43" w:rsidR="009628D3" w:rsidRPr="00280BD7" w:rsidRDefault="009628D3" w:rsidP="009628D3">
            <w:pPr>
              <w:spacing w:after="0" w:line="240" w:lineRule="auto"/>
              <w:jc w:val="right"/>
              <w:rPr>
                <w:rFonts w:ascii="Tahoma" w:eastAsia="Times New Roman" w:hAnsi="Tahoma" w:cs="Tahoma"/>
                <w:sz w:val="16"/>
                <w:szCs w:val="16"/>
                <w:lang w:eastAsia="cs-CZ"/>
              </w:rPr>
            </w:pPr>
            <w:r w:rsidRPr="009628D3">
              <w:rPr>
                <w:rFonts w:ascii="Tahoma" w:hAnsi="Tahoma" w:cs="Tahoma"/>
                <w:sz w:val="16"/>
                <w:szCs w:val="16"/>
              </w:rPr>
              <w:t xml:space="preserve">- Kč </w:t>
            </w:r>
          </w:p>
        </w:tc>
        <w:tc>
          <w:tcPr>
            <w:tcW w:w="1436" w:type="dxa"/>
            <w:shd w:val="clear" w:color="auto" w:fill="D9D9D9" w:themeFill="background1" w:themeFillShade="D9"/>
            <w:tcMar>
              <w:top w:w="30" w:type="dxa"/>
              <w:left w:w="45" w:type="dxa"/>
              <w:bottom w:w="30" w:type="dxa"/>
              <w:right w:w="45" w:type="dxa"/>
            </w:tcMar>
            <w:vAlign w:val="bottom"/>
          </w:tcPr>
          <w:p w14:paraId="2C0BCE1D" w14:textId="5C7E521E" w:rsidR="009628D3" w:rsidRPr="00280BD7" w:rsidRDefault="009628D3" w:rsidP="009628D3">
            <w:pPr>
              <w:spacing w:after="0" w:line="240" w:lineRule="auto"/>
              <w:jc w:val="right"/>
              <w:rPr>
                <w:rFonts w:ascii="Tahoma" w:eastAsia="Times New Roman" w:hAnsi="Tahoma" w:cs="Tahoma"/>
                <w:sz w:val="16"/>
                <w:szCs w:val="16"/>
                <w:lang w:eastAsia="cs-CZ"/>
              </w:rPr>
            </w:pPr>
            <w:r w:rsidRPr="009628D3">
              <w:rPr>
                <w:rFonts w:ascii="Tahoma" w:hAnsi="Tahoma" w:cs="Tahoma"/>
                <w:sz w:val="16"/>
                <w:szCs w:val="16"/>
              </w:rPr>
              <w:t xml:space="preserve">- Kč </w:t>
            </w:r>
          </w:p>
        </w:tc>
        <w:tc>
          <w:tcPr>
            <w:tcW w:w="1436" w:type="dxa"/>
            <w:shd w:val="clear" w:color="auto" w:fill="D9D9D9" w:themeFill="background1" w:themeFillShade="D9"/>
            <w:tcMar>
              <w:top w:w="30" w:type="dxa"/>
              <w:left w:w="45" w:type="dxa"/>
              <w:bottom w:w="30" w:type="dxa"/>
              <w:right w:w="45" w:type="dxa"/>
            </w:tcMar>
            <w:vAlign w:val="bottom"/>
          </w:tcPr>
          <w:p w14:paraId="5BEF01DB" w14:textId="75212F9F" w:rsidR="009628D3" w:rsidRPr="00280BD7" w:rsidRDefault="009628D3" w:rsidP="009628D3">
            <w:pPr>
              <w:spacing w:after="0" w:line="240" w:lineRule="auto"/>
              <w:jc w:val="right"/>
              <w:rPr>
                <w:rFonts w:ascii="Tahoma" w:eastAsia="Times New Roman" w:hAnsi="Tahoma" w:cs="Tahoma"/>
                <w:sz w:val="16"/>
                <w:szCs w:val="16"/>
                <w:lang w:eastAsia="cs-CZ"/>
              </w:rPr>
            </w:pPr>
            <w:r w:rsidRPr="009628D3">
              <w:rPr>
                <w:rFonts w:ascii="Tahoma" w:hAnsi="Tahoma" w:cs="Tahoma"/>
                <w:sz w:val="16"/>
                <w:szCs w:val="16"/>
              </w:rPr>
              <w:t xml:space="preserve">1 643 547,00 Kč </w:t>
            </w:r>
          </w:p>
        </w:tc>
        <w:tc>
          <w:tcPr>
            <w:tcW w:w="1436" w:type="dxa"/>
            <w:shd w:val="clear" w:color="auto" w:fill="D9D9D9" w:themeFill="background1" w:themeFillShade="D9"/>
            <w:tcMar>
              <w:top w:w="30" w:type="dxa"/>
              <w:left w:w="45" w:type="dxa"/>
              <w:bottom w:w="30" w:type="dxa"/>
              <w:right w:w="45" w:type="dxa"/>
            </w:tcMar>
            <w:vAlign w:val="bottom"/>
          </w:tcPr>
          <w:p w14:paraId="7B2707CB" w14:textId="152CE817" w:rsidR="009628D3" w:rsidRPr="00280BD7" w:rsidRDefault="009628D3" w:rsidP="009628D3">
            <w:pPr>
              <w:spacing w:after="0" w:line="240" w:lineRule="auto"/>
              <w:jc w:val="right"/>
              <w:rPr>
                <w:rFonts w:ascii="Tahoma" w:eastAsia="Times New Roman" w:hAnsi="Tahoma" w:cs="Tahoma"/>
                <w:sz w:val="16"/>
                <w:szCs w:val="16"/>
                <w:lang w:eastAsia="cs-CZ"/>
              </w:rPr>
            </w:pPr>
            <w:r w:rsidRPr="009628D3">
              <w:rPr>
                <w:rFonts w:ascii="Tahoma" w:hAnsi="Tahoma" w:cs="Tahoma"/>
                <w:sz w:val="16"/>
                <w:szCs w:val="16"/>
              </w:rPr>
              <w:t xml:space="preserve">- Kč </w:t>
            </w:r>
          </w:p>
        </w:tc>
      </w:tr>
    </w:tbl>
    <w:p w14:paraId="027C6679" w14:textId="77777777" w:rsidR="009628D3" w:rsidRPr="00280BD7" w:rsidRDefault="009628D3" w:rsidP="00DB70AA">
      <w:pPr>
        <w:jc w:val="both"/>
        <w:rPr>
          <w:rFonts w:ascii="Tahoma" w:hAnsi="Tahoma"/>
          <w:b/>
          <w:bCs/>
          <w:sz w:val="18"/>
          <w:szCs w:val="20"/>
          <w:lang w:eastAsia="cs-CZ"/>
        </w:rPr>
      </w:pPr>
    </w:p>
    <w:sectPr w:rsidR="009628D3" w:rsidRPr="00280BD7" w:rsidSect="002103F7">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4DF642" w14:textId="77777777" w:rsidR="007F01E2" w:rsidRDefault="007F01E2" w:rsidP="001867A1">
      <w:pPr>
        <w:spacing w:after="0" w:line="240" w:lineRule="auto"/>
      </w:pPr>
      <w:r>
        <w:separator/>
      </w:r>
    </w:p>
  </w:endnote>
  <w:endnote w:type="continuationSeparator" w:id="0">
    <w:p w14:paraId="20ED30AD" w14:textId="77777777" w:rsidR="007F01E2" w:rsidRDefault="007F01E2" w:rsidP="001867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20660997"/>
      <w:docPartObj>
        <w:docPartGallery w:val="Page Numbers (Bottom of Page)"/>
        <w:docPartUnique/>
      </w:docPartObj>
    </w:sdtPr>
    <w:sdtEndPr>
      <w:rPr>
        <w:sz w:val="18"/>
      </w:rPr>
    </w:sdtEndPr>
    <w:sdtContent>
      <w:p w14:paraId="5F4D10E3" w14:textId="07A5A430" w:rsidR="009D5D50" w:rsidRPr="00742D72" w:rsidRDefault="009D5D50">
        <w:pPr>
          <w:pStyle w:val="Zpat"/>
          <w:jc w:val="center"/>
          <w:rPr>
            <w:sz w:val="18"/>
          </w:rPr>
        </w:pPr>
        <w:r w:rsidRPr="00742D72">
          <w:rPr>
            <w:sz w:val="18"/>
          </w:rPr>
          <w:fldChar w:fldCharType="begin"/>
        </w:r>
        <w:r w:rsidRPr="00742D72">
          <w:rPr>
            <w:sz w:val="18"/>
          </w:rPr>
          <w:instrText>PAGE   \* MERGEFORMAT</w:instrText>
        </w:r>
        <w:r w:rsidRPr="00742D72">
          <w:rPr>
            <w:sz w:val="18"/>
          </w:rPr>
          <w:fldChar w:fldCharType="separate"/>
        </w:r>
        <w:r w:rsidRPr="00742D72">
          <w:rPr>
            <w:sz w:val="18"/>
          </w:rPr>
          <w:t>2</w:t>
        </w:r>
        <w:r w:rsidRPr="00742D72">
          <w:rPr>
            <w:sz w:val="18"/>
          </w:rPr>
          <w:fldChar w:fldCharType="end"/>
        </w:r>
        <w:r>
          <w:rPr>
            <w:sz w:val="18"/>
          </w:rPr>
          <w:t>.</w:t>
        </w:r>
      </w:p>
    </w:sdtContent>
  </w:sdt>
  <w:p w14:paraId="24EA4D0C" w14:textId="77777777" w:rsidR="009D5D50" w:rsidRDefault="009D5D5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18F980" w14:textId="77777777" w:rsidR="007F01E2" w:rsidRDefault="007F01E2" w:rsidP="001867A1">
      <w:pPr>
        <w:spacing w:after="0" w:line="240" w:lineRule="auto"/>
      </w:pPr>
      <w:r>
        <w:separator/>
      </w:r>
    </w:p>
  </w:footnote>
  <w:footnote w:type="continuationSeparator" w:id="0">
    <w:p w14:paraId="0A1A9038" w14:textId="77777777" w:rsidR="007F01E2" w:rsidRDefault="007F01E2" w:rsidP="001867A1">
      <w:pPr>
        <w:spacing w:after="0" w:line="240" w:lineRule="auto"/>
      </w:pPr>
      <w:r>
        <w:continuationSeparator/>
      </w:r>
    </w:p>
  </w:footnote>
  <w:footnote w:id="1">
    <w:p w14:paraId="0CA233C4" w14:textId="77777777" w:rsidR="009D5D50" w:rsidRDefault="009D5D50" w:rsidP="00C05719">
      <w:pPr>
        <w:pStyle w:val="W-Poznmkypodarou"/>
      </w:pPr>
      <w:r>
        <w:rPr>
          <w:rStyle w:val="Znakapoznpodarou"/>
        </w:rPr>
        <w:footnoteRef/>
      </w:r>
      <w:r>
        <w:t> Na základě realizovaného hodnocení potenciálů a limitů dalšího rozvoje formou dotazníkového šetření, kde jednotlivé výroky byly bodovány. Více viz příloha č. 2 této strategie.</w:t>
      </w:r>
    </w:p>
  </w:footnote>
  <w:footnote w:id="2">
    <w:p w14:paraId="45A89A5A" w14:textId="77777777" w:rsidR="009D5D50" w:rsidRDefault="009D5D50" w:rsidP="00C05719">
      <w:pPr>
        <w:pStyle w:val="Textpoznpodarou"/>
      </w:pPr>
      <w:r>
        <w:rPr>
          <w:rStyle w:val="Znakapoznpodarou"/>
        </w:rPr>
        <w:footnoteRef/>
      </w:r>
      <w:r>
        <w:t xml:space="preserve"> </w:t>
      </w:r>
      <w:r>
        <w:rPr>
          <w:rFonts w:ascii="Tahoma" w:hAnsi="Tahoma"/>
          <w:sz w:val="18"/>
          <w:lang w:eastAsia="cs-CZ"/>
        </w:rPr>
        <w:t>SWOT analýza byla následně doplněna dle požadavků na úpravy a doplnění vyplývajících z hodnocení přijatelnosti MMR.</w:t>
      </w:r>
    </w:p>
  </w:footnote>
  <w:footnote w:id="3">
    <w:p w14:paraId="703658B7" w14:textId="77777777" w:rsidR="009D5D50" w:rsidRDefault="009D5D50" w:rsidP="00C05719">
      <w:pPr>
        <w:pStyle w:val="W-Poznmkypodarou"/>
      </w:pPr>
      <w:r>
        <w:rPr>
          <w:rStyle w:val="Znakapoznpodarou"/>
        </w:rPr>
        <w:footnoteRef/>
      </w:r>
      <w:r>
        <w:t> V kontextu této strategie je za adekvátní považováno bydlení s tekoucí vodou, elektrickou energií a teplem (resp. s možností jejich připojení, vč. vlastního zdroje v bytové jednotce) a s přiměřeným rozsahem podlahové plochy. Definice tohoto typu bydlení může být upřesněna strategiemi a programy vyššího řádu.</w:t>
      </w:r>
    </w:p>
  </w:footnote>
  <w:footnote w:id="4">
    <w:p w14:paraId="2E15052A" w14:textId="77777777" w:rsidR="009D5D50" w:rsidRDefault="009D5D50" w:rsidP="009A794C">
      <w:pPr>
        <w:pStyle w:val="W-Poznmkypodarou"/>
      </w:pPr>
      <w:r>
        <w:rPr>
          <w:rStyle w:val="Znakapoznpodarou"/>
        </w:rPr>
        <w:footnoteRef/>
      </w:r>
      <w:r>
        <w:t xml:space="preserve"> Citace z příspěvku do soutěže „Moje vesnice (městečko) za 10 let“.</w:t>
      </w:r>
    </w:p>
  </w:footnote>
  <w:footnote w:id="5">
    <w:p w14:paraId="02C9E1F0" w14:textId="77777777" w:rsidR="009D5D50" w:rsidRDefault="009D5D50" w:rsidP="003357C6">
      <w:pPr>
        <w:pStyle w:val="Textpoznpodarou"/>
      </w:pPr>
      <w:r>
        <w:rPr>
          <w:rStyle w:val="Znakapoznpodarou"/>
        </w:rPr>
        <w:footnoteRef/>
      </w:r>
      <w:r>
        <w:t xml:space="preserve"> </w:t>
      </w:r>
      <w:r>
        <w:rPr>
          <w:rStyle w:val="W-PoznmkypodarouChar"/>
        </w:rPr>
        <w:t>Do struktury nejsou zahrnuty dva opatření programového rámce OPZ (oranžové) bez alokace tj. v zásobníku.</w:t>
      </w:r>
    </w:p>
  </w:footnote>
  <w:footnote w:id="6">
    <w:p w14:paraId="2A685601" w14:textId="77777777" w:rsidR="009D5D50" w:rsidRDefault="009D5D50" w:rsidP="002B536B">
      <w:pPr>
        <w:pStyle w:val="Textpoznpodarou"/>
      </w:pPr>
      <w:r>
        <w:rPr>
          <w:rStyle w:val="Znakapoznpodarou"/>
        </w:rPr>
        <w:footnoteRef/>
      </w:r>
      <w:r>
        <w:t xml:space="preserve"> </w:t>
      </w:r>
      <w:r>
        <w:rPr>
          <w:rStyle w:val="W-PoznmkypodarouChar"/>
        </w:rPr>
        <w:t>Anketa pro veřejnost – potřebnost a zaměření podpory, dotazníkové šetření – analýza potřeb a problémů území.</w:t>
      </w:r>
    </w:p>
  </w:footnote>
  <w:footnote w:id="7">
    <w:p w14:paraId="7FB82EC3" w14:textId="77777777" w:rsidR="009D5D50" w:rsidRDefault="009D5D50" w:rsidP="002B536B">
      <w:pPr>
        <w:pStyle w:val="W-Poznmkypodarou"/>
      </w:pPr>
      <w:r>
        <w:rPr>
          <w:rStyle w:val="Znakapoznpodarou"/>
        </w:rPr>
        <w:footnoteRef/>
      </w:r>
      <w:r>
        <w:t xml:space="preserve"> Do výchozí hodnoty nebyly započteny cílové hodnoty obdobného ukazatele z programového období 2007–2013.</w:t>
      </w:r>
    </w:p>
  </w:footnote>
  <w:footnote w:id="8">
    <w:p w14:paraId="57E6FD34" w14:textId="77777777" w:rsidR="009D5D50" w:rsidRDefault="009D5D50" w:rsidP="002B536B">
      <w:pPr>
        <w:pStyle w:val="W-Poznmkypodarou"/>
      </w:pPr>
      <w:r>
        <w:rPr>
          <w:rStyle w:val="Znakapoznpodarou"/>
        </w:rPr>
        <w:footnoteRef/>
      </w:r>
      <w:r>
        <w:t xml:space="preserve"> Do výchozí hodnoty nebyly započteny cílové hodnoty obdobného ukazatele z programového období 2007–2013.</w:t>
      </w:r>
    </w:p>
  </w:footnote>
  <w:footnote w:id="9">
    <w:p w14:paraId="538C9239" w14:textId="77777777" w:rsidR="009D5D50" w:rsidRDefault="009D5D50" w:rsidP="002B536B">
      <w:pPr>
        <w:pStyle w:val="W-Poznmkypodarou"/>
      </w:pPr>
      <w:r>
        <w:rPr>
          <w:rStyle w:val="Znakapoznpodarou"/>
        </w:rPr>
        <w:footnoteRef/>
      </w:r>
      <w:r>
        <w:t xml:space="preserve"> Do výchozí hodnoty nebyly započteny cílové hodnoty obdobného ukazatele z programového období 2007–2013.</w:t>
      </w:r>
    </w:p>
  </w:footnote>
  <w:footnote w:id="10">
    <w:p w14:paraId="52D288D8" w14:textId="77777777" w:rsidR="009D5D50" w:rsidRDefault="009D5D50" w:rsidP="002B536B">
      <w:pPr>
        <w:pStyle w:val="W-Poznmkypodarou"/>
      </w:pPr>
      <w:r>
        <w:rPr>
          <w:rStyle w:val="Znakapoznpodarou"/>
        </w:rPr>
        <w:footnoteRef/>
      </w:r>
      <w:r>
        <w:t xml:space="preserve"> Do výchozí hodnoty nebyly započteny cílové hodnoty obdobného ukazatele z programového období 2007–2013.</w:t>
      </w:r>
    </w:p>
  </w:footnote>
  <w:footnote w:id="11">
    <w:p w14:paraId="71D8B523" w14:textId="77777777" w:rsidR="009D5D50" w:rsidRDefault="009D5D50" w:rsidP="002B536B">
      <w:pPr>
        <w:pStyle w:val="W-Poznmkypodarou"/>
      </w:pPr>
      <w:r>
        <w:rPr>
          <w:rStyle w:val="Znakapoznpodarou"/>
        </w:rPr>
        <w:footnoteRef/>
      </w:r>
      <w:r>
        <w:t xml:space="preserve"> Do výchozí hodnoty nebyly započteny cílové hodnoty obdobného ukazatele z programového období 2007–2013.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EA7C93"/>
    <w:multiLevelType w:val="multilevel"/>
    <w:tmpl w:val="D3DE7C86"/>
    <w:lvl w:ilvl="0">
      <w:start w:val="1"/>
      <w:numFmt w:val="bullet"/>
      <w:pStyle w:val="W-Odrky1"/>
      <w:lvlText w:val=""/>
      <w:lvlJc w:val="left"/>
      <w:pPr>
        <w:ind w:left="567" w:hanging="567"/>
      </w:pPr>
      <w:rPr>
        <w:rFonts w:ascii="Symbol" w:hAnsi="Symbol" w:hint="default"/>
      </w:rPr>
    </w:lvl>
    <w:lvl w:ilvl="1">
      <w:start w:val="1"/>
      <w:numFmt w:val="bullet"/>
      <w:pStyle w:val="W-Odrky2"/>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9813E5A"/>
    <w:multiLevelType w:val="hybridMultilevel"/>
    <w:tmpl w:val="56427E1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15:restartNumberingAfterBreak="0">
    <w:nsid w:val="0DCD22DB"/>
    <w:multiLevelType w:val="hybridMultilevel"/>
    <w:tmpl w:val="00E6F870"/>
    <w:lvl w:ilvl="0" w:tplc="F42E4860">
      <w:start w:val="4"/>
      <w:numFmt w:val="bullet"/>
      <w:lvlText w:val="-"/>
      <w:lvlJc w:val="left"/>
      <w:pPr>
        <w:ind w:left="1006" w:hanging="360"/>
      </w:pPr>
      <w:rPr>
        <w:rFonts w:ascii="Tahoma" w:eastAsia="Calibri" w:hAnsi="Tahoma" w:cs="Tahoma" w:hint="default"/>
      </w:rPr>
    </w:lvl>
    <w:lvl w:ilvl="1" w:tplc="04050003" w:tentative="1">
      <w:start w:val="1"/>
      <w:numFmt w:val="bullet"/>
      <w:lvlText w:val="o"/>
      <w:lvlJc w:val="left"/>
      <w:pPr>
        <w:ind w:left="1726" w:hanging="360"/>
      </w:pPr>
      <w:rPr>
        <w:rFonts w:ascii="Courier New" w:hAnsi="Courier New" w:cs="Courier New" w:hint="default"/>
      </w:rPr>
    </w:lvl>
    <w:lvl w:ilvl="2" w:tplc="04050005" w:tentative="1">
      <w:start w:val="1"/>
      <w:numFmt w:val="bullet"/>
      <w:lvlText w:val=""/>
      <w:lvlJc w:val="left"/>
      <w:pPr>
        <w:ind w:left="2446" w:hanging="360"/>
      </w:pPr>
      <w:rPr>
        <w:rFonts w:ascii="Wingdings" w:hAnsi="Wingdings" w:hint="default"/>
      </w:rPr>
    </w:lvl>
    <w:lvl w:ilvl="3" w:tplc="04050001" w:tentative="1">
      <w:start w:val="1"/>
      <w:numFmt w:val="bullet"/>
      <w:lvlText w:val=""/>
      <w:lvlJc w:val="left"/>
      <w:pPr>
        <w:ind w:left="3166" w:hanging="360"/>
      </w:pPr>
      <w:rPr>
        <w:rFonts w:ascii="Symbol" w:hAnsi="Symbol" w:hint="default"/>
      </w:rPr>
    </w:lvl>
    <w:lvl w:ilvl="4" w:tplc="04050003" w:tentative="1">
      <w:start w:val="1"/>
      <w:numFmt w:val="bullet"/>
      <w:lvlText w:val="o"/>
      <w:lvlJc w:val="left"/>
      <w:pPr>
        <w:ind w:left="3886" w:hanging="360"/>
      </w:pPr>
      <w:rPr>
        <w:rFonts w:ascii="Courier New" w:hAnsi="Courier New" w:cs="Courier New" w:hint="default"/>
      </w:rPr>
    </w:lvl>
    <w:lvl w:ilvl="5" w:tplc="04050005" w:tentative="1">
      <w:start w:val="1"/>
      <w:numFmt w:val="bullet"/>
      <w:lvlText w:val=""/>
      <w:lvlJc w:val="left"/>
      <w:pPr>
        <w:ind w:left="4606" w:hanging="360"/>
      </w:pPr>
      <w:rPr>
        <w:rFonts w:ascii="Wingdings" w:hAnsi="Wingdings" w:hint="default"/>
      </w:rPr>
    </w:lvl>
    <w:lvl w:ilvl="6" w:tplc="04050001" w:tentative="1">
      <w:start w:val="1"/>
      <w:numFmt w:val="bullet"/>
      <w:lvlText w:val=""/>
      <w:lvlJc w:val="left"/>
      <w:pPr>
        <w:ind w:left="5326" w:hanging="360"/>
      </w:pPr>
      <w:rPr>
        <w:rFonts w:ascii="Symbol" w:hAnsi="Symbol" w:hint="default"/>
      </w:rPr>
    </w:lvl>
    <w:lvl w:ilvl="7" w:tplc="04050003" w:tentative="1">
      <w:start w:val="1"/>
      <w:numFmt w:val="bullet"/>
      <w:lvlText w:val="o"/>
      <w:lvlJc w:val="left"/>
      <w:pPr>
        <w:ind w:left="6046" w:hanging="360"/>
      </w:pPr>
      <w:rPr>
        <w:rFonts w:ascii="Courier New" w:hAnsi="Courier New" w:cs="Courier New" w:hint="default"/>
      </w:rPr>
    </w:lvl>
    <w:lvl w:ilvl="8" w:tplc="04050005" w:tentative="1">
      <w:start w:val="1"/>
      <w:numFmt w:val="bullet"/>
      <w:lvlText w:val=""/>
      <w:lvlJc w:val="left"/>
      <w:pPr>
        <w:ind w:left="6766" w:hanging="360"/>
      </w:pPr>
      <w:rPr>
        <w:rFonts w:ascii="Wingdings" w:hAnsi="Wingdings" w:hint="default"/>
      </w:rPr>
    </w:lvl>
  </w:abstractNum>
  <w:abstractNum w:abstractNumId="3" w15:restartNumberingAfterBreak="0">
    <w:nsid w:val="17E85A1C"/>
    <w:multiLevelType w:val="multilevel"/>
    <w:tmpl w:val="3B62995E"/>
    <w:lvl w:ilvl="0">
      <w:start w:val="9"/>
      <w:numFmt w:val="decimal"/>
      <w:lvlText w:val="%1."/>
      <w:lvlJc w:val="left"/>
      <w:pPr>
        <w:ind w:left="540" w:hanging="540"/>
      </w:pPr>
      <w:rPr>
        <w:rFonts w:hint="default"/>
      </w:rPr>
    </w:lvl>
    <w:lvl w:ilvl="1">
      <w:start w:val="1"/>
      <w:numFmt w:val="decimal"/>
      <w:lvlText w:val="%1.%2."/>
      <w:lvlJc w:val="left"/>
      <w:pPr>
        <w:ind w:left="1088"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184" w:hanging="1080"/>
      </w:pPr>
      <w:rPr>
        <w:rFonts w:hint="default"/>
      </w:rPr>
    </w:lvl>
    <w:lvl w:ilvl="4">
      <w:start w:val="1"/>
      <w:numFmt w:val="decimal"/>
      <w:lvlText w:val="%1.%2.%3.%4.%5."/>
      <w:lvlJc w:val="left"/>
      <w:pPr>
        <w:ind w:left="2912" w:hanging="1440"/>
      </w:pPr>
      <w:rPr>
        <w:rFonts w:hint="default"/>
      </w:rPr>
    </w:lvl>
    <w:lvl w:ilvl="5">
      <w:start w:val="1"/>
      <w:numFmt w:val="decimal"/>
      <w:lvlText w:val="%1.%2.%3.%4.%5.%6."/>
      <w:lvlJc w:val="left"/>
      <w:pPr>
        <w:ind w:left="3280" w:hanging="1440"/>
      </w:pPr>
      <w:rPr>
        <w:rFonts w:hint="default"/>
      </w:rPr>
    </w:lvl>
    <w:lvl w:ilvl="6">
      <w:start w:val="1"/>
      <w:numFmt w:val="decimal"/>
      <w:lvlText w:val="%1.%2.%3.%4.%5.%6.%7."/>
      <w:lvlJc w:val="left"/>
      <w:pPr>
        <w:ind w:left="4008" w:hanging="1800"/>
      </w:pPr>
      <w:rPr>
        <w:rFonts w:hint="default"/>
      </w:rPr>
    </w:lvl>
    <w:lvl w:ilvl="7">
      <w:start w:val="1"/>
      <w:numFmt w:val="decimal"/>
      <w:lvlText w:val="%1.%2.%3.%4.%5.%6.%7.%8."/>
      <w:lvlJc w:val="left"/>
      <w:pPr>
        <w:ind w:left="4736" w:hanging="2160"/>
      </w:pPr>
      <w:rPr>
        <w:rFonts w:hint="default"/>
      </w:rPr>
    </w:lvl>
    <w:lvl w:ilvl="8">
      <w:start w:val="1"/>
      <w:numFmt w:val="decimal"/>
      <w:lvlText w:val="%1.%2.%3.%4.%5.%6.%7.%8.%9."/>
      <w:lvlJc w:val="left"/>
      <w:pPr>
        <w:ind w:left="5104" w:hanging="2160"/>
      </w:pPr>
      <w:rPr>
        <w:rFonts w:hint="default"/>
      </w:rPr>
    </w:lvl>
  </w:abstractNum>
  <w:abstractNum w:abstractNumId="4" w15:restartNumberingAfterBreak="0">
    <w:nsid w:val="2576477F"/>
    <w:multiLevelType w:val="multilevel"/>
    <w:tmpl w:val="39BA0A54"/>
    <w:lvl w:ilvl="0">
      <w:start w:val="4"/>
      <w:numFmt w:val="decimal"/>
      <w:pStyle w:val="W-Nadpis1"/>
      <w:lvlText w:val="%1"/>
      <w:lvlJc w:val="left"/>
      <w:pPr>
        <w:ind w:left="737" w:hanging="737"/>
      </w:pPr>
      <w:rPr>
        <w:rFonts w:hint="default"/>
      </w:rPr>
    </w:lvl>
    <w:lvl w:ilvl="1">
      <w:start w:val="1"/>
      <w:numFmt w:val="decimal"/>
      <w:pStyle w:val="W-Nadpis2"/>
      <w:lvlText w:val="%1.%2"/>
      <w:lvlJc w:val="left"/>
      <w:pPr>
        <w:ind w:left="1021" w:hanging="737"/>
      </w:pPr>
      <w:rPr>
        <w:rFonts w:hint="default"/>
      </w:rPr>
    </w:lvl>
    <w:lvl w:ilvl="2">
      <w:start w:val="1"/>
      <w:numFmt w:val="decimal"/>
      <w:pStyle w:val="W-Nadpis3"/>
      <w:lvlText w:val="%1.%2.%3"/>
      <w:lvlJc w:val="left"/>
      <w:pPr>
        <w:ind w:left="3005" w:hanging="73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30A61E69"/>
    <w:multiLevelType w:val="hybridMultilevel"/>
    <w:tmpl w:val="56427E1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6" w15:restartNumberingAfterBreak="0">
    <w:nsid w:val="32E94EA2"/>
    <w:multiLevelType w:val="hybridMultilevel"/>
    <w:tmpl w:val="56427E18"/>
    <w:lvl w:ilvl="0" w:tplc="0405000F">
      <w:start w:val="1"/>
      <w:numFmt w:val="decimal"/>
      <w:lvlText w:val="%1."/>
      <w:lvlJc w:val="left"/>
      <w:pPr>
        <w:ind w:left="36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7" w15:restartNumberingAfterBreak="0">
    <w:nsid w:val="432A6B0F"/>
    <w:multiLevelType w:val="hybridMultilevel"/>
    <w:tmpl w:val="E5322D2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8" w15:restartNumberingAfterBreak="0">
    <w:nsid w:val="463823F0"/>
    <w:multiLevelType w:val="hybridMultilevel"/>
    <w:tmpl w:val="DD6AD70A"/>
    <w:lvl w:ilvl="0" w:tplc="0405000F">
      <w:start w:val="1"/>
      <w:numFmt w:val="decimal"/>
      <w:lvlText w:val="%1."/>
      <w:lvlJc w:val="left"/>
      <w:pPr>
        <w:ind w:left="36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9" w15:restartNumberingAfterBreak="0">
    <w:nsid w:val="4948071B"/>
    <w:multiLevelType w:val="multilevel"/>
    <w:tmpl w:val="0D480970"/>
    <w:lvl w:ilvl="0">
      <w:start w:val="2"/>
      <w:numFmt w:val="decimal"/>
      <w:lvlText w:val="%1)"/>
      <w:lvlJc w:val="left"/>
      <w:pPr>
        <w:ind w:left="502" w:hanging="360"/>
      </w:pPr>
      <w:rPr>
        <w:rFonts w:hint="default"/>
      </w:rPr>
    </w:lvl>
    <w:lvl w:ilvl="1">
      <w:start w:val="1"/>
      <w:numFmt w:val="decimal"/>
      <w:lvlText w:val="%1.%2)"/>
      <w:lvlJc w:val="left"/>
      <w:pPr>
        <w:ind w:left="574" w:hanging="432"/>
      </w:pPr>
      <w:rPr>
        <w:rFonts w:hint="default"/>
      </w:rPr>
    </w:lvl>
    <w:lvl w:ilvl="2">
      <w:start w:val="1"/>
      <w:numFmt w:val="upperLetter"/>
      <w:lvlText w:val="%3)"/>
      <w:lvlJc w:val="left"/>
      <w:pPr>
        <w:ind w:left="646" w:hanging="504"/>
      </w:pPr>
      <w:rPr>
        <w:rFonts w:hint="default"/>
      </w:rPr>
    </w:lvl>
    <w:lvl w:ilvl="3">
      <w:start w:val="2"/>
      <w:numFmt w:val="lowerLetter"/>
      <w:lvlText w:val="%4)"/>
      <w:lvlJc w:val="left"/>
      <w:pPr>
        <w:ind w:left="1870" w:hanging="648"/>
      </w:pPr>
      <w:rPr>
        <w:rFonts w:hint="default"/>
      </w:rPr>
    </w:lvl>
    <w:lvl w:ilvl="4">
      <w:start w:val="1"/>
      <w:numFmt w:val="decimal"/>
      <w:lvlText w:val="%1.%2.%3.%4.%5."/>
      <w:lvlJc w:val="left"/>
      <w:pPr>
        <w:ind w:left="2374" w:hanging="792"/>
      </w:pPr>
      <w:rPr>
        <w:rFonts w:hint="default"/>
      </w:rPr>
    </w:lvl>
    <w:lvl w:ilvl="5">
      <w:start w:val="1"/>
      <w:numFmt w:val="decimal"/>
      <w:lvlText w:val="%1.%2.%3.%4.%5.%6."/>
      <w:lvlJc w:val="left"/>
      <w:pPr>
        <w:ind w:left="2878" w:hanging="936"/>
      </w:pPr>
      <w:rPr>
        <w:rFonts w:hint="default"/>
      </w:rPr>
    </w:lvl>
    <w:lvl w:ilvl="6">
      <w:start w:val="1"/>
      <w:numFmt w:val="decimal"/>
      <w:lvlText w:val="%1.%2.%3.%4.%5.%6.%7."/>
      <w:lvlJc w:val="left"/>
      <w:pPr>
        <w:ind w:left="3382" w:hanging="1080"/>
      </w:pPr>
      <w:rPr>
        <w:rFonts w:hint="default"/>
      </w:rPr>
    </w:lvl>
    <w:lvl w:ilvl="7">
      <w:start w:val="1"/>
      <w:numFmt w:val="decimal"/>
      <w:lvlText w:val="%1.%2.%3.%4.%5.%6.%7.%8."/>
      <w:lvlJc w:val="left"/>
      <w:pPr>
        <w:ind w:left="3886" w:hanging="1224"/>
      </w:pPr>
      <w:rPr>
        <w:rFonts w:hint="default"/>
      </w:rPr>
    </w:lvl>
    <w:lvl w:ilvl="8">
      <w:start w:val="1"/>
      <w:numFmt w:val="decimal"/>
      <w:lvlText w:val="%1.%2.%3.%4.%5.%6.%7.%8.%9."/>
      <w:lvlJc w:val="left"/>
      <w:pPr>
        <w:ind w:left="4462" w:hanging="1440"/>
      </w:pPr>
      <w:rPr>
        <w:rFonts w:hint="default"/>
      </w:rPr>
    </w:lvl>
  </w:abstractNum>
  <w:abstractNum w:abstractNumId="10" w15:restartNumberingAfterBreak="0">
    <w:nsid w:val="4C290293"/>
    <w:multiLevelType w:val="multilevel"/>
    <w:tmpl w:val="E0FA8910"/>
    <w:lvl w:ilvl="0">
      <w:start w:val="1"/>
      <w:numFmt w:val="decimal"/>
      <w:lvlText w:val="%1)"/>
      <w:lvlJc w:val="left"/>
      <w:pPr>
        <w:ind w:left="502" w:hanging="360"/>
      </w:pPr>
      <w:rPr>
        <w:rFonts w:hint="default"/>
      </w:rPr>
    </w:lvl>
    <w:lvl w:ilvl="1">
      <w:start w:val="1"/>
      <w:numFmt w:val="decimal"/>
      <w:lvlText w:val="%1.%2)"/>
      <w:lvlJc w:val="left"/>
      <w:pPr>
        <w:ind w:left="934" w:hanging="432"/>
      </w:pPr>
      <w:rPr>
        <w:rFonts w:hint="default"/>
      </w:rPr>
    </w:lvl>
    <w:lvl w:ilvl="2">
      <w:start w:val="1"/>
      <w:numFmt w:val="upperLetter"/>
      <w:lvlText w:val="%3)"/>
      <w:lvlJc w:val="left"/>
      <w:pPr>
        <w:ind w:left="1366" w:hanging="504"/>
      </w:pPr>
      <w:rPr>
        <w:rFonts w:hint="default"/>
      </w:rPr>
    </w:lvl>
    <w:lvl w:ilvl="3">
      <w:start w:val="1"/>
      <w:numFmt w:val="lowerLetter"/>
      <w:lvlText w:val="%4)"/>
      <w:lvlJc w:val="left"/>
      <w:pPr>
        <w:ind w:left="1870" w:hanging="648"/>
      </w:pPr>
      <w:rPr>
        <w:rFonts w:hint="default"/>
      </w:rPr>
    </w:lvl>
    <w:lvl w:ilvl="4">
      <w:start w:val="1"/>
      <w:numFmt w:val="decimal"/>
      <w:lvlText w:val="%1.%2.%3.%4.%5."/>
      <w:lvlJc w:val="left"/>
      <w:pPr>
        <w:ind w:left="2374" w:hanging="792"/>
      </w:pPr>
      <w:rPr>
        <w:rFonts w:hint="default"/>
      </w:rPr>
    </w:lvl>
    <w:lvl w:ilvl="5">
      <w:start w:val="1"/>
      <w:numFmt w:val="decimal"/>
      <w:lvlText w:val="%1.%2.%3.%4.%5.%6."/>
      <w:lvlJc w:val="left"/>
      <w:pPr>
        <w:ind w:left="2878" w:hanging="936"/>
      </w:pPr>
      <w:rPr>
        <w:rFonts w:hint="default"/>
      </w:rPr>
    </w:lvl>
    <w:lvl w:ilvl="6">
      <w:start w:val="1"/>
      <w:numFmt w:val="decimal"/>
      <w:lvlText w:val="%1.%2.%3.%4.%5.%6.%7."/>
      <w:lvlJc w:val="left"/>
      <w:pPr>
        <w:ind w:left="3382" w:hanging="1080"/>
      </w:pPr>
      <w:rPr>
        <w:rFonts w:hint="default"/>
      </w:rPr>
    </w:lvl>
    <w:lvl w:ilvl="7">
      <w:start w:val="1"/>
      <w:numFmt w:val="decimal"/>
      <w:lvlText w:val="%1.%2.%3.%4.%5.%6.%7.%8."/>
      <w:lvlJc w:val="left"/>
      <w:pPr>
        <w:ind w:left="3886" w:hanging="1224"/>
      </w:pPr>
      <w:rPr>
        <w:rFonts w:hint="default"/>
      </w:rPr>
    </w:lvl>
    <w:lvl w:ilvl="8">
      <w:start w:val="1"/>
      <w:numFmt w:val="decimal"/>
      <w:lvlText w:val="%1.%2.%3.%4.%5.%6.%7.%8.%9."/>
      <w:lvlJc w:val="left"/>
      <w:pPr>
        <w:ind w:left="4462" w:hanging="1440"/>
      </w:pPr>
      <w:rPr>
        <w:rFonts w:hint="default"/>
      </w:rPr>
    </w:lvl>
  </w:abstractNum>
  <w:abstractNum w:abstractNumId="11" w15:restartNumberingAfterBreak="0">
    <w:nsid w:val="4D015401"/>
    <w:multiLevelType w:val="hybridMultilevel"/>
    <w:tmpl w:val="950C9C86"/>
    <w:lvl w:ilvl="0" w:tplc="E0C4739C">
      <w:start w:val="9"/>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50522EE7"/>
    <w:multiLevelType w:val="hybridMultilevel"/>
    <w:tmpl w:val="0200284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3" w15:restartNumberingAfterBreak="0">
    <w:nsid w:val="597939FD"/>
    <w:multiLevelType w:val="hybridMultilevel"/>
    <w:tmpl w:val="FCECAC40"/>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14" w15:restartNumberingAfterBreak="0">
    <w:nsid w:val="6F9C016A"/>
    <w:multiLevelType w:val="multilevel"/>
    <w:tmpl w:val="EBDAAD50"/>
    <w:lvl w:ilvl="0">
      <w:start w:val="2"/>
      <w:numFmt w:val="decimal"/>
      <w:lvlText w:val="%1)"/>
      <w:lvlJc w:val="left"/>
      <w:pPr>
        <w:ind w:left="502" w:hanging="360"/>
      </w:pPr>
      <w:rPr>
        <w:rFonts w:hint="default"/>
      </w:rPr>
    </w:lvl>
    <w:lvl w:ilvl="1">
      <w:start w:val="1"/>
      <w:numFmt w:val="decimal"/>
      <w:lvlText w:val="%1.%2)"/>
      <w:lvlJc w:val="left"/>
      <w:pPr>
        <w:ind w:left="574" w:hanging="432"/>
      </w:pPr>
      <w:rPr>
        <w:rFonts w:hint="default"/>
      </w:rPr>
    </w:lvl>
    <w:lvl w:ilvl="2">
      <w:start w:val="1"/>
      <w:numFmt w:val="upperLetter"/>
      <w:lvlText w:val="%3)"/>
      <w:lvlJc w:val="left"/>
      <w:pPr>
        <w:ind w:left="646" w:hanging="504"/>
      </w:pPr>
      <w:rPr>
        <w:rFonts w:hint="default"/>
      </w:rPr>
    </w:lvl>
    <w:lvl w:ilvl="3">
      <w:start w:val="2"/>
      <w:numFmt w:val="lowerLetter"/>
      <w:lvlText w:val="%4)"/>
      <w:lvlJc w:val="left"/>
      <w:pPr>
        <w:ind w:left="1870" w:hanging="648"/>
      </w:pPr>
      <w:rPr>
        <w:rFonts w:hint="default"/>
      </w:rPr>
    </w:lvl>
    <w:lvl w:ilvl="4">
      <w:start w:val="1"/>
      <w:numFmt w:val="decimal"/>
      <w:lvlText w:val="%1.%2.%3.%4.%5."/>
      <w:lvlJc w:val="left"/>
      <w:pPr>
        <w:ind w:left="2374" w:hanging="792"/>
      </w:pPr>
      <w:rPr>
        <w:rFonts w:hint="default"/>
      </w:rPr>
    </w:lvl>
    <w:lvl w:ilvl="5">
      <w:start w:val="1"/>
      <w:numFmt w:val="decimal"/>
      <w:lvlText w:val="%1.%2.%3.%4.%5.%6."/>
      <w:lvlJc w:val="left"/>
      <w:pPr>
        <w:ind w:left="2878" w:hanging="936"/>
      </w:pPr>
      <w:rPr>
        <w:rFonts w:hint="default"/>
      </w:rPr>
    </w:lvl>
    <w:lvl w:ilvl="6">
      <w:start w:val="1"/>
      <w:numFmt w:val="decimal"/>
      <w:lvlText w:val="%1.%2.%3.%4.%5.%6.%7."/>
      <w:lvlJc w:val="left"/>
      <w:pPr>
        <w:ind w:left="3382" w:hanging="1080"/>
      </w:pPr>
      <w:rPr>
        <w:rFonts w:hint="default"/>
      </w:rPr>
    </w:lvl>
    <w:lvl w:ilvl="7">
      <w:start w:val="1"/>
      <w:numFmt w:val="decimal"/>
      <w:lvlText w:val="%1.%2.%3.%4.%5.%6.%7.%8."/>
      <w:lvlJc w:val="left"/>
      <w:pPr>
        <w:ind w:left="3886" w:hanging="1224"/>
      </w:pPr>
      <w:rPr>
        <w:rFonts w:hint="default"/>
      </w:rPr>
    </w:lvl>
    <w:lvl w:ilvl="8">
      <w:start w:val="1"/>
      <w:numFmt w:val="decimal"/>
      <w:lvlText w:val="%1.%2.%3.%4.%5.%6.%7.%8.%9."/>
      <w:lvlJc w:val="left"/>
      <w:pPr>
        <w:ind w:left="4462" w:hanging="1440"/>
      </w:pPr>
      <w:rPr>
        <w:rFonts w:hint="default"/>
      </w:rPr>
    </w:lvl>
  </w:abstractNum>
  <w:abstractNum w:abstractNumId="15" w15:restartNumberingAfterBreak="0">
    <w:nsid w:val="754F3913"/>
    <w:multiLevelType w:val="multilevel"/>
    <w:tmpl w:val="637013A8"/>
    <w:lvl w:ilvl="0">
      <w:start w:val="1"/>
      <w:numFmt w:val="decimal"/>
      <w:lvlText w:val="%1)"/>
      <w:lvlJc w:val="left"/>
      <w:pPr>
        <w:ind w:left="502" w:hanging="360"/>
      </w:pPr>
      <w:rPr>
        <w:rFonts w:hint="default"/>
      </w:rPr>
    </w:lvl>
    <w:lvl w:ilvl="1">
      <w:start w:val="1"/>
      <w:numFmt w:val="decimal"/>
      <w:lvlText w:val="%1.%2)"/>
      <w:lvlJc w:val="left"/>
      <w:pPr>
        <w:ind w:left="574" w:hanging="432"/>
      </w:pPr>
      <w:rPr>
        <w:rFonts w:hint="default"/>
      </w:rPr>
    </w:lvl>
    <w:lvl w:ilvl="2">
      <w:start w:val="1"/>
      <w:numFmt w:val="upperLetter"/>
      <w:lvlText w:val="%3)"/>
      <w:lvlJc w:val="left"/>
      <w:pPr>
        <w:ind w:left="646" w:hanging="504"/>
      </w:pPr>
      <w:rPr>
        <w:rFonts w:hint="default"/>
      </w:rPr>
    </w:lvl>
    <w:lvl w:ilvl="3">
      <w:start w:val="2"/>
      <w:numFmt w:val="lowerLetter"/>
      <w:lvlText w:val="%4)"/>
      <w:lvlJc w:val="left"/>
      <w:pPr>
        <w:ind w:left="1870" w:hanging="648"/>
      </w:pPr>
      <w:rPr>
        <w:rFonts w:hint="default"/>
      </w:rPr>
    </w:lvl>
    <w:lvl w:ilvl="4">
      <w:start w:val="1"/>
      <w:numFmt w:val="decimal"/>
      <w:lvlText w:val="%1.%2.%3.%4.%5."/>
      <w:lvlJc w:val="left"/>
      <w:pPr>
        <w:ind w:left="2374" w:hanging="792"/>
      </w:pPr>
      <w:rPr>
        <w:rFonts w:hint="default"/>
      </w:rPr>
    </w:lvl>
    <w:lvl w:ilvl="5">
      <w:start w:val="1"/>
      <w:numFmt w:val="decimal"/>
      <w:lvlText w:val="%1.%2.%3.%4.%5.%6."/>
      <w:lvlJc w:val="left"/>
      <w:pPr>
        <w:ind w:left="2878" w:hanging="936"/>
      </w:pPr>
      <w:rPr>
        <w:rFonts w:hint="default"/>
      </w:rPr>
    </w:lvl>
    <w:lvl w:ilvl="6">
      <w:start w:val="1"/>
      <w:numFmt w:val="decimal"/>
      <w:lvlText w:val="%1.%2.%3.%4.%5.%6.%7."/>
      <w:lvlJc w:val="left"/>
      <w:pPr>
        <w:ind w:left="3382" w:hanging="1080"/>
      </w:pPr>
      <w:rPr>
        <w:rFonts w:hint="default"/>
      </w:rPr>
    </w:lvl>
    <w:lvl w:ilvl="7">
      <w:start w:val="1"/>
      <w:numFmt w:val="decimal"/>
      <w:lvlText w:val="%1.%2.%3.%4.%5.%6.%7.%8."/>
      <w:lvlJc w:val="left"/>
      <w:pPr>
        <w:ind w:left="3886" w:hanging="1224"/>
      </w:pPr>
      <w:rPr>
        <w:rFonts w:hint="default"/>
      </w:rPr>
    </w:lvl>
    <w:lvl w:ilvl="8">
      <w:start w:val="1"/>
      <w:numFmt w:val="decimal"/>
      <w:lvlText w:val="%1.%2.%3.%4.%5.%6.%7.%8.%9."/>
      <w:lvlJc w:val="left"/>
      <w:pPr>
        <w:ind w:left="4462" w:hanging="1440"/>
      </w:pPr>
      <w:rPr>
        <w:rFonts w:hint="default"/>
      </w:rPr>
    </w:lvl>
  </w:abstractNum>
  <w:abstractNum w:abstractNumId="16" w15:restartNumberingAfterBreak="0">
    <w:nsid w:val="763E75A5"/>
    <w:multiLevelType w:val="hybridMultilevel"/>
    <w:tmpl w:val="2C10B870"/>
    <w:lvl w:ilvl="0" w:tplc="04050001">
      <w:start w:val="1"/>
      <w:numFmt w:val="bullet"/>
      <w:lvlText w:val=""/>
      <w:lvlJc w:val="left"/>
      <w:pPr>
        <w:ind w:left="1006" w:hanging="360"/>
      </w:pPr>
      <w:rPr>
        <w:rFonts w:ascii="Symbol" w:hAnsi="Symbol" w:hint="default"/>
      </w:rPr>
    </w:lvl>
    <w:lvl w:ilvl="1" w:tplc="04050003" w:tentative="1">
      <w:start w:val="1"/>
      <w:numFmt w:val="bullet"/>
      <w:lvlText w:val="o"/>
      <w:lvlJc w:val="left"/>
      <w:pPr>
        <w:ind w:left="1726" w:hanging="360"/>
      </w:pPr>
      <w:rPr>
        <w:rFonts w:ascii="Courier New" w:hAnsi="Courier New" w:cs="Courier New" w:hint="default"/>
      </w:rPr>
    </w:lvl>
    <w:lvl w:ilvl="2" w:tplc="04050005" w:tentative="1">
      <w:start w:val="1"/>
      <w:numFmt w:val="bullet"/>
      <w:lvlText w:val=""/>
      <w:lvlJc w:val="left"/>
      <w:pPr>
        <w:ind w:left="2446" w:hanging="360"/>
      </w:pPr>
      <w:rPr>
        <w:rFonts w:ascii="Wingdings" w:hAnsi="Wingdings" w:hint="default"/>
      </w:rPr>
    </w:lvl>
    <w:lvl w:ilvl="3" w:tplc="04050001" w:tentative="1">
      <w:start w:val="1"/>
      <w:numFmt w:val="bullet"/>
      <w:lvlText w:val=""/>
      <w:lvlJc w:val="left"/>
      <w:pPr>
        <w:ind w:left="3166" w:hanging="360"/>
      </w:pPr>
      <w:rPr>
        <w:rFonts w:ascii="Symbol" w:hAnsi="Symbol" w:hint="default"/>
      </w:rPr>
    </w:lvl>
    <w:lvl w:ilvl="4" w:tplc="04050003" w:tentative="1">
      <w:start w:val="1"/>
      <w:numFmt w:val="bullet"/>
      <w:lvlText w:val="o"/>
      <w:lvlJc w:val="left"/>
      <w:pPr>
        <w:ind w:left="3886" w:hanging="360"/>
      </w:pPr>
      <w:rPr>
        <w:rFonts w:ascii="Courier New" w:hAnsi="Courier New" w:cs="Courier New" w:hint="default"/>
      </w:rPr>
    </w:lvl>
    <w:lvl w:ilvl="5" w:tplc="04050005" w:tentative="1">
      <w:start w:val="1"/>
      <w:numFmt w:val="bullet"/>
      <w:lvlText w:val=""/>
      <w:lvlJc w:val="left"/>
      <w:pPr>
        <w:ind w:left="4606" w:hanging="360"/>
      </w:pPr>
      <w:rPr>
        <w:rFonts w:ascii="Wingdings" w:hAnsi="Wingdings" w:hint="default"/>
      </w:rPr>
    </w:lvl>
    <w:lvl w:ilvl="6" w:tplc="04050001" w:tentative="1">
      <w:start w:val="1"/>
      <w:numFmt w:val="bullet"/>
      <w:lvlText w:val=""/>
      <w:lvlJc w:val="left"/>
      <w:pPr>
        <w:ind w:left="5326" w:hanging="360"/>
      </w:pPr>
      <w:rPr>
        <w:rFonts w:ascii="Symbol" w:hAnsi="Symbol" w:hint="default"/>
      </w:rPr>
    </w:lvl>
    <w:lvl w:ilvl="7" w:tplc="04050003" w:tentative="1">
      <w:start w:val="1"/>
      <w:numFmt w:val="bullet"/>
      <w:lvlText w:val="o"/>
      <w:lvlJc w:val="left"/>
      <w:pPr>
        <w:ind w:left="6046" w:hanging="360"/>
      </w:pPr>
      <w:rPr>
        <w:rFonts w:ascii="Courier New" w:hAnsi="Courier New" w:cs="Courier New" w:hint="default"/>
      </w:rPr>
    </w:lvl>
    <w:lvl w:ilvl="8" w:tplc="04050005" w:tentative="1">
      <w:start w:val="1"/>
      <w:numFmt w:val="bullet"/>
      <w:lvlText w:val=""/>
      <w:lvlJc w:val="left"/>
      <w:pPr>
        <w:ind w:left="6766" w:hanging="360"/>
      </w:pPr>
      <w:rPr>
        <w:rFonts w:ascii="Wingdings" w:hAnsi="Wingdings" w:hint="default"/>
      </w:rPr>
    </w:lvl>
  </w:abstractNum>
  <w:abstractNum w:abstractNumId="17" w15:restartNumberingAfterBreak="0">
    <w:nsid w:val="7A295399"/>
    <w:multiLevelType w:val="hybridMultilevel"/>
    <w:tmpl w:val="D93C644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8" w15:restartNumberingAfterBreak="0">
    <w:nsid w:val="7B276C0A"/>
    <w:multiLevelType w:val="multilevel"/>
    <w:tmpl w:val="654EE2E4"/>
    <w:lvl w:ilvl="0">
      <w:start w:val="2"/>
      <w:numFmt w:val="decimal"/>
      <w:lvlText w:val="%1)"/>
      <w:lvlJc w:val="left"/>
      <w:pPr>
        <w:ind w:left="502" w:hanging="360"/>
      </w:pPr>
      <w:rPr>
        <w:rFonts w:hint="default"/>
      </w:rPr>
    </w:lvl>
    <w:lvl w:ilvl="1">
      <w:start w:val="1"/>
      <w:numFmt w:val="decimal"/>
      <w:lvlText w:val="%1.%2)"/>
      <w:lvlJc w:val="left"/>
      <w:pPr>
        <w:ind w:left="574" w:hanging="432"/>
      </w:pPr>
      <w:rPr>
        <w:rFonts w:hint="default"/>
      </w:rPr>
    </w:lvl>
    <w:lvl w:ilvl="2">
      <w:start w:val="1"/>
      <w:numFmt w:val="upperLetter"/>
      <w:lvlText w:val="%3)"/>
      <w:lvlJc w:val="left"/>
      <w:pPr>
        <w:ind w:left="646" w:hanging="504"/>
      </w:pPr>
      <w:rPr>
        <w:rFonts w:hint="default"/>
      </w:rPr>
    </w:lvl>
    <w:lvl w:ilvl="3">
      <w:start w:val="1"/>
      <w:numFmt w:val="lowerLetter"/>
      <w:lvlText w:val="%4)"/>
      <w:lvlJc w:val="left"/>
      <w:pPr>
        <w:ind w:left="1870" w:hanging="648"/>
      </w:pPr>
      <w:rPr>
        <w:rFonts w:hint="default"/>
      </w:rPr>
    </w:lvl>
    <w:lvl w:ilvl="4">
      <w:start w:val="1"/>
      <w:numFmt w:val="decimal"/>
      <w:lvlText w:val="%1.%2.%3.%4.%5."/>
      <w:lvlJc w:val="left"/>
      <w:pPr>
        <w:ind w:left="2374" w:hanging="792"/>
      </w:pPr>
      <w:rPr>
        <w:rFonts w:hint="default"/>
      </w:rPr>
    </w:lvl>
    <w:lvl w:ilvl="5">
      <w:start w:val="1"/>
      <w:numFmt w:val="decimal"/>
      <w:lvlText w:val="%1.%2.%3.%4.%5.%6."/>
      <w:lvlJc w:val="left"/>
      <w:pPr>
        <w:ind w:left="2878" w:hanging="936"/>
      </w:pPr>
      <w:rPr>
        <w:rFonts w:hint="default"/>
      </w:rPr>
    </w:lvl>
    <w:lvl w:ilvl="6">
      <w:start w:val="1"/>
      <w:numFmt w:val="decimal"/>
      <w:lvlText w:val="%1.%2.%3.%4.%5.%6.%7."/>
      <w:lvlJc w:val="left"/>
      <w:pPr>
        <w:ind w:left="3382" w:hanging="1080"/>
      </w:pPr>
      <w:rPr>
        <w:rFonts w:hint="default"/>
      </w:rPr>
    </w:lvl>
    <w:lvl w:ilvl="7">
      <w:start w:val="1"/>
      <w:numFmt w:val="decimal"/>
      <w:lvlText w:val="%1.%2.%3.%4.%5.%6.%7.%8."/>
      <w:lvlJc w:val="left"/>
      <w:pPr>
        <w:ind w:left="3886" w:hanging="1224"/>
      </w:pPr>
      <w:rPr>
        <w:rFonts w:hint="default"/>
      </w:rPr>
    </w:lvl>
    <w:lvl w:ilvl="8">
      <w:start w:val="1"/>
      <w:numFmt w:val="decimal"/>
      <w:lvlText w:val="%1.%2.%3.%4.%5.%6.%7.%8.%9."/>
      <w:lvlJc w:val="left"/>
      <w:pPr>
        <w:ind w:left="4462" w:hanging="1440"/>
      </w:pPr>
      <w:rPr>
        <w:rFonts w:hint="default"/>
      </w:rPr>
    </w:lvl>
  </w:abstractNum>
  <w:num w:numId="1">
    <w:abstractNumId w:val="4"/>
  </w:num>
  <w:num w:numId="2">
    <w:abstractNumId w:val="0"/>
  </w:num>
  <w:num w:numId="3">
    <w:abstractNumId w:val="10"/>
  </w:num>
  <w:num w:numId="4">
    <w:abstractNumId w:val="2"/>
  </w:num>
  <w:num w:numId="5">
    <w:abstractNumId w:val="9"/>
  </w:num>
  <w:num w:numId="6">
    <w:abstractNumId w:val="14"/>
  </w:num>
  <w:num w:numId="7">
    <w:abstractNumId w:val="15"/>
  </w:num>
  <w:num w:numId="8">
    <w:abstractNumId w:val="18"/>
  </w:num>
  <w:num w:numId="9">
    <w:abstractNumId w:val="16"/>
  </w:num>
  <w:num w:numId="10">
    <w:abstractNumId w:val="3"/>
  </w:num>
  <w:num w:numId="11">
    <w:abstractNumId w:val="11"/>
  </w:num>
  <w:num w:numId="12">
    <w:abstractNumId w:val="4"/>
  </w:num>
  <w:num w:numId="13">
    <w:abstractNumId w:val="0"/>
  </w:num>
  <w:num w:numId="14">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4"/>
  </w:num>
  <w:num w:numId="17">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num>
  <w:num w:numId="24">
    <w:abstractNumId w:val="12"/>
  </w:num>
  <w:num w:numId="25">
    <w:abstractNumId w:val="17"/>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lvlOverride w:ilvl="0">
      <w:startOverride w:val="9"/>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7A1"/>
    <w:rsid w:val="0007247E"/>
    <w:rsid w:val="000B7B94"/>
    <w:rsid w:val="00111959"/>
    <w:rsid w:val="001867A1"/>
    <w:rsid w:val="001B5BD2"/>
    <w:rsid w:val="001C167A"/>
    <w:rsid w:val="002103F7"/>
    <w:rsid w:val="00221E92"/>
    <w:rsid w:val="00280BD7"/>
    <w:rsid w:val="002B536B"/>
    <w:rsid w:val="002C13C8"/>
    <w:rsid w:val="00304D3D"/>
    <w:rsid w:val="0031171A"/>
    <w:rsid w:val="003357C6"/>
    <w:rsid w:val="003414F3"/>
    <w:rsid w:val="003D3CD1"/>
    <w:rsid w:val="003E26DC"/>
    <w:rsid w:val="00413ACA"/>
    <w:rsid w:val="00421794"/>
    <w:rsid w:val="00427A26"/>
    <w:rsid w:val="004E7F3C"/>
    <w:rsid w:val="00573881"/>
    <w:rsid w:val="005837D4"/>
    <w:rsid w:val="00584C8A"/>
    <w:rsid w:val="005B02E7"/>
    <w:rsid w:val="005C6087"/>
    <w:rsid w:val="005E3B9B"/>
    <w:rsid w:val="00655DD4"/>
    <w:rsid w:val="006A4790"/>
    <w:rsid w:val="006D42F9"/>
    <w:rsid w:val="007114BC"/>
    <w:rsid w:val="00735EC2"/>
    <w:rsid w:val="00742D72"/>
    <w:rsid w:val="007739CB"/>
    <w:rsid w:val="0078346B"/>
    <w:rsid w:val="007B6664"/>
    <w:rsid w:val="007F01E2"/>
    <w:rsid w:val="00816AD4"/>
    <w:rsid w:val="00825DA4"/>
    <w:rsid w:val="00872B74"/>
    <w:rsid w:val="008B654A"/>
    <w:rsid w:val="008C2883"/>
    <w:rsid w:val="00914E1A"/>
    <w:rsid w:val="00954DEE"/>
    <w:rsid w:val="009628D3"/>
    <w:rsid w:val="0099508D"/>
    <w:rsid w:val="009A794C"/>
    <w:rsid w:val="009D5D50"/>
    <w:rsid w:val="009F1061"/>
    <w:rsid w:val="00A11180"/>
    <w:rsid w:val="00A655C5"/>
    <w:rsid w:val="00A95C58"/>
    <w:rsid w:val="00B10984"/>
    <w:rsid w:val="00B458A9"/>
    <w:rsid w:val="00B912CC"/>
    <w:rsid w:val="00BA3E41"/>
    <w:rsid w:val="00BF2D73"/>
    <w:rsid w:val="00C0082F"/>
    <w:rsid w:val="00C05719"/>
    <w:rsid w:val="00C057B8"/>
    <w:rsid w:val="00C23AE3"/>
    <w:rsid w:val="00CA13F2"/>
    <w:rsid w:val="00CC7029"/>
    <w:rsid w:val="00CD37B7"/>
    <w:rsid w:val="00CE4BCB"/>
    <w:rsid w:val="00D573D8"/>
    <w:rsid w:val="00D75E53"/>
    <w:rsid w:val="00D8390A"/>
    <w:rsid w:val="00DB70AA"/>
    <w:rsid w:val="00E17FAA"/>
    <w:rsid w:val="00E2092D"/>
    <w:rsid w:val="00EB6539"/>
    <w:rsid w:val="00EC68ED"/>
    <w:rsid w:val="00F511D4"/>
    <w:rsid w:val="00F71581"/>
    <w:rsid w:val="00FB792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66F4FF"/>
  <w15:chartTrackingRefBased/>
  <w15:docId w15:val="{DA599183-5ED8-4527-8847-6BCFFA746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
    <w:name w:val="Normal"/>
    <w:qFormat/>
    <w:rsid w:val="001867A1"/>
    <w:pPr>
      <w:spacing w:after="200" w:line="276" w:lineRule="auto"/>
    </w:pPr>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W-Text">
    <w:name w:val="W-Text"/>
    <w:link w:val="W-TextChar"/>
    <w:qFormat/>
    <w:rsid w:val="001867A1"/>
    <w:pPr>
      <w:spacing w:after="120" w:line="240" w:lineRule="auto"/>
      <w:jc w:val="both"/>
    </w:pPr>
    <w:rPr>
      <w:rFonts w:ascii="Tahoma" w:eastAsia="Calibri" w:hAnsi="Tahoma" w:cs="Times New Roman"/>
      <w:sz w:val="18"/>
      <w:szCs w:val="20"/>
      <w:lang w:eastAsia="cs-CZ"/>
    </w:rPr>
  </w:style>
  <w:style w:type="character" w:customStyle="1" w:styleId="W-TextChar">
    <w:name w:val="W-Text Char"/>
    <w:link w:val="W-Text"/>
    <w:rsid w:val="001867A1"/>
    <w:rPr>
      <w:rFonts w:ascii="Tahoma" w:eastAsia="Calibri" w:hAnsi="Tahoma" w:cs="Times New Roman"/>
      <w:sz w:val="18"/>
      <w:szCs w:val="20"/>
      <w:lang w:eastAsia="cs-CZ"/>
    </w:rPr>
  </w:style>
  <w:style w:type="paragraph" w:customStyle="1" w:styleId="W-Nadpis1">
    <w:name w:val="W-Nadpis 1"/>
    <w:link w:val="W-Nadpis1Char"/>
    <w:qFormat/>
    <w:rsid w:val="001867A1"/>
    <w:pPr>
      <w:keepNext/>
      <w:pageBreakBefore/>
      <w:numPr>
        <w:numId w:val="16"/>
      </w:numPr>
      <w:pBdr>
        <w:bottom w:val="single" w:sz="24" w:space="1" w:color="FF6600"/>
      </w:pBdr>
      <w:spacing w:before="360" w:after="360" w:line="240" w:lineRule="auto"/>
      <w:outlineLvl w:val="0"/>
    </w:pPr>
    <w:rPr>
      <w:rFonts w:ascii="Tahoma" w:eastAsia="Calibri" w:hAnsi="Tahoma" w:cs="Times New Roman"/>
      <w:b/>
      <w:caps/>
      <w:color w:val="003B74"/>
      <w:sz w:val="28"/>
      <w:szCs w:val="32"/>
      <w:lang w:eastAsia="cs-CZ"/>
    </w:rPr>
  </w:style>
  <w:style w:type="paragraph" w:customStyle="1" w:styleId="W-Nadpis2">
    <w:name w:val="W-Nadpis 2"/>
    <w:link w:val="W-Nadpis2Char"/>
    <w:qFormat/>
    <w:rsid w:val="001867A1"/>
    <w:pPr>
      <w:keepNext/>
      <w:numPr>
        <w:ilvl w:val="1"/>
        <w:numId w:val="16"/>
      </w:numPr>
      <w:pBdr>
        <w:bottom w:val="single" w:sz="12" w:space="1" w:color="FF6600"/>
      </w:pBdr>
      <w:spacing w:before="600" w:after="360" w:line="240" w:lineRule="auto"/>
      <w:outlineLvl w:val="1"/>
    </w:pPr>
    <w:rPr>
      <w:rFonts w:ascii="Tahoma" w:eastAsia="Calibri" w:hAnsi="Tahoma" w:cs="Times New Roman"/>
      <w:b/>
      <w:caps/>
      <w:color w:val="003B74"/>
      <w:sz w:val="24"/>
      <w:szCs w:val="28"/>
      <w:lang w:eastAsia="cs-CZ"/>
    </w:rPr>
  </w:style>
  <w:style w:type="paragraph" w:customStyle="1" w:styleId="W-Nadpis3">
    <w:name w:val="W-Nadpis 3"/>
    <w:link w:val="W-Nadpis3Char"/>
    <w:qFormat/>
    <w:rsid w:val="001867A1"/>
    <w:pPr>
      <w:keepNext/>
      <w:numPr>
        <w:ilvl w:val="2"/>
        <w:numId w:val="16"/>
      </w:numPr>
      <w:spacing w:before="600" w:after="360" w:line="240" w:lineRule="auto"/>
      <w:outlineLvl w:val="2"/>
    </w:pPr>
    <w:rPr>
      <w:rFonts w:ascii="Tahoma" w:eastAsia="Calibri" w:hAnsi="Tahoma" w:cs="Times New Roman"/>
      <w:b/>
      <w:caps/>
      <w:color w:val="003B74"/>
      <w:sz w:val="20"/>
      <w:szCs w:val="24"/>
      <w:lang w:eastAsia="cs-CZ"/>
    </w:rPr>
  </w:style>
  <w:style w:type="character" w:customStyle="1" w:styleId="W-Nadpis3Char">
    <w:name w:val="W-Nadpis 3 Char"/>
    <w:link w:val="W-Nadpis3"/>
    <w:rsid w:val="001867A1"/>
    <w:rPr>
      <w:rFonts w:ascii="Tahoma" w:eastAsia="Calibri" w:hAnsi="Tahoma" w:cs="Times New Roman"/>
      <w:b/>
      <w:caps/>
      <w:color w:val="003B74"/>
      <w:sz w:val="20"/>
      <w:szCs w:val="24"/>
      <w:lang w:eastAsia="cs-CZ"/>
    </w:rPr>
  </w:style>
  <w:style w:type="paragraph" w:customStyle="1" w:styleId="W-Titulek">
    <w:name w:val="W-Titulek"/>
    <w:link w:val="W-TitulekChar"/>
    <w:qFormat/>
    <w:rsid w:val="001867A1"/>
    <w:pPr>
      <w:keepNext/>
      <w:spacing w:before="240" w:after="120" w:line="240" w:lineRule="auto"/>
      <w:jc w:val="both"/>
    </w:pPr>
    <w:rPr>
      <w:rFonts w:ascii="Tahoma" w:eastAsia="Times New Roman" w:hAnsi="Tahoma" w:cs="Times New Roman"/>
      <w:b/>
      <w:bCs/>
      <w:i/>
      <w:color w:val="003B74"/>
      <w:sz w:val="18"/>
      <w:szCs w:val="20"/>
      <w:lang w:eastAsia="cs-CZ" w:bidi="en-US"/>
    </w:rPr>
  </w:style>
  <w:style w:type="paragraph" w:customStyle="1" w:styleId="W-Obsahtabulky">
    <w:name w:val="W-Obsah tabulky"/>
    <w:link w:val="W-ObsahtabulkyChar"/>
    <w:qFormat/>
    <w:rsid w:val="001867A1"/>
    <w:pPr>
      <w:spacing w:after="0" w:line="240" w:lineRule="auto"/>
    </w:pPr>
    <w:rPr>
      <w:rFonts w:ascii="Tahoma" w:eastAsia="Times New Roman" w:hAnsi="Tahoma" w:cs="Times New Roman"/>
      <w:sz w:val="16"/>
      <w:szCs w:val="18"/>
      <w:lang w:eastAsia="cs-CZ" w:bidi="en-US"/>
    </w:rPr>
  </w:style>
  <w:style w:type="character" w:customStyle="1" w:styleId="W-TitulekChar">
    <w:name w:val="W-Titulek Char"/>
    <w:link w:val="W-Titulek"/>
    <w:rsid w:val="001867A1"/>
    <w:rPr>
      <w:rFonts w:ascii="Tahoma" w:eastAsia="Times New Roman" w:hAnsi="Tahoma" w:cs="Times New Roman"/>
      <w:b/>
      <w:bCs/>
      <w:i/>
      <w:color w:val="003B74"/>
      <w:sz w:val="18"/>
      <w:szCs w:val="20"/>
      <w:lang w:eastAsia="cs-CZ" w:bidi="en-US"/>
    </w:rPr>
  </w:style>
  <w:style w:type="character" w:customStyle="1" w:styleId="W-ObsahtabulkyChar">
    <w:name w:val="W-Obsah tabulky Char"/>
    <w:link w:val="W-Obsahtabulky"/>
    <w:rsid w:val="001867A1"/>
    <w:rPr>
      <w:rFonts w:ascii="Tahoma" w:eastAsia="Times New Roman" w:hAnsi="Tahoma" w:cs="Times New Roman"/>
      <w:sz w:val="16"/>
      <w:szCs w:val="18"/>
      <w:lang w:eastAsia="cs-CZ" w:bidi="en-US"/>
    </w:rPr>
  </w:style>
  <w:style w:type="paragraph" w:styleId="Textpoznpodarou">
    <w:name w:val="footnote text"/>
    <w:basedOn w:val="Normln"/>
    <w:link w:val="TextpoznpodarouChar"/>
    <w:uiPriority w:val="99"/>
    <w:unhideWhenUsed/>
    <w:rsid w:val="001867A1"/>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1867A1"/>
    <w:rPr>
      <w:rFonts w:ascii="Calibri" w:eastAsia="Calibri" w:hAnsi="Calibri" w:cs="Times New Roman"/>
      <w:sz w:val="20"/>
      <w:szCs w:val="20"/>
    </w:rPr>
  </w:style>
  <w:style w:type="character" w:styleId="Znakapoznpodarou">
    <w:name w:val="footnote reference"/>
    <w:uiPriority w:val="99"/>
    <w:semiHidden/>
    <w:unhideWhenUsed/>
    <w:rsid w:val="001867A1"/>
    <w:rPr>
      <w:vertAlign w:val="superscript"/>
    </w:rPr>
  </w:style>
  <w:style w:type="paragraph" w:customStyle="1" w:styleId="W-Poznmkypodarou">
    <w:name w:val="W-Poznámky pod čarou"/>
    <w:link w:val="W-PoznmkypodarouChar"/>
    <w:qFormat/>
    <w:rsid w:val="001867A1"/>
    <w:pPr>
      <w:spacing w:after="0" w:line="240" w:lineRule="auto"/>
      <w:jc w:val="both"/>
    </w:pPr>
    <w:rPr>
      <w:rFonts w:ascii="Tahoma" w:eastAsia="Calibri" w:hAnsi="Tahoma" w:cs="Times New Roman"/>
      <w:sz w:val="18"/>
      <w:szCs w:val="20"/>
      <w:lang w:eastAsia="cs-CZ"/>
    </w:rPr>
  </w:style>
  <w:style w:type="paragraph" w:customStyle="1" w:styleId="W-Podnadpis">
    <w:name w:val="W-Podnadpis"/>
    <w:link w:val="W-PodnadpisChar"/>
    <w:qFormat/>
    <w:rsid w:val="001867A1"/>
    <w:pPr>
      <w:keepNext/>
      <w:spacing w:before="360" w:after="240" w:line="240" w:lineRule="auto"/>
    </w:pPr>
    <w:rPr>
      <w:rFonts w:ascii="Tahoma" w:eastAsia="Calibri" w:hAnsi="Tahoma" w:cs="Times New Roman"/>
      <w:b/>
      <w:color w:val="003B74"/>
      <w:sz w:val="18"/>
      <w:szCs w:val="20"/>
      <w:lang w:eastAsia="cs-CZ"/>
    </w:rPr>
  </w:style>
  <w:style w:type="character" w:customStyle="1" w:styleId="W-PoznmkypodarouChar">
    <w:name w:val="W-Poznámky pod čarou Char"/>
    <w:link w:val="W-Poznmkypodarou"/>
    <w:rsid w:val="001867A1"/>
    <w:rPr>
      <w:rFonts w:ascii="Tahoma" w:eastAsia="Calibri" w:hAnsi="Tahoma" w:cs="Times New Roman"/>
      <w:sz w:val="18"/>
      <w:szCs w:val="20"/>
      <w:lang w:eastAsia="cs-CZ"/>
    </w:rPr>
  </w:style>
  <w:style w:type="paragraph" w:customStyle="1" w:styleId="W-Odrky1">
    <w:name w:val="W-Odrážky 1"/>
    <w:link w:val="W-Odrky1Char"/>
    <w:qFormat/>
    <w:rsid w:val="001867A1"/>
    <w:pPr>
      <w:numPr>
        <w:numId w:val="2"/>
      </w:numPr>
      <w:spacing w:after="120" w:line="240" w:lineRule="auto"/>
      <w:contextualSpacing/>
      <w:jc w:val="both"/>
    </w:pPr>
    <w:rPr>
      <w:rFonts w:ascii="Tahoma" w:eastAsia="Calibri" w:hAnsi="Tahoma" w:cs="Times New Roman"/>
      <w:sz w:val="18"/>
      <w:szCs w:val="20"/>
      <w:lang w:eastAsia="cs-CZ"/>
    </w:rPr>
  </w:style>
  <w:style w:type="character" w:customStyle="1" w:styleId="W-PodnadpisChar">
    <w:name w:val="W-Podnadpis Char"/>
    <w:link w:val="W-Podnadpis"/>
    <w:rsid w:val="001867A1"/>
    <w:rPr>
      <w:rFonts w:ascii="Tahoma" w:eastAsia="Calibri" w:hAnsi="Tahoma" w:cs="Times New Roman"/>
      <w:b/>
      <w:color w:val="003B74"/>
      <w:sz w:val="18"/>
      <w:szCs w:val="20"/>
      <w:lang w:eastAsia="cs-CZ"/>
    </w:rPr>
  </w:style>
  <w:style w:type="character" w:customStyle="1" w:styleId="W-Odrky1Char">
    <w:name w:val="W-Odrážky 1 Char"/>
    <w:link w:val="W-Odrky1"/>
    <w:rsid w:val="001867A1"/>
    <w:rPr>
      <w:rFonts w:ascii="Tahoma" w:eastAsia="Calibri" w:hAnsi="Tahoma" w:cs="Times New Roman"/>
      <w:sz w:val="18"/>
      <w:szCs w:val="20"/>
      <w:lang w:eastAsia="cs-CZ"/>
    </w:rPr>
  </w:style>
  <w:style w:type="paragraph" w:customStyle="1" w:styleId="W-Odrky2">
    <w:name w:val="W-Odrážky 2"/>
    <w:qFormat/>
    <w:rsid w:val="001867A1"/>
    <w:pPr>
      <w:numPr>
        <w:ilvl w:val="1"/>
        <w:numId w:val="2"/>
      </w:numPr>
      <w:spacing w:after="120" w:line="240" w:lineRule="auto"/>
      <w:contextualSpacing/>
      <w:jc w:val="both"/>
    </w:pPr>
    <w:rPr>
      <w:rFonts w:ascii="Tahoma" w:eastAsia="Calibri" w:hAnsi="Tahoma" w:cs="Times New Roman"/>
      <w:sz w:val="18"/>
      <w:szCs w:val="20"/>
      <w:lang w:eastAsia="cs-CZ"/>
    </w:rPr>
  </w:style>
  <w:style w:type="paragraph" w:styleId="Zhlav">
    <w:name w:val="header"/>
    <w:basedOn w:val="Normln"/>
    <w:link w:val="ZhlavChar"/>
    <w:uiPriority w:val="99"/>
    <w:unhideWhenUsed/>
    <w:rsid w:val="001867A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867A1"/>
    <w:rPr>
      <w:rFonts w:ascii="Calibri" w:eastAsia="Calibri" w:hAnsi="Calibri" w:cs="Times New Roman"/>
    </w:rPr>
  </w:style>
  <w:style w:type="paragraph" w:styleId="Zpat">
    <w:name w:val="footer"/>
    <w:basedOn w:val="Normln"/>
    <w:link w:val="ZpatChar"/>
    <w:uiPriority w:val="99"/>
    <w:unhideWhenUsed/>
    <w:rsid w:val="001867A1"/>
    <w:pPr>
      <w:tabs>
        <w:tab w:val="center" w:pos="4536"/>
        <w:tab w:val="right" w:pos="9072"/>
      </w:tabs>
      <w:spacing w:after="0" w:line="240" w:lineRule="auto"/>
    </w:pPr>
  </w:style>
  <w:style w:type="character" w:customStyle="1" w:styleId="ZpatChar">
    <w:name w:val="Zápatí Char"/>
    <w:basedOn w:val="Standardnpsmoodstavce"/>
    <w:link w:val="Zpat"/>
    <w:uiPriority w:val="99"/>
    <w:rsid w:val="001867A1"/>
    <w:rPr>
      <w:rFonts w:ascii="Calibri" w:eastAsia="Calibri" w:hAnsi="Calibri" w:cs="Times New Roman"/>
    </w:rPr>
  </w:style>
  <w:style w:type="character" w:styleId="Odkaznakoment">
    <w:name w:val="annotation reference"/>
    <w:basedOn w:val="Standardnpsmoodstavce"/>
    <w:uiPriority w:val="99"/>
    <w:semiHidden/>
    <w:unhideWhenUsed/>
    <w:rsid w:val="001867A1"/>
    <w:rPr>
      <w:sz w:val="16"/>
      <w:szCs w:val="16"/>
    </w:rPr>
  </w:style>
  <w:style w:type="paragraph" w:styleId="Textkomente">
    <w:name w:val="annotation text"/>
    <w:basedOn w:val="Normln"/>
    <w:link w:val="TextkomenteChar"/>
    <w:uiPriority w:val="99"/>
    <w:semiHidden/>
    <w:unhideWhenUsed/>
    <w:rsid w:val="001867A1"/>
    <w:pPr>
      <w:spacing w:line="240" w:lineRule="auto"/>
    </w:pPr>
    <w:rPr>
      <w:sz w:val="20"/>
      <w:szCs w:val="20"/>
    </w:rPr>
  </w:style>
  <w:style w:type="character" w:customStyle="1" w:styleId="TextkomenteChar">
    <w:name w:val="Text komentáře Char"/>
    <w:basedOn w:val="Standardnpsmoodstavce"/>
    <w:link w:val="Textkomente"/>
    <w:uiPriority w:val="99"/>
    <w:semiHidden/>
    <w:rsid w:val="001867A1"/>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1867A1"/>
    <w:rPr>
      <w:b/>
      <w:bCs/>
    </w:rPr>
  </w:style>
  <w:style w:type="character" w:customStyle="1" w:styleId="PedmtkomenteChar">
    <w:name w:val="Předmět komentáře Char"/>
    <w:basedOn w:val="TextkomenteChar"/>
    <w:link w:val="Pedmtkomente"/>
    <w:uiPriority w:val="99"/>
    <w:semiHidden/>
    <w:rsid w:val="001867A1"/>
    <w:rPr>
      <w:rFonts w:ascii="Calibri" w:eastAsia="Calibri" w:hAnsi="Calibri" w:cs="Times New Roman"/>
      <w:b/>
      <w:bCs/>
      <w:sz w:val="20"/>
      <w:szCs w:val="20"/>
    </w:rPr>
  </w:style>
  <w:style w:type="paragraph" w:styleId="Textbubliny">
    <w:name w:val="Balloon Text"/>
    <w:basedOn w:val="Normln"/>
    <w:link w:val="TextbublinyChar"/>
    <w:uiPriority w:val="99"/>
    <w:semiHidden/>
    <w:unhideWhenUsed/>
    <w:rsid w:val="001867A1"/>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867A1"/>
    <w:rPr>
      <w:rFonts w:ascii="Segoe UI" w:eastAsia="Calibri" w:hAnsi="Segoe UI" w:cs="Segoe UI"/>
      <w:sz w:val="18"/>
      <w:szCs w:val="18"/>
    </w:rPr>
  </w:style>
  <w:style w:type="paragraph" w:styleId="Odstavecseseznamem">
    <w:name w:val="List Paragraph"/>
    <w:basedOn w:val="Normln"/>
    <w:uiPriority w:val="34"/>
    <w:qFormat/>
    <w:rsid w:val="007114BC"/>
    <w:pPr>
      <w:ind w:left="720"/>
      <w:contextualSpacing/>
    </w:pPr>
  </w:style>
  <w:style w:type="character" w:styleId="Hypertextovodkaz">
    <w:name w:val="Hyperlink"/>
    <w:basedOn w:val="Standardnpsmoodstavce"/>
    <w:uiPriority w:val="99"/>
    <w:semiHidden/>
    <w:unhideWhenUsed/>
    <w:rsid w:val="00C05719"/>
    <w:rPr>
      <w:color w:val="0563C1" w:themeColor="hyperlink"/>
      <w:u w:val="single"/>
    </w:rPr>
  </w:style>
  <w:style w:type="character" w:customStyle="1" w:styleId="W-Nadpis1Char">
    <w:name w:val="W-Nadpis 1 Char"/>
    <w:link w:val="W-Nadpis1"/>
    <w:locked/>
    <w:rsid w:val="00C05719"/>
    <w:rPr>
      <w:rFonts w:ascii="Tahoma" w:eastAsia="Calibri" w:hAnsi="Tahoma" w:cs="Times New Roman"/>
      <w:b/>
      <w:caps/>
      <w:color w:val="003B74"/>
      <w:sz w:val="28"/>
      <w:szCs w:val="32"/>
      <w:lang w:eastAsia="cs-CZ"/>
    </w:rPr>
  </w:style>
  <w:style w:type="character" w:customStyle="1" w:styleId="W-Nadpis2Char">
    <w:name w:val="W-Nadpis 2 Char"/>
    <w:link w:val="W-Nadpis2"/>
    <w:locked/>
    <w:rsid w:val="00C05719"/>
    <w:rPr>
      <w:rFonts w:ascii="Tahoma" w:eastAsia="Calibri" w:hAnsi="Tahoma" w:cs="Times New Roman"/>
      <w:b/>
      <w:caps/>
      <w:color w:val="003B74"/>
      <w:sz w:val="24"/>
      <w:szCs w:val="28"/>
      <w:lang w:eastAsia="cs-CZ"/>
    </w:rPr>
  </w:style>
  <w:style w:type="character" w:customStyle="1" w:styleId="W-ObrzekChar">
    <w:name w:val="W-Obrázek Char"/>
    <w:link w:val="W-Obrzek"/>
    <w:locked/>
    <w:rsid w:val="009A794C"/>
    <w:rPr>
      <w:rFonts w:ascii="Tahoma" w:hAnsi="Tahoma" w:cs="Tahoma"/>
      <w:noProof/>
      <w:sz w:val="18"/>
    </w:rPr>
  </w:style>
  <w:style w:type="paragraph" w:customStyle="1" w:styleId="W-Obrzek">
    <w:name w:val="W-Obrázek"/>
    <w:link w:val="W-ObrzekChar"/>
    <w:qFormat/>
    <w:rsid w:val="009A794C"/>
    <w:pPr>
      <w:spacing w:after="480" w:line="240" w:lineRule="auto"/>
      <w:jc w:val="center"/>
    </w:pPr>
    <w:rPr>
      <w:rFonts w:ascii="Tahoma" w:hAnsi="Tahoma" w:cs="Tahoma"/>
      <w:noProof/>
      <w:sz w:val="18"/>
    </w:rPr>
  </w:style>
  <w:style w:type="character" w:customStyle="1" w:styleId="W-CitaceChar">
    <w:name w:val="W-Citace Char"/>
    <w:link w:val="W-Citace"/>
    <w:locked/>
    <w:rsid w:val="009A794C"/>
    <w:rPr>
      <w:rFonts w:ascii="Tahoma" w:hAnsi="Tahoma" w:cs="Tahoma"/>
      <w:i/>
      <w:color w:val="003B74"/>
      <w:sz w:val="18"/>
    </w:rPr>
  </w:style>
  <w:style w:type="paragraph" w:customStyle="1" w:styleId="W-Citace">
    <w:name w:val="W-Citace"/>
    <w:basedOn w:val="W-Text"/>
    <w:link w:val="W-CitaceChar"/>
    <w:qFormat/>
    <w:rsid w:val="009A794C"/>
    <w:pPr>
      <w:spacing w:before="240" w:after="240"/>
      <w:ind w:left="397" w:right="397"/>
    </w:pPr>
    <w:rPr>
      <w:rFonts w:eastAsiaTheme="minorHAnsi" w:cs="Tahoma"/>
      <w:i/>
      <w:color w:val="003B74"/>
      <w:szCs w:val="22"/>
      <w:lang w:eastAsia="en-US"/>
    </w:rPr>
  </w:style>
  <w:style w:type="character" w:customStyle="1" w:styleId="datalabel">
    <w:name w:val="datalabel"/>
    <w:basedOn w:val="Standardnpsmoodstavce"/>
    <w:rsid w:val="009A794C"/>
  </w:style>
  <w:style w:type="character" w:styleId="Sledovanodkaz">
    <w:name w:val="FollowedHyperlink"/>
    <w:basedOn w:val="Standardnpsmoodstavce"/>
    <w:uiPriority w:val="99"/>
    <w:semiHidden/>
    <w:unhideWhenUsed/>
    <w:rsid w:val="002103F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592431">
      <w:bodyDiv w:val="1"/>
      <w:marLeft w:val="0"/>
      <w:marRight w:val="0"/>
      <w:marTop w:val="0"/>
      <w:marBottom w:val="0"/>
      <w:divBdr>
        <w:top w:val="none" w:sz="0" w:space="0" w:color="auto"/>
        <w:left w:val="none" w:sz="0" w:space="0" w:color="auto"/>
        <w:bottom w:val="none" w:sz="0" w:space="0" w:color="auto"/>
        <w:right w:val="none" w:sz="0" w:space="0" w:color="auto"/>
      </w:divBdr>
    </w:div>
    <w:div w:id="419713706">
      <w:bodyDiv w:val="1"/>
      <w:marLeft w:val="0"/>
      <w:marRight w:val="0"/>
      <w:marTop w:val="0"/>
      <w:marBottom w:val="0"/>
      <w:divBdr>
        <w:top w:val="none" w:sz="0" w:space="0" w:color="auto"/>
        <w:left w:val="none" w:sz="0" w:space="0" w:color="auto"/>
        <w:bottom w:val="none" w:sz="0" w:space="0" w:color="auto"/>
        <w:right w:val="none" w:sz="0" w:space="0" w:color="auto"/>
      </w:divBdr>
    </w:div>
    <w:div w:id="589392936">
      <w:bodyDiv w:val="1"/>
      <w:marLeft w:val="0"/>
      <w:marRight w:val="0"/>
      <w:marTop w:val="0"/>
      <w:marBottom w:val="0"/>
      <w:divBdr>
        <w:top w:val="none" w:sz="0" w:space="0" w:color="auto"/>
        <w:left w:val="none" w:sz="0" w:space="0" w:color="auto"/>
        <w:bottom w:val="none" w:sz="0" w:space="0" w:color="auto"/>
        <w:right w:val="none" w:sz="0" w:space="0" w:color="auto"/>
      </w:divBdr>
    </w:div>
    <w:div w:id="605118490">
      <w:bodyDiv w:val="1"/>
      <w:marLeft w:val="0"/>
      <w:marRight w:val="0"/>
      <w:marTop w:val="0"/>
      <w:marBottom w:val="0"/>
      <w:divBdr>
        <w:top w:val="none" w:sz="0" w:space="0" w:color="auto"/>
        <w:left w:val="none" w:sz="0" w:space="0" w:color="auto"/>
        <w:bottom w:val="none" w:sz="0" w:space="0" w:color="auto"/>
        <w:right w:val="none" w:sz="0" w:space="0" w:color="auto"/>
      </w:divBdr>
    </w:div>
    <w:div w:id="1121068952">
      <w:bodyDiv w:val="1"/>
      <w:marLeft w:val="0"/>
      <w:marRight w:val="0"/>
      <w:marTop w:val="0"/>
      <w:marBottom w:val="0"/>
      <w:divBdr>
        <w:top w:val="none" w:sz="0" w:space="0" w:color="auto"/>
        <w:left w:val="none" w:sz="0" w:space="0" w:color="auto"/>
        <w:bottom w:val="none" w:sz="0" w:space="0" w:color="auto"/>
        <w:right w:val="none" w:sz="0" w:space="0" w:color="auto"/>
      </w:divBdr>
    </w:div>
    <w:div w:id="1492403337">
      <w:bodyDiv w:val="1"/>
      <w:marLeft w:val="0"/>
      <w:marRight w:val="0"/>
      <w:marTop w:val="0"/>
      <w:marBottom w:val="0"/>
      <w:divBdr>
        <w:top w:val="none" w:sz="0" w:space="0" w:color="auto"/>
        <w:left w:val="none" w:sz="0" w:space="0" w:color="auto"/>
        <w:bottom w:val="none" w:sz="0" w:space="0" w:color="auto"/>
        <w:right w:val="none" w:sz="0" w:space="0" w:color="auto"/>
      </w:divBdr>
    </w:div>
    <w:div w:id="1627196850">
      <w:bodyDiv w:val="1"/>
      <w:marLeft w:val="0"/>
      <w:marRight w:val="0"/>
      <w:marTop w:val="0"/>
      <w:marBottom w:val="0"/>
      <w:divBdr>
        <w:top w:val="none" w:sz="0" w:space="0" w:color="auto"/>
        <w:left w:val="none" w:sz="0" w:space="0" w:color="auto"/>
        <w:bottom w:val="none" w:sz="0" w:space="0" w:color="auto"/>
        <w:right w:val="none" w:sz="0" w:space="0" w:color="auto"/>
      </w:divBdr>
    </w:div>
    <w:div w:id="1853108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rukturalni-fondy.cz/cs/Fondy-EU/2014-2020/Operacni-programy/OP-CR-%E2%80%93-Polsko" TargetMode="External"/><Relationship Id="rId13" Type="http://schemas.openxmlformats.org/officeDocument/2006/relationships/diagramQuickStyle" Target="diagrams/quickStyle1.xml"/><Relationship Id="rId18" Type="http://schemas.openxmlformats.org/officeDocument/2006/relationships/image" Target="media/image2.png"/><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diagramLayout" Target="diagrams/layout2.xml"/><Relationship Id="rId7" Type="http://schemas.openxmlformats.org/officeDocument/2006/relationships/endnotes" Target="endnotes.xml"/><Relationship Id="rId12" Type="http://schemas.openxmlformats.org/officeDocument/2006/relationships/diagramLayout" Target="diagrams/layout1.xml"/><Relationship Id="rId17" Type="http://schemas.openxmlformats.org/officeDocument/2006/relationships/image" Target="media/image1.png"/><Relationship Id="rId25"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hyperlink" Target="http://www.pobeskydi.cz/files/evaluacni-zprava-mas-pobeskydi-vc.-priloh-verze-01.pdf" TargetMode="External"/><Relationship Id="rId20" Type="http://schemas.openxmlformats.org/officeDocument/2006/relationships/diagramData" Target="diagrams/data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Data" Target="diagrams/data1.xml"/><Relationship Id="rId24" Type="http://schemas.microsoft.com/office/2007/relationships/diagramDrawing" Target="diagrams/drawing2.xml"/><Relationship Id="rId5" Type="http://schemas.openxmlformats.org/officeDocument/2006/relationships/webSettings" Target="webSettings.xml"/><Relationship Id="rId15" Type="http://schemas.microsoft.com/office/2007/relationships/diagramDrawing" Target="diagrams/drawing1.xml"/><Relationship Id="rId23" Type="http://schemas.openxmlformats.org/officeDocument/2006/relationships/diagramColors" Target="diagrams/colors2.xml"/><Relationship Id="rId28" Type="http://schemas.openxmlformats.org/officeDocument/2006/relationships/theme" Target="theme/theme1.xml"/><Relationship Id="rId10" Type="http://schemas.openxmlformats.org/officeDocument/2006/relationships/hyperlink" Target="http://www.strukturalni-fondy.cz/cs/Fondy-EU/2014-2020/Operacni-programy/OP-Slovensko-%E2%80%93-CR" TargetMode="External"/><Relationship Id="rId19"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http://www.strukturalni-fondy.cz/cs/Fondy-EU/Kohezni-politika-EU/Operacni-programy/OP-CR-%E2%80%93-Polsko-%281%29" TargetMode="External"/><Relationship Id="rId14" Type="http://schemas.openxmlformats.org/officeDocument/2006/relationships/diagramColors" Target="diagrams/colors1.xml"/><Relationship Id="rId22" Type="http://schemas.openxmlformats.org/officeDocument/2006/relationships/diagramQuickStyle" Target="diagrams/quickStyle2.xml"/><Relationship Id="rId27"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C091421-2790-4A4E-A25E-8C2B263CBD88}" type="doc">
      <dgm:prSet loTypeId="urn:microsoft.com/office/officeart/2005/8/layout/hList1" loCatId="list" qsTypeId="urn:microsoft.com/office/officeart/2005/8/quickstyle/simple1" qsCatId="simple" csTypeId="urn:microsoft.com/office/officeart/2005/8/colors/accent1_2" csCatId="accent1" phldr="1"/>
      <dgm:spPr/>
      <dgm:t>
        <a:bodyPr/>
        <a:lstStyle/>
        <a:p>
          <a:endParaRPr lang="cs-CZ"/>
        </a:p>
      </dgm:t>
    </dgm:pt>
    <dgm:pt modelId="{8C2E99C1-5D8D-47CE-A3D5-77689B8EFAEE}">
      <dgm:prSet phldrT="[Text]"/>
      <dgm:spPr>
        <a:solidFill>
          <a:srgbClr val="003B74"/>
        </a:solidFill>
        <a:ln>
          <a:solidFill>
            <a:srgbClr val="003B74"/>
          </a:solidFill>
        </a:ln>
      </dgm:spPr>
      <dgm:t>
        <a:bodyPr/>
        <a:lstStyle/>
        <a:p>
          <a:r>
            <a:rPr lang="cs-CZ"/>
            <a:t>Programový rámec</a:t>
          </a:r>
        </a:p>
        <a:p>
          <a:r>
            <a:rPr lang="cs-CZ" b="1"/>
            <a:t>OP Zaměstnanost</a:t>
          </a:r>
        </a:p>
      </dgm:t>
    </dgm:pt>
    <dgm:pt modelId="{587CF5E0-9638-4C68-9EA4-B23A0B257FF8}" type="parTrans" cxnId="{A4D98C0D-28D5-4357-B9AE-507935A20D26}">
      <dgm:prSet/>
      <dgm:spPr/>
      <dgm:t>
        <a:bodyPr/>
        <a:lstStyle/>
        <a:p>
          <a:endParaRPr lang="cs-CZ"/>
        </a:p>
      </dgm:t>
    </dgm:pt>
    <dgm:pt modelId="{8257F7C2-D1B4-43FF-A565-0051FCAD751C}" type="sibTrans" cxnId="{A4D98C0D-28D5-4357-B9AE-507935A20D26}">
      <dgm:prSet/>
      <dgm:spPr/>
      <dgm:t>
        <a:bodyPr/>
        <a:lstStyle/>
        <a:p>
          <a:endParaRPr lang="cs-CZ"/>
        </a:p>
      </dgm:t>
    </dgm:pt>
    <dgm:pt modelId="{66F4BC9B-F5CF-423D-8B29-E29AF5F423AB}">
      <dgm:prSet phldrT="[Text]" custT="1"/>
      <dgm:spPr/>
      <dgm:t>
        <a:bodyPr/>
        <a:lstStyle/>
        <a:p>
          <a:r>
            <a:rPr lang="cs-CZ" sz="900" baseline="0"/>
            <a:t>Opatření: Slaďování rodinného a profesního života</a:t>
          </a:r>
        </a:p>
      </dgm:t>
    </dgm:pt>
    <dgm:pt modelId="{48B039D5-9328-4BE2-A198-A8FFBB3A4FA7}" type="parTrans" cxnId="{BA4BDF47-78A6-4EE4-8303-3C5AA3CB59E1}">
      <dgm:prSet/>
      <dgm:spPr/>
      <dgm:t>
        <a:bodyPr/>
        <a:lstStyle/>
        <a:p>
          <a:endParaRPr lang="cs-CZ"/>
        </a:p>
      </dgm:t>
    </dgm:pt>
    <dgm:pt modelId="{CA40EB2F-C9F8-4E2E-BD0F-0C0D9A392E24}" type="sibTrans" cxnId="{BA4BDF47-78A6-4EE4-8303-3C5AA3CB59E1}">
      <dgm:prSet/>
      <dgm:spPr/>
      <dgm:t>
        <a:bodyPr/>
        <a:lstStyle/>
        <a:p>
          <a:endParaRPr lang="cs-CZ"/>
        </a:p>
      </dgm:t>
    </dgm:pt>
    <dgm:pt modelId="{CC73F23C-1631-4D53-9ABE-9387B1695835}">
      <dgm:prSet phldrT="[Text]" custT="1"/>
      <dgm:spPr/>
      <dgm:t>
        <a:bodyPr/>
        <a:lstStyle/>
        <a:p>
          <a:r>
            <a:rPr lang="cs-CZ" sz="900" baseline="0"/>
            <a:t>Opatření: Přístup k zaměstnání</a:t>
          </a:r>
        </a:p>
      </dgm:t>
    </dgm:pt>
    <dgm:pt modelId="{726991B8-7623-4D98-8892-CC81C82B80A8}" type="parTrans" cxnId="{CFCE77E9-8919-4B65-8513-7764BE3D3CB9}">
      <dgm:prSet/>
      <dgm:spPr/>
      <dgm:t>
        <a:bodyPr/>
        <a:lstStyle/>
        <a:p>
          <a:endParaRPr lang="cs-CZ"/>
        </a:p>
      </dgm:t>
    </dgm:pt>
    <dgm:pt modelId="{1F498DC4-C168-459A-B71A-F5826F24BB32}" type="sibTrans" cxnId="{CFCE77E9-8919-4B65-8513-7764BE3D3CB9}">
      <dgm:prSet/>
      <dgm:spPr/>
      <dgm:t>
        <a:bodyPr/>
        <a:lstStyle/>
        <a:p>
          <a:endParaRPr lang="cs-CZ"/>
        </a:p>
      </dgm:t>
    </dgm:pt>
    <dgm:pt modelId="{104E8B2E-F369-42E1-B3A2-E349946A8708}">
      <dgm:prSet phldrT="[Text]"/>
      <dgm:spPr>
        <a:solidFill>
          <a:srgbClr val="003B74"/>
        </a:solidFill>
        <a:ln>
          <a:solidFill>
            <a:srgbClr val="003B74"/>
          </a:solidFill>
        </a:ln>
      </dgm:spPr>
      <dgm:t>
        <a:bodyPr/>
        <a:lstStyle/>
        <a:p>
          <a:r>
            <a:rPr lang="cs-CZ"/>
            <a:t>Programový rámec</a:t>
          </a:r>
        </a:p>
        <a:p>
          <a:r>
            <a:rPr lang="cs-CZ" b="1"/>
            <a:t>PRV</a:t>
          </a:r>
        </a:p>
      </dgm:t>
    </dgm:pt>
    <dgm:pt modelId="{190FC13E-C443-43F2-BE44-F83AA4332FFF}" type="parTrans" cxnId="{376DEFA7-28A5-4ED5-8C0F-E5D9F266F471}">
      <dgm:prSet/>
      <dgm:spPr/>
      <dgm:t>
        <a:bodyPr/>
        <a:lstStyle/>
        <a:p>
          <a:endParaRPr lang="cs-CZ"/>
        </a:p>
      </dgm:t>
    </dgm:pt>
    <dgm:pt modelId="{0B2FD223-0520-4D30-89A8-4302929FEF8C}" type="sibTrans" cxnId="{376DEFA7-28A5-4ED5-8C0F-E5D9F266F471}">
      <dgm:prSet/>
      <dgm:spPr/>
      <dgm:t>
        <a:bodyPr/>
        <a:lstStyle/>
        <a:p>
          <a:endParaRPr lang="cs-CZ"/>
        </a:p>
      </dgm:t>
    </dgm:pt>
    <dgm:pt modelId="{98B45B2E-6D0A-4A32-B7E6-FB4ACEE3DD40}">
      <dgm:prSet phldrT="[Text]" custT="1"/>
      <dgm:spPr/>
      <dgm:t>
        <a:bodyPr/>
        <a:lstStyle/>
        <a:p>
          <a:r>
            <a:rPr lang="cs-CZ" sz="900" baseline="0"/>
            <a:t>Fiche 1: Investice do zemědělství</a:t>
          </a:r>
        </a:p>
      </dgm:t>
    </dgm:pt>
    <dgm:pt modelId="{7B95DD42-13E8-44CB-AD03-1B402B7757B5}" type="parTrans" cxnId="{8AC8D134-7946-428A-A5C5-B51328F72DA1}">
      <dgm:prSet/>
      <dgm:spPr/>
      <dgm:t>
        <a:bodyPr/>
        <a:lstStyle/>
        <a:p>
          <a:endParaRPr lang="cs-CZ"/>
        </a:p>
      </dgm:t>
    </dgm:pt>
    <dgm:pt modelId="{CEBBE873-EBAB-40C0-9297-50DB74AFC285}" type="sibTrans" cxnId="{8AC8D134-7946-428A-A5C5-B51328F72DA1}">
      <dgm:prSet/>
      <dgm:spPr/>
      <dgm:t>
        <a:bodyPr/>
        <a:lstStyle/>
        <a:p>
          <a:endParaRPr lang="cs-CZ"/>
        </a:p>
      </dgm:t>
    </dgm:pt>
    <dgm:pt modelId="{0CE4FD26-03D4-4D8B-AABE-F0190D799EFC}">
      <dgm:prSet phldrT="[Text]" custT="1"/>
      <dgm:spPr/>
      <dgm:t>
        <a:bodyPr/>
        <a:lstStyle/>
        <a:p>
          <a:r>
            <a:rPr lang="cs-CZ" sz="900" baseline="0"/>
            <a:t>Fiche 3: Místní nezemědělská produkce</a:t>
          </a:r>
        </a:p>
      </dgm:t>
    </dgm:pt>
    <dgm:pt modelId="{FE48B412-7334-4FFB-81A6-2ECD9E73FEB7}" type="parTrans" cxnId="{BC8BAB54-AE1A-4002-8764-304FB473E40E}">
      <dgm:prSet/>
      <dgm:spPr/>
      <dgm:t>
        <a:bodyPr/>
        <a:lstStyle/>
        <a:p>
          <a:endParaRPr lang="cs-CZ"/>
        </a:p>
      </dgm:t>
    </dgm:pt>
    <dgm:pt modelId="{C18852C2-FF24-4AFC-8571-D937D3DA838F}" type="sibTrans" cxnId="{BC8BAB54-AE1A-4002-8764-304FB473E40E}">
      <dgm:prSet/>
      <dgm:spPr/>
      <dgm:t>
        <a:bodyPr/>
        <a:lstStyle/>
        <a:p>
          <a:endParaRPr lang="cs-CZ"/>
        </a:p>
      </dgm:t>
    </dgm:pt>
    <dgm:pt modelId="{0EC1381A-13C0-4128-A6F8-C1E68DFBC30C}">
      <dgm:prSet phldrT="[Text]"/>
      <dgm:spPr>
        <a:solidFill>
          <a:srgbClr val="003B74"/>
        </a:solidFill>
        <a:ln>
          <a:solidFill>
            <a:srgbClr val="003B74"/>
          </a:solidFill>
        </a:ln>
      </dgm:spPr>
      <dgm:t>
        <a:bodyPr/>
        <a:lstStyle/>
        <a:p>
          <a:r>
            <a:rPr lang="cs-CZ"/>
            <a:t>Programový rámec </a:t>
          </a:r>
        </a:p>
        <a:p>
          <a:r>
            <a:rPr lang="cs-CZ" b="1"/>
            <a:t>IROP</a:t>
          </a:r>
        </a:p>
      </dgm:t>
    </dgm:pt>
    <dgm:pt modelId="{5023A121-5871-4251-AF31-214203AA69D6}" type="parTrans" cxnId="{07A6E148-1126-490C-BFCA-E2666BBEFF4F}">
      <dgm:prSet/>
      <dgm:spPr/>
      <dgm:t>
        <a:bodyPr/>
        <a:lstStyle/>
        <a:p>
          <a:endParaRPr lang="cs-CZ"/>
        </a:p>
      </dgm:t>
    </dgm:pt>
    <dgm:pt modelId="{3B4AEEC1-5DFD-4A30-A94D-011EB3EA9731}" type="sibTrans" cxnId="{07A6E148-1126-490C-BFCA-E2666BBEFF4F}">
      <dgm:prSet/>
      <dgm:spPr/>
      <dgm:t>
        <a:bodyPr/>
        <a:lstStyle/>
        <a:p>
          <a:endParaRPr lang="cs-CZ"/>
        </a:p>
      </dgm:t>
    </dgm:pt>
    <dgm:pt modelId="{E9CC4172-BD76-422D-9410-86CE5F8D80B3}">
      <dgm:prSet phldrT="[Text]" custT="1"/>
      <dgm:spPr/>
      <dgm:t>
        <a:bodyPr/>
        <a:lstStyle/>
        <a:p>
          <a:r>
            <a:rPr lang="cs-CZ" sz="900" baseline="0"/>
            <a:t>Opatření: Infrastruktura sociálních služeb a začleňování </a:t>
          </a:r>
        </a:p>
      </dgm:t>
    </dgm:pt>
    <dgm:pt modelId="{231F09F4-1C72-40B6-8DDB-0D84F64484E9}" type="parTrans" cxnId="{45299ACB-E891-44EC-8730-77D58C269034}">
      <dgm:prSet/>
      <dgm:spPr/>
      <dgm:t>
        <a:bodyPr/>
        <a:lstStyle/>
        <a:p>
          <a:endParaRPr lang="cs-CZ"/>
        </a:p>
      </dgm:t>
    </dgm:pt>
    <dgm:pt modelId="{6E410EDA-7075-498F-BC17-3B46B04CAB8F}" type="sibTrans" cxnId="{45299ACB-E891-44EC-8730-77D58C269034}">
      <dgm:prSet/>
      <dgm:spPr/>
      <dgm:t>
        <a:bodyPr/>
        <a:lstStyle/>
        <a:p>
          <a:endParaRPr lang="cs-CZ"/>
        </a:p>
      </dgm:t>
    </dgm:pt>
    <dgm:pt modelId="{F50909D8-D4F4-492A-927E-5E3C9C9D7D85}">
      <dgm:prSet phldrT="[Text]" custT="1"/>
      <dgm:spPr/>
      <dgm:t>
        <a:bodyPr/>
        <a:lstStyle/>
        <a:p>
          <a:r>
            <a:rPr lang="cs-CZ" sz="900" baseline="0"/>
            <a:t>Opatření: Vzdělávací infrastruktura</a:t>
          </a:r>
        </a:p>
      </dgm:t>
    </dgm:pt>
    <dgm:pt modelId="{446443B5-279C-4A96-A9CB-978BDC6CC814}" type="parTrans" cxnId="{C17F6F1E-A08F-4AC3-9230-A843824C630D}">
      <dgm:prSet/>
      <dgm:spPr/>
      <dgm:t>
        <a:bodyPr/>
        <a:lstStyle/>
        <a:p>
          <a:endParaRPr lang="cs-CZ"/>
        </a:p>
      </dgm:t>
    </dgm:pt>
    <dgm:pt modelId="{31D721DB-5D8F-4B5E-B574-94E1FF4BC129}" type="sibTrans" cxnId="{C17F6F1E-A08F-4AC3-9230-A843824C630D}">
      <dgm:prSet/>
      <dgm:spPr/>
      <dgm:t>
        <a:bodyPr/>
        <a:lstStyle/>
        <a:p>
          <a:endParaRPr lang="cs-CZ"/>
        </a:p>
      </dgm:t>
    </dgm:pt>
    <dgm:pt modelId="{89A38193-5EC6-4813-8F79-375B0FC157C8}">
      <dgm:prSet/>
      <dgm:spPr>
        <a:solidFill>
          <a:srgbClr val="003B74"/>
        </a:solidFill>
        <a:ln>
          <a:solidFill>
            <a:srgbClr val="003B74"/>
          </a:solidFill>
        </a:ln>
      </dgm:spPr>
      <dgm:t>
        <a:bodyPr/>
        <a:lstStyle/>
        <a:p>
          <a:r>
            <a:rPr lang="cs-CZ"/>
            <a:t>Programový rámec</a:t>
          </a:r>
        </a:p>
        <a:p>
          <a:r>
            <a:rPr lang="cs-CZ" b="1"/>
            <a:t>OPŽP</a:t>
          </a:r>
        </a:p>
      </dgm:t>
    </dgm:pt>
    <dgm:pt modelId="{41F5814F-A54F-4929-906F-7B26D2B32353}" type="parTrans" cxnId="{A07C49DD-A45D-487F-9BA7-E20DCC5B51B9}">
      <dgm:prSet/>
      <dgm:spPr/>
      <dgm:t>
        <a:bodyPr/>
        <a:lstStyle/>
        <a:p>
          <a:endParaRPr lang="cs-CZ"/>
        </a:p>
      </dgm:t>
    </dgm:pt>
    <dgm:pt modelId="{0C7D7FC0-2067-4B9C-A60A-EE1356B30E3C}" type="sibTrans" cxnId="{A07C49DD-A45D-487F-9BA7-E20DCC5B51B9}">
      <dgm:prSet/>
      <dgm:spPr/>
      <dgm:t>
        <a:bodyPr/>
        <a:lstStyle/>
        <a:p>
          <a:endParaRPr lang="cs-CZ"/>
        </a:p>
      </dgm:t>
    </dgm:pt>
    <dgm:pt modelId="{8096EC75-BF11-4082-9EB0-88D34E85D6E0}">
      <dgm:prSet custT="1"/>
      <dgm:spPr/>
      <dgm:t>
        <a:bodyPr/>
        <a:lstStyle/>
        <a:p>
          <a:r>
            <a:rPr lang="cs-CZ" sz="900"/>
            <a:t>Opatření: Prevence invazních druhů</a:t>
          </a:r>
        </a:p>
      </dgm:t>
    </dgm:pt>
    <dgm:pt modelId="{46A9DFDC-86C3-4E0D-BA61-9FB9D88BE503}" type="parTrans" cxnId="{507267C5-D33D-49F2-8E72-06EA280EB118}">
      <dgm:prSet/>
      <dgm:spPr/>
      <dgm:t>
        <a:bodyPr/>
        <a:lstStyle/>
        <a:p>
          <a:endParaRPr lang="cs-CZ"/>
        </a:p>
      </dgm:t>
    </dgm:pt>
    <dgm:pt modelId="{3D94F859-2A37-4028-A75E-69E0E03B6641}" type="sibTrans" cxnId="{507267C5-D33D-49F2-8E72-06EA280EB118}">
      <dgm:prSet/>
      <dgm:spPr/>
      <dgm:t>
        <a:bodyPr/>
        <a:lstStyle/>
        <a:p>
          <a:endParaRPr lang="cs-CZ"/>
        </a:p>
      </dgm:t>
    </dgm:pt>
    <dgm:pt modelId="{B5835EB2-FB01-47F8-8F36-5CB364255FEB}">
      <dgm:prSet custT="1"/>
      <dgm:spPr/>
      <dgm:t>
        <a:bodyPr/>
        <a:lstStyle/>
        <a:p>
          <a:r>
            <a:rPr lang="cs-CZ" sz="900"/>
            <a:t>Opatření: Intravilány a veřejná prostranství</a:t>
          </a:r>
        </a:p>
      </dgm:t>
    </dgm:pt>
    <dgm:pt modelId="{EE75EF08-1185-46F7-8EC9-1E1169DE7DC9}" type="parTrans" cxnId="{29A24481-4002-402E-8B3B-0154C514B4D3}">
      <dgm:prSet/>
      <dgm:spPr/>
      <dgm:t>
        <a:bodyPr/>
        <a:lstStyle/>
        <a:p>
          <a:endParaRPr lang="cs-CZ"/>
        </a:p>
      </dgm:t>
    </dgm:pt>
    <dgm:pt modelId="{4AE51731-D6E9-491D-B0C0-D047A4258172}" type="sibTrans" cxnId="{29A24481-4002-402E-8B3B-0154C514B4D3}">
      <dgm:prSet/>
      <dgm:spPr/>
      <dgm:t>
        <a:bodyPr/>
        <a:lstStyle/>
        <a:p>
          <a:endParaRPr lang="cs-CZ"/>
        </a:p>
      </dgm:t>
    </dgm:pt>
    <dgm:pt modelId="{AEEF5DA9-9621-42FE-A3A1-C3DACBBD2F30}">
      <dgm:prSet phldrT="[Text]" custT="1"/>
      <dgm:spPr/>
      <dgm:t>
        <a:bodyPr/>
        <a:lstStyle/>
        <a:p>
          <a:r>
            <a:rPr lang="cs-CZ" sz="900" baseline="0"/>
            <a:t>Opatření: Prevence a řešení sociálního vyloučení</a:t>
          </a:r>
        </a:p>
      </dgm:t>
    </dgm:pt>
    <dgm:pt modelId="{C3DF28D0-49F5-41AE-A10D-C3B390808B92}" type="parTrans" cxnId="{22EE9D32-4BA2-4378-9D16-8912EE909177}">
      <dgm:prSet/>
      <dgm:spPr/>
      <dgm:t>
        <a:bodyPr/>
        <a:lstStyle/>
        <a:p>
          <a:endParaRPr lang="cs-CZ"/>
        </a:p>
      </dgm:t>
    </dgm:pt>
    <dgm:pt modelId="{777F9DD2-1E1F-47F5-B57E-3F99071B609F}" type="sibTrans" cxnId="{22EE9D32-4BA2-4378-9D16-8912EE909177}">
      <dgm:prSet/>
      <dgm:spPr/>
      <dgm:t>
        <a:bodyPr/>
        <a:lstStyle/>
        <a:p>
          <a:endParaRPr lang="cs-CZ"/>
        </a:p>
      </dgm:t>
    </dgm:pt>
    <dgm:pt modelId="{554A0775-7803-4E6F-BD0C-544C76B20F98}">
      <dgm:prSet phldrT="[Text]" custT="1"/>
      <dgm:spPr/>
      <dgm:t>
        <a:bodyPr/>
        <a:lstStyle/>
        <a:p>
          <a:r>
            <a:rPr lang="cs-CZ" sz="900" baseline="0"/>
            <a:t>Fiche 2: Zemědělské produkty</a:t>
          </a:r>
        </a:p>
      </dgm:t>
    </dgm:pt>
    <dgm:pt modelId="{18D8C6A3-4442-431D-BFFF-EE2117CD19C1}" type="parTrans" cxnId="{36759477-787F-4AEA-803D-8D4D6285FAF7}">
      <dgm:prSet/>
      <dgm:spPr/>
      <dgm:t>
        <a:bodyPr/>
        <a:lstStyle/>
        <a:p>
          <a:endParaRPr lang="cs-CZ"/>
        </a:p>
      </dgm:t>
    </dgm:pt>
    <dgm:pt modelId="{2038B62D-16C7-47E3-979F-86760E2CD618}" type="sibTrans" cxnId="{36759477-787F-4AEA-803D-8D4D6285FAF7}">
      <dgm:prSet/>
      <dgm:spPr/>
      <dgm:t>
        <a:bodyPr/>
        <a:lstStyle/>
        <a:p>
          <a:endParaRPr lang="cs-CZ"/>
        </a:p>
      </dgm:t>
    </dgm:pt>
    <dgm:pt modelId="{ACA59E8E-46F7-4AB8-8C0D-E63AF4246B0B}">
      <dgm:prSet phldrT="[Text]" custT="1"/>
      <dgm:spPr/>
      <dgm:t>
        <a:bodyPr/>
        <a:lstStyle/>
        <a:p>
          <a:r>
            <a:rPr lang="cs-CZ" sz="900" baseline="0"/>
            <a:t>Fiche 4: Investice do lesnictví</a:t>
          </a:r>
        </a:p>
      </dgm:t>
    </dgm:pt>
    <dgm:pt modelId="{8A5AA085-BD5F-4797-98C2-42C93DF2D9F0}" type="parTrans" cxnId="{587BA86E-CBB2-4961-AD5F-86DEA3E34F1F}">
      <dgm:prSet/>
      <dgm:spPr/>
      <dgm:t>
        <a:bodyPr/>
        <a:lstStyle/>
        <a:p>
          <a:endParaRPr lang="cs-CZ"/>
        </a:p>
      </dgm:t>
    </dgm:pt>
    <dgm:pt modelId="{F84B4C76-DCF4-4C62-A59A-B0D5B75B0536}" type="sibTrans" cxnId="{587BA86E-CBB2-4961-AD5F-86DEA3E34F1F}">
      <dgm:prSet/>
      <dgm:spPr/>
      <dgm:t>
        <a:bodyPr/>
        <a:lstStyle/>
        <a:p>
          <a:endParaRPr lang="cs-CZ"/>
        </a:p>
      </dgm:t>
    </dgm:pt>
    <dgm:pt modelId="{D53A1D76-1138-479B-B12F-9710E1D1C4EC}">
      <dgm:prSet phldrT="[Text]" custT="1"/>
      <dgm:spPr/>
      <dgm:t>
        <a:bodyPr/>
        <a:lstStyle/>
        <a:p>
          <a:r>
            <a:rPr lang="cs-CZ" sz="900" baseline="0"/>
            <a:t>Fiche 5: Spolupráce v rámci iniciativy LEADER</a:t>
          </a:r>
        </a:p>
      </dgm:t>
    </dgm:pt>
    <dgm:pt modelId="{C5FC5A5B-BEEF-4685-9C45-69DA3A207CF1}" type="parTrans" cxnId="{C7E35C9D-B8BD-4635-9922-B5A877906DB3}">
      <dgm:prSet/>
      <dgm:spPr/>
      <dgm:t>
        <a:bodyPr/>
        <a:lstStyle/>
        <a:p>
          <a:endParaRPr lang="cs-CZ"/>
        </a:p>
      </dgm:t>
    </dgm:pt>
    <dgm:pt modelId="{47C8CFEF-3C55-4F19-953E-F12FB9D128A9}" type="sibTrans" cxnId="{C7E35C9D-B8BD-4635-9922-B5A877906DB3}">
      <dgm:prSet/>
      <dgm:spPr/>
      <dgm:t>
        <a:bodyPr/>
        <a:lstStyle/>
        <a:p>
          <a:endParaRPr lang="cs-CZ"/>
        </a:p>
      </dgm:t>
    </dgm:pt>
    <dgm:pt modelId="{07AE8374-3ACA-4DBB-B0EE-4FC190834BDF}">
      <dgm:prSet phldrT="[Text]" custT="1"/>
      <dgm:spPr/>
      <dgm:t>
        <a:bodyPr/>
        <a:lstStyle/>
        <a:p>
          <a:r>
            <a:rPr lang="cs-CZ" sz="900" baseline="0"/>
            <a:t>Fiche 6: Občanská vybavenost</a:t>
          </a:r>
        </a:p>
      </dgm:t>
    </dgm:pt>
    <dgm:pt modelId="{7116C415-80ED-43FD-9298-3FB201549C95}" type="parTrans" cxnId="{BE301C99-9848-49C7-81D2-271A8DEA2103}">
      <dgm:prSet/>
      <dgm:spPr/>
      <dgm:t>
        <a:bodyPr/>
        <a:lstStyle/>
        <a:p>
          <a:endParaRPr lang="cs-CZ"/>
        </a:p>
      </dgm:t>
    </dgm:pt>
    <dgm:pt modelId="{7759527F-003A-4893-BA32-0402A0356F93}" type="sibTrans" cxnId="{BE301C99-9848-49C7-81D2-271A8DEA2103}">
      <dgm:prSet/>
      <dgm:spPr/>
      <dgm:t>
        <a:bodyPr/>
        <a:lstStyle/>
        <a:p>
          <a:endParaRPr lang="cs-CZ"/>
        </a:p>
      </dgm:t>
    </dgm:pt>
    <dgm:pt modelId="{CFD526D5-DA72-41C7-AE77-B865C134A3E2}">
      <dgm:prSet phldrT="[Text]" custT="1"/>
      <dgm:spPr/>
      <dgm:t>
        <a:bodyPr/>
        <a:lstStyle/>
        <a:p>
          <a:r>
            <a:rPr lang="cs-CZ" sz="900" baseline="0"/>
            <a:t>Opatření: Udržitelná a bezpečná doprava</a:t>
          </a:r>
        </a:p>
      </dgm:t>
    </dgm:pt>
    <dgm:pt modelId="{39885004-182E-4988-BA9B-0D27841BCD77}" type="parTrans" cxnId="{8EAA1ED8-BE72-4744-B1F8-82A19B23817A}">
      <dgm:prSet/>
      <dgm:spPr/>
      <dgm:t>
        <a:bodyPr/>
        <a:lstStyle/>
        <a:p>
          <a:endParaRPr lang="cs-CZ"/>
        </a:p>
      </dgm:t>
    </dgm:pt>
    <dgm:pt modelId="{692574F7-62E9-4C45-9874-182D5A91855C}" type="sibTrans" cxnId="{8EAA1ED8-BE72-4744-B1F8-82A19B23817A}">
      <dgm:prSet/>
      <dgm:spPr/>
      <dgm:t>
        <a:bodyPr/>
        <a:lstStyle/>
        <a:p>
          <a:endParaRPr lang="cs-CZ"/>
        </a:p>
      </dgm:t>
    </dgm:pt>
    <dgm:pt modelId="{DBC8D334-B14E-4302-9E44-560711D855E2}" type="pres">
      <dgm:prSet presAssocID="{5C091421-2790-4A4E-A25E-8C2B263CBD88}" presName="Name0" presStyleCnt="0">
        <dgm:presLayoutVars>
          <dgm:dir/>
          <dgm:animLvl val="lvl"/>
          <dgm:resizeHandles val="exact"/>
        </dgm:presLayoutVars>
      </dgm:prSet>
      <dgm:spPr/>
    </dgm:pt>
    <dgm:pt modelId="{8E221398-ADB4-4389-88AC-CD55DF8BAA7F}" type="pres">
      <dgm:prSet presAssocID="{8C2E99C1-5D8D-47CE-A3D5-77689B8EFAEE}" presName="composite" presStyleCnt="0"/>
      <dgm:spPr/>
    </dgm:pt>
    <dgm:pt modelId="{1F23B78D-25A7-49F1-A6BD-4AB6B73C60AC}" type="pres">
      <dgm:prSet presAssocID="{8C2E99C1-5D8D-47CE-A3D5-77689B8EFAEE}" presName="parTx" presStyleLbl="alignNode1" presStyleIdx="0" presStyleCnt="4" custLinFactNeighborX="3072" custLinFactNeighborY="-13933">
        <dgm:presLayoutVars>
          <dgm:chMax val="0"/>
          <dgm:chPref val="0"/>
          <dgm:bulletEnabled val="1"/>
        </dgm:presLayoutVars>
      </dgm:prSet>
      <dgm:spPr>
        <a:prstGeom prst="roundRect">
          <a:avLst/>
        </a:prstGeom>
      </dgm:spPr>
    </dgm:pt>
    <dgm:pt modelId="{D5781B2E-A5EE-4040-ADD6-8B1FD7842AC4}" type="pres">
      <dgm:prSet presAssocID="{8C2E99C1-5D8D-47CE-A3D5-77689B8EFAEE}" presName="desTx" presStyleLbl="alignAccFollowNode1" presStyleIdx="0" presStyleCnt="4" custScaleY="102961" custLinFactNeighborX="3840" custLinFactNeighborY="1864">
        <dgm:presLayoutVars>
          <dgm:bulletEnabled val="1"/>
        </dgm:presLayoutVars>
      </dgm:prSet>
      <dgm:spPr/>
    </dgm:pt>
    <dgm:pt modelId="{AC4E7B30-A6EB-4189-A50F-F4B67578C382}" type="pres">
      <dgm:prSet presAssocID="{8257F7C2-D1B4-43FF-A565-0051FCAD751C}" presName="space" presStyleCnt="0"/>
      <dgm:spPr/>
    </dgm:pt>
    <dgm:pt modelId="{6C4BE7A0-0E88-4373-8943-407AAEC89EA5}" type="pres">
      <dgm:prSet presAssocID="{104E8B2E-F369-42E1-B3A2-E349946A8708}" presName="composite" presStyleCnt="0"/>
      <dgm:spPr/>
    </dgm:pt>
    <dgm:pt modelId="{E436F9C4-175F-4848-AE6A-FEBE868CB07C}" type="pres">
      <dgm:prSet presAssocID="{104E8B2E-F369-42E1-B3A2-E349946A8708}" presName="parTx" presStyleLbl="alignNode1" presStyleIdx="1" presStyleCnt="4" custLinFactNeighborX="1624" custLinFactNeighborY="-13933">
        <dgm:presLayoutVars>
          <dgm:chMax val="0"/>
          <dgm:chPref val="0"/>
          <dgm:bulletEnabled val="1"/>
        </dgm:presLayoutVars>
      </dgm:prSet>
      <dgm:spPr>
        <a:prstGeom prst="roundRect">
          <a:avLst/>
        </a:prstGeom>
      </dgm:spPr>
    </dgm:pt>
    <dgm:pt modelId="{E3E6950C-2184-4B8F-BE95-46A9E38B3309}" type="pres">
      <dgm:prSet presAssocID="{104E8B2E-F369-42E1-B3A2-E349946A8708}" presName="desTx" presStyleLbl="alignAccFollowNode1" presStyleIdx="1" presStyleCnt="4" custScaleY="102961" custLinFactNeighborX="1624" custLinFactNeighborY="1864">
        <dgm:presLayoutVars>
          <dgm:bulletEnabled val="1"/>
        </dgm:presLayoutVars>
      </dgm:prSet>
      <dgm:spPr/>
    </dgm:pt>
    <dgm:pt modelId="{11EB86A3-D706-4F4F-9B31-93979B1D6220}" type="pres">
      <dgm:prSet presAssocID="{0B2FD223-0520-4D30-89A8-4302929FEF8C}" presName="space" presStyleCnt="0"/>
      <dgm:spPr/>
    </dgm:pt>
    <dgm:pt modelId="{4CA9C8DD-723F-48DA-BDFD-6B9F30365C33}" type="pres">
      <dgm:prSet presAssocID="{0EC1381A-13C0-4128-A6F8-C1E68DFBC30C}" presName="composite" presStyleCnt="0"/>
      <dgm:spPr/>
    </dgm:pt>
    <dgm:pt modelId="{EE241406-1D5D-4B7A-847B-75DD930E16C8}" type="pres">
      <dgm:prSet presAssocID="{0EC1381A-13C0-4128-A6F8-C1E68DFBC30C}" presName="parTx" presStyleLbl="alignNode1" presStyleIdx="2" presStyleCnt="4" custLinFactNeighborX="-636" custLinFactNeighborY="-13933">
        <dgm:presLayoutVars>
          <dgm:chMax val="0"/>
          <dgm:chPref val="0"/>
          <dgm:bulletEnabled val="1"/>
        </dgm:presLayoutVars>
      </dgm:prSet>
      <dgm:spPr>
        <a:prstGeom prst="roundRect">
          <a:avLst/>
        </a:prstGeom>
      </dgm:spPr>
    </dgm:pt>
    <dgm:pt modelId="{41E46F77-97A2-4D73-ADF6-4C6CE33DE08D}" type="pres">
      <dgm:prSet presAssocID="{0EC1381A-13C0-4128-A6F8-C1E68DFBC30C}" presName="desTx" presStyleLbl="alignAccFollowNode1" presStyleIdx="2" presStyleCnt="4" custScaleY="102961" custLinFactNeighborX="-636" custLinFactNeighborY="1864">
        <dgm:presLayoutVars>
          <dgm:bulletEnabled val="1"/>
        </dgm:presLayoutVars>
      </dgm:prSet>
      <dgm:spPr/>
    </dgm:pt>
    <dgm:pt modelId="{56250FA5-5373-4F7D-A6EE-FF6B62E5F8EB}" type="pres">
      <dgm:prSet presAssocID="{3B4AEEC1-5DFD-4A30-A94D-011EB3EA9731}" presName="space" presStyleCnt="0"/>
      <dgm:spPr/>
    </dgm:pt>
    <dgm:pt modelId="{B615B3CE-E598-4DF5-BCDF-6B5103723BE3}" type="pres">
      <dgm:prSet presAssocID="{89A38193-5EC6-4813-8F79-375B0FC157C8}" presName="composite" presStyleCnt="0"/>
      <dgm:spPr/>
    </dgm:pt>
    <dgm:pt modelId="{1A841510-77E4-476F-8C39-557A29E1EA3E}" type="pres">
      <dgm:prSet presAssocID="{89A38193-5EC6-4813-8F79-375B0FC157C8}" presName="parTx" presStyleLbl="alignNode1" presStyleIdx="3" presStyleCnt="4" custLinFactNeighborX="-4354" custLinFactNeighborY="-13933">
        <dgm:presLayoutVars>
          <dgm:chMax val="0"/>
          <dgm:chPref val="0"/>
          <dgm:bulletEnabled val="1"/>
        </dgm:presLayoutVars>
      </dgm:prSet>
      <dgm:spPr>
        <a:prstGeom prst="roundRect">
          <a:avLst/>
        </a:prstGeom>
      </dgm:spPr>
    </dgm:pt>
    <dgm:pt modelId="{98B000E5-7533-4960-BD00-9FFDD48A840B}" type="pres">
      <dgm:prSet presAssocID="{89A38193-5EC6-4813-8F79-375B0FC157C8}" presName="desTx" presStyleLbl="alignAccFollowNode1" presStyleIdx="3" presStyleCnt="4" custScaleY="102961" custLinFactNeighborX="-4354" custLinFactNeighborY="1864">
        <dgm:presLayoutVars>
          <dgm:bulletEnabled val="1"/>
        </dgm:presLayoutVars>
      </dgm:prSet>
      <dgm:spPr/>
    </dgm:pt>
  </dgm:ptLst>
  <dgm:cxnLst>
    <dgm:cxn modelId="{A4D98C0D-28D5-4357-B9AE-507935A20D26}" srcId="{5C091421-2790-4A4E-A25E-8C2B263CBD88}" destId="{8C2E99C1-5D8D-47CE-A3D5-77689B8EFAEE}" srcOrd="0" destOrd="0" parTransId="{587CF5E0-9638-4C68-9EA4-B23A0B257FF8}" sibTransId="{8257F7C2-D1B4-43FF-A565-0051FCAD751C}"/>
    <dgm:cxn modelId="{BD8BE10E-BA1F-40FD-A10B-5170B53375B3}" type="presOf" srcId="{8C2E99C1-5D8D-47CE-A3D5-77689B8EFAEE}" destId="{1F23B78D-25A7-49F1-A6BD-4AB6B73C60AC}" srcOrd="0" destOrd="0" presId="urn:microsoft.com/office/officeart/2005/8/layout/hList1"/>
    <dgm:cxn modelId="{993AC219-4B51-4603-B24A-FE9225282BDF}" type="presOf" srcId="{89A38193-5EC6-4813-8F79-375B0FC157C8}" destId="{1A841510-77E4-476F-8C39-557A29E1EA3E}" srcOrd="0" destOrd="0" presId="urn:microsoft.com/office/officeart/2005/8/layout/hList1"/>
    <dgm:cxn modelId="{C17F6F1E-A08F-4AC3-9230-A843824C630D}" srcId="{0EC1381A-13C0-4128-A6F8-C1E68DFBC30C}" destId="{F50909D8-D4F4-492A-927E-5E3C9C9D7D85}" srcOrd="1" destOrd="0" parTransId="{446443B5-279C-4A96-A9CB-978BDC6CC814}" sibTransId="{31D721DB-5D8F-4B5E-B574-94E1FF4BC129}"/>
    <dgm:cxn modelId="{70013E20-5257-4D74-8777-98BBFA316579}" type="presOf" srcId="{8096EC75-BF11-4082-9EB0-88D34E85D6E0}" destId="{98B000E5-7533-4960-BD00-9FFDD48A840B}" srcOrd="0" destOrd="0" presId="urn:microsoft.com/office/officeart/2005/8/layout/hList1"/>
    <dgm:cxn modelId="{90D53E2E-6A89-46CD-B9E3-6B5D18B1F3BB}" type="presOf" srcId="{CFD526D5-DA72-41C7-AE77-B865C134A3E2}" destId="{41E46F77-97A2-4D73-ADF6-4C6CE33DE08D}" srcOrd="0" destOrd="2" presId="urn:microsoft.com/office/officeart/2005/8/layout/hList1"/>
    <dgm:cxn modelId="{22EE9D32-4BA2-4378-9D16-8912EE909177}" srcId="{8C2E99C1-5D8D-47CE-A3D5-77689B8EFAEE}" destId="{AEEF5DA9-9621-42FE-A3A1-C3DACBBD2F30}" srcOrd="2" destOrd="0" parTransId="{C3DF28D0-49F5-41AE-A10D-C3B390808B92}" sibTransId="{777F9DD2-1E1F-47F5-B57E-3F99071B609F}"/>
    <dgm:cxn modelId="{8AC8D134-7946-428A-A5C5-B51328F72DA1}" srcId="{104E8B2E-F369-42E1-B3A2-E349946A8708}" destId="{98B45B2E-6D0A-4A32-B7E6-FB4ACEE3DD40}" srcOrd="0" destOrd="0" parTransId="{7B95DD42-13E8-44CB-AD03-1B402B7757B5}" sibTransId="{CEBBE873-EBAB-40C0-9297-50DB74AFC285}"/>
    <dgm:cxn modelId="{D6F7D95E-B78E-4F70-8E9E-8A2EA4554276}" type="presOf" srcId="{AEEF5DA9-9621-42FE-A3A1-C3DACBBD2F30}" destId="{D5781B2E-A5EE-4040-ADD6-8B1FD7842AC4}" srcOrd="0" destOrd="2" presId="urn:microsoft.com/office/officeart/2005/8/layout/hList1"/>
    <dgm:cxn modelId="{BA4BDF47-78A6-4EE4-8303-3C5AA3CB59E1}" srcId="{8C2E99C1-5D8D-47CE-A3D5-77689B8EFAEE}" destId="{66F4BC9B-F5CF-423D-8B29-E29AF5F423AB}" srcOrd="0" destOrd="0" parTransId="{48B039D5-9328-4BE2-A198-A8FFBB3A4FA7}" sibTransId="{CA40EB2F-C9F8-4E2E-BD0F-0C0D9A392E24}"/>
    <dgm:cxn modelId="{07A6E148-1126-490C-BFCA-E2666BBEFF4F}" srcId="{5C091421-2790-4A4E-A25E-8C2B263CBD88}" destId="{0EC1381A-13C0-4128-A6F8-C1E68DFBC30C}" srcOrd="2" destOrd="0" parTransId="{5023A121-5871-4251-AF31-214203AA69D6}" sibTransId="{3B4AEEC1-5DFD-4A30-A94D-011EB3EA9731}"/>
    <dgm:cxn modelId="{0CD7024A-A3A3-4F6B-9485-18AAA6801483}" type="presOf" srcId="{66F4BC9B-F5CF-423D-8B29-E29AF5F423AB}" destId="{D5781B2E-A5EE-4040-ADD6-8B1FD7842AC4}" srcOrd="0" destOrd="0" presId="urn:microsoft.com/office/officeart/2005/8/layout/hList1"/>
    <dgm:cxn modelId="{587BA86E-CBB2-4961-AD5F-86DEA3E34F1F}" srcId="{104E8B2E-F369-42E1-B3A2-E349946A8708}" destId="{ACA59E8E-46F7-4AB8-8C0D-E63AF4246B0B}" srcOrd="3" destOrd="0" parTransId="{8A5AA085-BD5F-4797-98C2-42C93DF2D9F0}" sibTransId="{F84B4C76-DCF4-4C62-A59A-B0D5B75B0536}"/>
    <dgm:cxn modelId="{A6BC8F53-BE9F-4888-8CB7-076FE47AA3FD}" type="presOf" srcId="{104E8B2E-F369-42E1-B3A2-E349946A8708}" destId="{E436F9C4-175F-4848-AE6A-FEBE868CB07C}" srcOrd="0" destOrd="0" presId="urn:microsoft.com/office/officeart/2005/8/layout/hList1"/>
    <dgm:cxn modelId="{BC8BAB54-AE1A-4002-8764-304FB473E40E}" srcId="{104E8B2E-F369-42E1-B3A2-E349946A8708}" destId="{0CE4FD26-03D4-4D8B-AABE-F0190D799EFC}" srcOrd="2" destOrd="0" parTransId="{FE48B412-7334-4FFB-81A6-2ECD9E73FEB7}" sibTransId="{C18852C2-FF24-4AFC-8571-D937D3DA838F}"/>
    <dgm:cxn modelId="{36759477-787F-4AEA-803D-8D4D6285FAF7}" srcId="{104E8B2E-F369-42E1-B3A2-E349946A8708}" destId="{554A0775-7803-4E6F-BD0C-544C76B20F98}" srcOrd="1" destOrd="0" parTransId="{18D8C6A3-4442-431D-BFFF-EE2117CD19C1}" sibTransId="{2038B62D-16C7-47E3-979F-86760E2CD618}"/>
    <dgm:cxn modelId="{19BD0D7F-9B63-471A-8E79-559693709EC4}" type="presOf" srcId="{0EC1381A-13C0-4128-A6F8-C1E68DFBC30C}" destId="{EE241406-1D5D-4B7A-847B-75DD930E16C8}" srcOrd="0" destOrd="0" presId="urn:microsoft.com/office/officeart/2005/8/layout/hList1"/>
    <dgm:cxn modelId="{29A24481-4002-402E-8B3B-0154C514B4D3}" srcId="{89A38193-5EC6-4813-8F79-375B0FC157C8}" destId="{B5835EB2-FB01-47F8-8F36-5CB364255FEB}" srcOrd="1" destOrd="0" parTransId="{EE75EF08-1185-46F7-8EC9-1E1169DE7DC9}" sibTransId="{4AE51731-D6E9-491D-B0C0-D047A4258172}"/>
    <dgm:cxn modelId="{55B66E85-7222-4F2B-8F6D-54056E82E4CC}" type="presOf" srcId="{07AE8374-3ACA-4DBB-B0EE-4FC190834BDF}" destId="{E3E6950C-2184-4B8F-BE95-46A9E38B3309}" srcOrd="0" destOrd="5" presId="urn:microsoft.com/office/officeart/2005/8/layout/hList1"/>
    <dgm:cxn modelId="{A9155A8A-89EE-42BC-96EE-EE7DBDD547DD}" type="presOf" srcId="{5C091421-2790-4A4E-A25E-8C2B263CBD88}" destId="{DBC8D334-B14E-4302-9E44-560711D855E2}" srcOrd="0" destOrd="0" presId="urn:microsoft.com/office/officeart/2005/8/layout/hList1"/>
    <dgm:cxn modelId="{DC508D8D-50B4-4824-8BAD-15B86AF2BD9C}" type="presOf" srcId="{E9CC4172-BD76-422D-9410-86CE5F8D80B3}" destId="{41E46F77-97A2-4D73-ADF6-4C6CE33DE08D}" srcOrd="0" destOrd="0" presId="urn:microsoft.com/office/officeart/2005/8/layout/hList1"/>
    <dgm:cxn modelId="{BE301C99-9848-49C7-81D2-271A8DEA2103}" srcId="{104E8B2E-F369-42E1-B3A2-E349946A8708}" destId="{07AE8374-3ACA-4DBB-B0EE-4FC190834BDF}" srcOrd="5" destOrd="0" parTransId="{7116C415-80ED-43FD-9298-3FB201549C95}" sibTransId="{7759527F-003A-4893-BA32-0402A0356F93}"/>
    <dgm:cxn modelId="{C7E35C9D-B8BD-4635-9922-B5A877906DB3}" srcId="{104E8B2E-F369-42E1-B3A2-E349946A8708}" destId="{D53A1D76-1138-479B-B12F-9710E1D1C4EC}" srcOrd="4" destOrd="0" parTransId="{C5FC5A5B-BEEF-4685-9C45-69DA3A207CF1}" sibTransId="{47C8CFEF-3C55-4F19-953E-F12FB9D128A9}"/>
    <dgm:cxn modelId="{62E8419D-E371-4990-BD78-290D5308C065}" type="presOf" srcId="{0CE4FD26-03D4-4D8B-AABE-F0190D799EFC}" destId="{E3E6950C-2184-4B8F-BE95-46A9E38B3309}" srcOrd="0" destOrd="2" presId="urn:microsoft.com/office/officeart/2005/8/layout/hList1"/>
    <dgm:cxn modelId="{B4B1FD9F-1011-446F-9739-89DE880E1C65}" type="presOf" srcId="{CC73F23C-1631-4D53-9ABE-9387B1695835}" destId="{D5781B2E-A5EE-4040-ADD6-8B1FD7842AC4}" srcOrd="0" destOrd="1" presId="urn:microsoft.com/office/officeart/2005/8/layout/hList1"/>
    <dgm:cxn modelId="{376DEFA7-28A5-4ED5-8C0F-E5D9F266F471}" srcId="{5C091421-2790-4A4E-A25E-8C2B263CBD88}" destId="{104E8B2E-F369-42E1-B3A2-E349946A8708}" srcOrd="1" destOrd="0" parTransId="{190FC13E-C443-43F2-BE44-F83AA4332FFF}" sibTransId="{0B2FD223-0520-4D30-89A8-4302929FEF8C}"/>
    <dgm:cxn modelId="{0E7320B3-1852-4220-8FB9-621BB7F9392A}" type="presOf" srcId="{D53A1D76-1138-479B-B12F-9710E1D1C4EC}" destId="{E3E6950C-2184-4B8F-BE95-46A9E38B3309}" srcOrd="0" destOrd="4" presId="urn:microsoft.com/office/officeart/2005/8/layout/hList1"/>
    <dgm:cxn modelId="{8C102CB4-4C6E-4537-A164-34DFD3AF5FA6}" type="presOf" srcId="{98B45B2E-6D0A-4A32-B7E6-FB4ACEE3DD40}" destId="{E3E6950C-2184-4B8F-BE95-46A9E38B3309}" srcOrd="0" destOrd="0" presId="urn:microsoft.com/office/officeart/2005/8/layout/hList1"/>
    <dgm:cxn modelId="{DD82E6B4-CCBD-4FFE-B1BD-56B02976DDD0}" type="presOf" srcId="{B5835EB2-FB01-47F8-8F36-5CB364255FEB}" destId="{98B000E5-7533-4960-BD00-9FFDD48A840B}" srcOrd="0" destOrd="1" presId="urn:microsoft.com/office/officeart/2005/8/layout/hList1"/>
    <dgm:cxn modelId="{A96BC1B6-F480-4DC3-820C-B06F71F7837B}" type="presOf" srcId="{554A0775-7803-4E6F-BD0C-544C76B20F98}" destId="{E3E6950C-2184-4B8F-BE95-46A9E38B3309}" srcOrd="0" destOrd="1" presId="urn:microsoft.com/office/officeart/2005/8/layout/hList1"/>
    <dgm:cxn modelId="{507267C5-D33D-49F2-8E72-06EA280EB118}" srcId="{89A38193-5EC6-4813-8F79-375B0FC157C8}" destId="{8096EC75-BF11-4082-9EB0-88D34E85D6E0}" srcOrd="0" destOrd="0" parTransId="{46A9DFDC-86C3-4E0D-BA61-9FB9D88BE503}" sibTransId="{3D94F859-2A37-4028-A75E-69E0E03B6641}"/>
    <dgm:cxn modelId="{45299ACB-E891-44EC-8730-77D58C269034}" srcId="{0EC1381A-13C0-4128-A6F8-C1E68DFBC30C}" destId="{E9CC4172-BD76-422D-9410-86CE5F8D80B3}" srcOrd="0" destOrd="0" parTransId="{231F09F4-1C72-40B6-8DDB-0D84F64484E9}" sibTransId="{6E410EDA-7075-498F-BC17-3B46B04CAB8F}"/>
    <dgm:cxn modelId="{203340D1-EA13-485A-8D15-00A6B3A7C52E}" type="presOf" srcId="{ACA59E8E-46F7-4AB8-8C0D-E63AF4246B0B}" destId="{E3E6950C-2184-4B8F-BE95-46A9E38B3309}" srcOrd="0" destOrd="3" presId="urn:microsoft.com/office/officeart/2005/8/layout/hList1"/>
    <dgm:cxn modelId="{8EAA1ED8-BE72-4744-B1F8-82A19B23817A}" srcId="{0EC1381A-13C0-4128-A6F8-C1E68DFBC30C}" destId="{CFD526D5-DA72-41C7-AE77-B865C134A3E2}" srcOrd="2" destOrd="0" parTransId="{39885004-182E-4988-BA9B-0D27841BCD77}" sibTransId="{692574F7-62E9-4C45-9874-182D5A91855C}"/>
    <dgm:cxn modelId="{A07C49DD-A45D-487F-9BA7-E20DCC5B51B9}" srcId="{5C091421-2790-4A4E-A25E-8C2B263CBD88}" destId="{89A38193-5EC6-4813-8F79-375B0FC157C8}" srcOrd="3" destOrd="0" parTransId="{41F5814F-A54F-4929-906F-7B26D2B32353}" sibTransId="{0C7D7FC0-2067-4B9C-A60A-EE1356B30E3C}"/>
    <dgm:cxn modelId="{CFCE77E9-8919-4B65-8513-7764BE3D3CB9}" srcId="{8C2E99C1-5D8D-47CE-A3D5-77689B8EFAEE}" destId="{CC73F23C-1631-4D53-9ABE-9387B1695835}" srcOrd="1" destOrd="0" parTransId="{726991B8-7623-4D98-8892-CC81C82B80A8}" sibTransId="{1F498DC4-C168-459A-B71A-F5826F24BB32}"/>
    <dgm:cxn modelId="{DE8FC8F0-3148-4482-8662-D0D5EDA452FC}" type="presOf" srcId="{F50909D8-D4F4-492A-927E-5E3C9C9D7D85}" destId="{41E46F77-97A2-4D73-ADF6-4C6CE33DE08D}" srcOrd="0" destOrd="1" presId="urn:microsoft.com/office/officeart/2005/8/layout/hList1"/>
    <dgm:cxn modelId="{C78ED676-ED37-403A-A80C-48920CC0172A}" type="presParOf" srcId="{DBC8D334-B14E-4302-9E44-560711D855E2}" destId="{8E221398-ADB4-4389-88AC-CD55DF8BAA7F}" srcOrd="0" destOrd="0" presId="urn:microsoft.com/office/officeart/2005/8/layout/hList1"/>
    <dgm:cxn modelId="{3BFF4F85-6AB8-4E7F-B8C2-EECDA6F9C94E}" type="presParOf" srcId="{8E221398-ADB4-4389-88AC-CD55DF8BAA7F}" destId="{1F23B78D-25A7-49F1-A6BD-4AB6B73C60AC}" srcOrd="0" destOrd="0" presId="urn:microsoft.com/office/officeart/2005/8/layout/hList1"/>
    <dgm:cxn modelId="{E07F5441-6994-4F30-9B31-B512036FAA86}" type="presParOf" srcId="{8E221398-ADB4-4389-88AC-CD55DF8BAA7F}" destId="{D5781B2E-A5EE-4040-ADD6-8B1FD7842AC4}" srcOrd="1" destOrd="0" presId="urn:microsoft.com/office/officeart/2005/8/layout/hList1"/>
    <dgm:cxn modelId="{8C61B031-E71A-4333-A54A-22F2BF4F4339}" type="presParOf" srcId="{DBC8D334-B14E-4302-9E44-560711D855E2}" destId="{AC4E7B30-A6EB-4189-A50F-F4B67578C382}" srcOrd="1" destOrd="0" presId="urn:microsoft.com/office/officeart/2005/8/layout/hList1"/>
    <dgm:cxn modelId="{C327FB46-3F41-4DD2-9C44-7D2E3FE44810}" type="presParOf" srcId="{DBC8D334-B14E-4302-9E44-560711D855E2}" destId="{6C4BE7A0-0E88-4373-8943-407AAEC89EA5}" srcOrd="2" destOrd="0" presId="urn:microsoft.com/office/officeart/2005/8/layout/hList1"/>
    <dgm:cxn modelId="{0FF7DA67-174F-41A9-9937-6F805D06BCE0}" type="presParOf" srcId="{6C4BE7A0-0E88-4373-8943-407AAEC89EA5}" destId="{E436F9C4-175F-4848-AE6A-FEBE868CB07C}" srcOrd="0" destOrd="0" presId="urn:microsoft.com/office/officeart/2005/8/layout/hList1"/>
    <dgm:cxn modelId="{CC42C786-7F1A-40D1-8D4F-6DF191947503}" type="presParOf" srcId="{6C4BE7A0-0E88-4373-8943-407AAEC89EA5}" destId="{E3E6950C-2184-4B8F-BE95-46A9E38B3309}" srcOrd="1" destOrd="0" presId="urn:microsoft.com/office/officeart/2005/8/layout/hList1"/>
    <dgm:cxn modelId="{FFD14D13-5174-49EE-89C0-3169CF70B224}" type="presParOf" srcId="{DBC8D334-B14E-4302-9E44-560711D855E2}" destId="{11EB86A3-D706-4F4F-9B31-93979B1D6220}" srcOrd="3" destOrd="0" presId="urn:microsoft.com/office/officeart/2005/8/layout/hList1"/>
    <dgm:cxn modelId="{7C3816AB-D3A6-4B07-A244-DCD128C9E8BB}" type="presParOf" srcId="{DBC8D334-B14E-4302-9E44-560711D855E2}" destId="{4CA9C8DD-723F-48DA-BDFD-6B9F30365C33}" srcOrd="4" destOrd="0" presId="urn:microsoft.com/office/officeart/2005/8/layout/hList1"/>
    <dgm:cxn modelId="{009E87F6-86AB-40FA-9F0A-3315692AD836}" type="presParOf" srcId="{4CA9C8DD-723F-48DA-BDFD-6B9F30365C33}" destId="{EE241406-1D5D-4B7A-847B-75DD930E16C8}" srcOrd="0" destOrd="0" presId="urn:microsoft.com/office/officeart/2005/8/layout/hList1"/>
    <dgm:cxn modelId="{DF77614C-1A9D-46FB-A6D8-F7237674BEC1}" type="presParOf" srcId="{4CA9C8DD-723F-48DA-BDFD-6B9F30365C33}" destId="{41E46F77-97A2-4D73-ADF6-4C6CE33DE08D}" srcOrd="1" destOrd="0" presId="urn:microsoft.com/office/officeart/2005/8/layout/hList1"/>
    <dgm:cxn modelId="{52837E91-6533-4DC0-ABA2-3B2311A89DAF}" type="presParOf" srcId="{DBC8D334-B14E-4302-9E44-560711D855E2}" destId="{56250FA5-5373-4F7D-A6EE-FF6B62E5F8EB}" srcOrd="5" destOrd="0" presId="urn:microsoft.com/office/officeart/2005/8/layout/hList1"/>
    <dgm:cxn modelId="{E3843713-54CA-4668-971E-9CFF2053640D}" type="presParOf" srcId="{DBC8D334-B14E-4302-9E44-560711D855E2}" destId="{B615B3CE-E598-4DF5-BCDF-6B5103723BE3}" srcOrd="6" destOrd="0" presId="urn:microsoft.com/office/officeart/2005/8/layout/hList1"/>
    <dgm:cxn modelId="{B9707CED-37FA-483F-81CE-1B9D1079A680}" type="presParOf" srcId="{B615B3CE-E598-4DF5-BCDF-6B5103723BE3}" destId="{1A841510-77E4-476F-8C39-557A29E1EA3E}" srcOrd="0" destOrd="0" presId="urn:microsoft.com/office/officeart/2005/8/layout/hList1"/>
    <dgm:cxn modelId="{B1830855-BCDF-4682-B4B9-5A19F22EAA27}" type="presParOf" srcId="{B615B3CE-E598-4DF5-BCDF-6B5103723BE3}" destId="{98B000E5-7533-4960-BD00-9FFDD48A840B}" srcOrd="1" destOrd="0" presId="urn:microsoft.com/office/officeart/2005/8/layout/hList1"/>
  </dgm:cxnLst>
  <dgm:bg/>
  <dgm:whole>
    <a:ln w="19050">
      <a:solidFill>
        <a:srgbClr val="FF6600"/>
      </a:solidFill>
    </a:ln>
  </dgm:whole>
  <dgm:extLst>
    <a:ext uri="http://schemas.microsoft.com/office/drawing/2008/diagram">
      <dsp:dataModelExt xmlns:dsp="http://schemas.microsoft.com/office/drawing/2008/diagram" relId="rId15"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B1679F96-78A0-4B39-8491-35189039E04C}" type="doc">
      <dgm:prSet loTypeId="urn:microsoft.com/office/officeart/2005/8/layout/vList5" loCatId="list" qsTypeId="urn:microsoft.com/office/officeart/2005/8/quickstyle/simple1" qsCatId="simple" csTypeId="urn:microsoft.com/office/officeart/2005/8/colors/accent1_2" csCatId="accent1" phldr="1"/>
      <dgm:spPr/>
      <dgm:t>
        <a:bodyPr/>
        <a:lstStyle/>
        <a:p>
          <a:endParaRPr lang="cs-CZ"/>
        </a:p>
      </dgm:t>
    </dgm:pt>
    <dgm:pt modelId="{E8EC9E2D-A485-4BF0-96C3-2C03428B61B5}">
      <dgm:prSet phldrT="[Text]" custT="1"/>
      <dgm:spPr>
        <a:solidFill>
          <a:srgbClr val="003B74"/>
        </a:solidFill>
        <a:ln>
          <a:solidFill>
            <a:schemeClr val="bg1"/>
          </a:solidFill>
        </a:ln>
      </dgm:spPr>
      <dgm:t>
        <a:bodyPr/>
        <a:lstStyle/>
        <a:p>
          <a:r>
            <a:rPr lang="cs-CZ" sz="1400" b="0"/>
            <a:t>Fiche 1: Investice do zemědělství</a:t>
          </a:r>
        </a:p>
      </dgm:t>
    </dgm:pt>
    <dgm:pt modelId="{BC77E832-61E7-402A-A17E-9917FD8DB748}" type="parTrans" cxnId="{4641BE86-77C9-4B0D-9FE9-FDEDEE2F02AD}">
      <dgm:prSet/>
      <dgm:spPr/>
      <dgm:t>
        <a:bodyPr/>
        <a:lstStyle/>
        <a:p>
          <a:endParaRPr lang="cs-CZ" sz="1000"/>
        </a:p>
      </dgm:t>
    </dgm:pt>
    <dgm:pt modelId="{B04D0CCA-2B28-4753-976C-2CBA246AE873}" type="sibTrans" cxnId="{4641BE86-77C9-4B0D-9FE9-FDEDEE2F02AD}">
      <dgm:prSet/>
      <dgm:spPr/>
      <dgm:t>
        <a:bodyPr/>
        <a:lstStyle/>
        <a:p>
          <a:endParaRPr lang="cs-CZ" sz="1000"/>
        </a:p>
      </dgm:t>
    </dgm:pt>
    <dgm:pt modelId="{2FB65F32-F320-453B-9D8C-2DBC23845D22}">
      <dgm:prSet phldrT="[Text]" custT="1"/>
      <dgm:spPr/>
      <dgm:t>
        <a:bodyPr/>
        <a:lstStyle/>
        <a:p>
          <a:r>
            <a:rPr lang="cs-CZ" sz="1000"/>
            <a:t>1.1.4 Sociální podnikání</a:t>
          </a:r>
        </a:p>
      </dgm:t>
    </dgm:pt>
    <dgm:pt modelId="{DEFB9860-0DCC-4794-96AA-EA623A999560}" type="parTrans" cxnId="{9065B43F-CF63-4A3B-A692-01A588D07923}">
      <dgm:prSet/>
      <dgm:spPr/>
      <dgm:t>
        <a:bodyPr/>
        <a:lstStyle/>
        <a:p>
          <a:endParaRPr lang="cs-CZ" sz="1000"/>
        </a:p>
      </dgm:t>
    </dgm:pt>
    <dgm:pt modelId="{367A2A95-025E-4470-8F42-342455408362}" type="sibTrans" cxnId="{9065B43F-CF63-4A3B-A692-01A588D07923}">
      <dgm:prSet/>
      <dgm:spPr/>
      <dgm:t>
        <a:bodyPr/>
        <a:lstStyle/>
        <a:p>
          <a:endParaRPr lang="cs-CZ" sz="1000"/>
        </a:p>
      </dgm:t>
    </dgm:pt>
    <dgm:pt modelId="{8A20EE73-3510-4107-9CC4-0DB4D53DBBA7}">
      <dgm:prSet phldrT="[Text]" custT="1"/>
      <dgm:spPr/>
      <dgm:t>
        <a:bodyPr/>
        <a:lstStyle/>
        <a:p>
          <a:r>
            <a:rPr lang="cs-CZ" sz="1000"/>
            <a:t>3.5.4 Brownfieldy</a:t>
          </a:r>
        </a:p>
      </dgm:t>
    </dgm:pt>
    <dgm:pt modelId="{87090B78-A9EE-4849-84EE-BCBC4E8608DB}" type="parTrans" cxnId="{05F5AAAE-65EC-4549-9A65-B94F4F4C5101}">
      <dgm:prSet/>
      <dgm:spPr/>
      <dgm:t>
        <a:bodyPr/>
        <a:lstStyle/>
        <a:p>
          <a:endParaRPr lang="cs-CZ" sz="1000"/>
        </a:p>
      </dgm:t>
    </dgm:pt>
    <dgm:pt modelId="{10509A94-2680-4F74-AB72-5EC3DB774C43}" type="sibTrans" cxnId="{05F5AAAE-65EC-4549-9A65-B94F4F4C5101}">
      <dgm:prSet/>
      <dgm:spPr/>
      <dgm:t>
        <a:bodyPr/>
        <a:lstStyle/>
        <a:p>
          <a:endParaRPr lang="cs-CZ" sz="1000"/>
        </a:p>
      </dgm:t>
    </dgm:pt>
    <dgm:pt modelId="{65FD5823-2647-471B-8500-4A06E312F6BB}">
      <dgm:prSet phldrT="[Text]" custT="1"/>
      <dgm:spPr>
        <a:solidFill>
          <a:srgbClr val="003B74"/>
        </a:solidFill>
        <a:ln>
          <a:solidFill>
            <a:schemeClr val="bg1"/>
          </a:solidFill>
        </a:ln>
      </dgm:spPr>
      <dgm:t>
        <a:bodyPr/>
        <a:lstStyle/>
        <a:p>
          <a:r>
            <a:rPr lang="cs-CZ" sz="1400" b="0"/>
            <a:t>Fiche 2: Zeměděské produkty</a:t>
          </a:r>
        </a:p>
      </dgm:t>
    </dgm:pt>
    <dgm:pt modelId="{CA449506-E641-400F-91F5-0C65D3CEC5CA}" type="parTrans" cxnId="{8598AC5F-7021-4BB6-8971-B2C1786B00E9}">
      <dgm:prSet/>
      <dgm:spPr/>
      <dgm:t>
        <a:bodyPr/>
        <a:lstStyle/>
        <a:p>
          <a:endParaRPr lang="cs-CZ" sz="1000"/>
        </a:p>
      </dgm:t>
    </dgm:pt>
    <dgm:pt modelId="{08CA72C7-375B-43CB-8B5C-F64B13B42A2E}" type="sibTrans" cxnId="{8598AC5F-7021-4BB6-8971-B2C1786B00E9}">
      <dgm:prSet/>
      <dgm:spPr/>
      <dgm:t>
        <a:bodyPr/>
        <a:lstStyle/>
        <a:p>
          <a:endParaRPr lang="cs-CZ" sz="1000"/>
        </a:p>
      </dgm:t>
    </dgm:pt>
    <dgm:pt modelId="{CC260ABA-C2BD-4C38-874D-8771BAE2FF6F}">
      <dgm:prSet phldrT="[Text]" custT="1"/>
      <dgm:spPr/>
      <dgm:t>
        <a:bodyPr/>
        <a:lstStyle/>
        <a:p>
          <a:r>
            <a:rPr lang="cs-CZ" sz="1000"/>
            <a:t>1.1.4 Sociální podnikání</a:t>
          </a:r>
        </a:p>
      </dgm:t>
    </dgm:pt>
    <dgm:pt modelId="{63F40606-0719-47DE-93A3-860E255F14BC}" type="parTrans" cxnId="{8C9A1212-2267-4644-91C1-2A58C6E60560}">
      <dgm:prSet/>
      <dgm:spPr/>
      <dgm:t>
        <a:bodyPr/>
        <a:lstStyle/>
        <a:p>
          <a:endParaRPr lang="cs-CZ" sz="1000"/>
        </a:p>
      </dgm:t>
    </dgm:pt>
    <dgm:pt modelId="{F26D23C3-B5E9-49DA-91BC-FFCE259B7966}" type="sibTrans" cxnId="{8C9A1212-2267-4644-91C1-2A58C6E60560}">
      <dgm:prSet/>
      <dgm:spPr/>
      <dgm:t>
        <a:bodyPr/>
        <a:lstStyle/>
        <a:p>
          <a:endParaRPr lang="cs-CZ" sz="1000"/>
        </a:p>
      </dgm:t>
    </dgm:pt>
    <dgm:pt modelId="{AD9950F4-C2D0-4991-BC48-953167D7FEF2}">
      <dgm:prSet phldrT="[Text]" custT="1"/>
      <dgm:spPr>
        <a:solidFill>
          <a:srgbClr val="003B74"/>
        </a:solidFill>
        <a:ln>
          <a:solidFill>
            <a:schemeClr val="bg1"/>
          </a:solidFill>
        </a:ln>
      </dgm:spPr>
      <dgm:t>
        <a:bodyPr/>
        <a:lstStyle/>
        <a:p>
          <a:r>
            <a:rPr lang="cs-CZ" sz="1400" b="0"/>
            <a:t>Fiche 3: Místní nezemědělská produkce</a:t>
          </a:r>
        </a:p>
      </dgm:t>
    </dgm:pt>
    <dgm:pt modelId="{BD5A9345-A053-49E9-84A9-221135688213}" type="parTrans" cxnId="{D012C060-6832-4621-8F9C-7C87F820AA1C}">
      <dgm:prSet/>
      <dgm:spPr/>
      <dgm:t>
        <a:bodyPr/>
        <a:lstStyle/>
        <a:p>
          <a:endParaRPr lang="cs-CZ" sz="1000"/>
        </a:p>
      </dgm:t>
    </dgm:pt>
    <dgm:pt modelId="{9347DBE7-2786-42A2-B2D6-F7AD0921765F}" type="sibTrans" cxnId="{D012C060-6832-4621-8F9C-7C87F820AA1C}">
      <dgm:prSet/>
      <dgm:spPr/>
      <dgm:t>
        <a:bodyPr/>
        <a:lstStyle/>
        <a:p>
          <a:endParaRPr lang="cs-CZ" sz="1000"/>
        </a:p>
      </dgm:t>
    </dgm:pt>
    <dgm:pt modelId="{4DD6D755-6EC0-424B-ABF1-7C04A2CE8C49}">
      <dgm:prSet phldrT="[Text]" custT="1"/>
      <dgm:spPr/>
      <dgm:t>
        <a:bodyPr/>
        <a:lstStyle/>
        <a:p>
          <a:r>
            <a:rPr lang="cs-CZ" sz="1000"/>
            <a:t>1.1.4 Sociální podnikání</a:t>
          </a:r>
        </a:p>
      </dgm:t>
    </dgm:pt>
    <dgm:pt modelId="{0B65B6D5-6718-4125-A699-C2ED4B6CC728}" type="parTrans" cxnId="{A28C58AF-6818-4920-82ED-3DEA40ACAE19}">
      <dgm:prSet/>
      <dgm:spPr/>
      <dgm:t>
        <a:bodyPr/>
        <a:lstStyle/>
        <a:p>
          <a:endParaRPr lang="cs-CZ" sz="1000"/>
        </a:p>
      </dgm:t>
    </dgm:pt>
    <dgm:pt modelId="{30DF20F2-A2D7-42C6-956B-CF2B9F74DC24}" type="sibTrans" cxnId="{A28C58AF-6818-4920-82ED-3DEA40ACAE19}">
      <dgm:prSet/>
      <dgm:spPr/>
      <dgm:t>
        <a:bodyPr/>
        <a:lstStyle/>
        <a:p>
          <a:endParaRPr lang="cs-CZ" sz="1000"/>
        </a:p>
      </dgm:t>
    </dgm:pt>
    <dgm:pt modelId="{C30450A9-7C20-43B9-AEE4-A9735CA27424}">
      <dgm:prSet custT="1"/>
      <dgm:spPr>
        <a:solidFill>
          <a:srgbClr val="003B74"/>
        </a:solidFill>
        <a:ln>
          <a:solidFill>
            <a:schemeClr val="bg1"/>
          </a:solidFill>
        </a:ln>
      </dgm:spPr>
      <dgm:t>
        <a:bodyPr/>
        <a:lstStyle/>
        <a:p>
          <a:r>
            <a:rPr lang="cs-CZ" sz="1400" b="0"/>
            <a:t>Fiche 4: Investice do lesnictví</a:t>
          </a:r>
        </a:p>
      </dgm:t>
    </dgm:pt>
    <dgm:pt modelId="{8EB2EC0B-07B4-451F-BC08-823F24B61CD0}" type="parTrans" cxnId="{F89AD9B5-79B1-45B2-BD23-8E573AD07D1D}">
      <dgm:prSet/>
      <dgm:spPr/>
      <dgm:t>
        <a:bodyPr/>
        <a:lstStyle/>
        <a:p>
          <a:endParaRPr lang="cs-CZ" sz="1000"/>
        </a:p>
      </dgm:t>
    </dgm:pt>
    <dgm:pt modelId="{79F1915C-00E8-4753-9B3D-81A9EA07805C}" type="sibTrans" cxnId="{F89AD9B5-79B1-45B2-BD23-8E573AD07D1D}">
      <dgm:prSet/>
      <dgm:spPr/>
      <dgm:t>
        <a:bodyPr/>
        <a:lstStyle/>
        <a:p>
          <a:endParaRPr lang="cs-CZ" sz="1000"/>
        </a:p>
      </dgm:t>
    </dgm:pt>
    <dgm:pt modelId="{AF90F9B9-4B12-4AFD-99FF-AE8B18A0B8A6}">
      <dgm:prSet custT="1"/>
      <dgm:spPr>
        <a:solidFill>
          <a:srgbClr val="003B74"/>
        </a:solidFill>
        <a:ln>
          <a:solidFill>
            <a:schemeClr val="bg1"/>
          </a:solidFill>
        </a:ln>
      </dgm:spPr>
      <dgm:t>
        <a:bodyPr/>
        <a:lstStyle/>
        <a:p>
          <a:r>
            <a:rPr lang="cs-CZ" sz="1400" b="0"/>
            <a:t>Fiche 5: Spolupráce v rámci iniciativy LEADER</a:t>
          </a:r>
        </a:p>
      </dgm:t>
    </dgm:pt>
    <dgm:pt modelId="{A59E0AA1-CA2B-443F-B053-201A51100888}" type="parTrans" cxnId="{16F8B838-5FDB-4679-9A08-7B2A6D9C9437}">
      <dgm:prSet/>
      <dgm:spPr/>
      <dgm:t>
        <a:bodyPr/>
        <a:lstStyle/>
        <a:p>
          <a:endParaRPr lang="cs-CZ" sz="1000"/>
        </a:p>
      </dgm:t>
    </dgm:pt>
    <dgm:pt modelId="{D02B8B38-A2B4-43E7-8A03-FD1278C32C7E}" type="sibTrans" cxnId="{16F8B838-5FDB-4679-9A08-7B2A6D9C9437}">
      <dgm:prSet/>
      <dgm:spPr/>
      <dgm:t>
        <a:bodyPr/>
        <a:lstStyle/>
        <a:p>
          <a:endParaRPr lang="cs-CZ" sz="1000"/>
        </a:p>
      </dgm:t>
    </dgm:pt>
    <dgm:pt modelId="{8F254CD4-BBF8-4C0F-BEEB-1EFA8CEE9C7F}">
      <dgm:prSet custT="1"/>
      <dgm:spPr/>
      <dgm:t>
        <a:bodyPr/>
        <a:lstStyle/>
        <a:p>
          <a:r>
            <a:rPr lang="cs-CZ" sz="1000"/>
            <a:t>1.1.4 Sociální podnikání</a:t>
          </a:r>
        </a:p>
      </dgm:t>
    </dgm:pt>
    <dgm:pt modelId="{52917955-A322-432B-8B4E-EEE175767D00}" type="parTrans" cxnId="{FC25C1B6-6CB4-46FA-8F4E-1DDFDE05384F}">
      <dgm:prSet/>
      <dgm:spPr/>
      <dgm:t>
        <a:bodyPr/>
        <a:lstStyle/>
        <a:p>
          <a:endParaRPr lang="cs-CZ"/>
        </a:p>
      </dgm:t>
    </dgm:pt>
    <dgm:pt modelId="{F78BE797-E827-4526-A154-F9CD2DBBFA94}" type="sibTrans" cxnId="{FC25C1B6-6CB4-46FA-8F4E-1DDFDE05384F}">
      <dgm:prSet/>
      <dgm:spPr/>
      <dgm:t>
        <a:bodyPr/>
        <a:lstStyle/>
        <a:p>
          <a:endParaRPr lang="cs-CZ"/>
        </a:p>
      </dgm:t>
    </dgm:pt>
    <dgm:pt modelId="{A8C53238-3EB3-4B66-851C-8B45360B7847}">
      <dgm:prSet custT="1"/>
      <dgm:spPr/>
      <dgm:t>
        <a:bodyPr/>
        <a:lstStyle/>
        <a:p>
          <a:r>
            <a:rPr lang="cs-CZ" sz="1000"/>
            <a:t>4.4.2 Prezentace dobré praxe a inovace (tematická návaznost na většinu opatření)</a:t>
          </a:r>
        </a:p>
      </dgm:t>
    </dgm:pt>
    <dgm:pt modelId="{99B41CEE-0E93-48FD-8A2F-7479E227A94D}" type="parTrans" cxnId="{56FB11E8-343B-4527-A87E-C7B780BCA4EF}">
      <dgm:prSet/>
      <dgm:spPr/>
      <dgm:t>
        <a:bodyPr/>
        <a:lstStyle/>
        <a:p>
          <a:endParaRPr lang="cs-CZ"/>
        </a:p>
      </dgm:t>
    </dgm:pt>
    <dgm:pt modelId="{0903E534-1D30-42B8-BEA3-FFA5D59608E4}" type="sibTrans" cxnId="{56FB11E8-343B-4527-A87E-C7B780BCA4EF}">
      <dgm:prSet/>
      <dgm:spPr/>
      <dgm:t>
        <a:bodyPr/>
        <a:lstStyle/>
        <a:p>
          <a:endParaRPr lang="cs-CZ"/>
        </a:p>
      </dgm:t>
    </dgm:pt>
    <dgm:pt modelId="{554D4794-19CF-4B07-A034-70542DDC8210}">
      <dgm:prSet custT="1"/>
      <dgm:spPr>
        <a:solidFill>
          <a:srgbClr val="003B74"/>
        </a:solidFill>
        <a:ln>
          <a:solidFill>
            <a:schemeClr val="bg1"/>
          </a:solidFill>
        </a:ln>
      </dgm:spPr>
      <dgm:t>
        <a:bodyPr/>
        <a:lstStyle/>
        <a:p>
          <a:r>
            <a:rPr lang="cs-CZ" sz="1400"/>
            <a:t>Fiche 6: Občanská vybavenost</a:t>
          </a:r>
        </a:p>
      </dgm:t>
    </dgm:pt>
    <dgm:pt modelId="{5A067CD1-9437-4D56-9EFE-E6BDA3D5BAF0}" type="parTrans" cxnId="{8A529CED-DEA0-42F7-92B2-F9F7874D1C15}">
      <dgm:prSet/>
      <dgm:spPr/>
      <dgm:t>
        <a:bodyPr/>
        <a:lstStyle/>
        <a:p>
          <a:endParaRPr lang="cs-CZ"/>
        </a:p>
      </dgm:t>
    </dgm:pt>
    <dgm:pt modelId="{D3898734-2D38-492D-B120-D2CC104FF25B}" type="sibTrans" cxnId="{8A529CED-DEA0-42F7-92B2-F9F7874D1C15}">
      <dgm:prSet/>
      <dgm:spPr/>
      <dgm:t>
        <a:bodyPr/>
        <a:lstStyle/>
        <a:p>
          <a:endParaRPr lang="cs-CZ"/>
        </a:p>
      </dgm:t>
    </dgm:pt>
    <dgm:pt modelId="{EC403A39-3C3A-450A-80D6-ED68544D9D37}">
      <dgm:prSet custT="1"/>
      <dgm:spPr/>
      <dgm:t>
        <a:bodyPr/>
        <a:lstStyle/>
        <a:p>
          <a:r>
            <a:rPr lang="cs-CZ" sz="1000"/>
            <a:t>2.4.1 Podmínky pro spolkovou a kuturní činost</a:t>
          </a:r>
        </a:p>
      </dgm:t>
    </dgm:pt>
    <dgm:pt modelId="{EC6F63ED-F89D-44A4-B852-03AE1A7A7BE0}" type="parTrans" cxnId="{A34FF385-9399-41A0-9B9A-513E91C60E27}">
      <dgm:prSet/>
      <dgm:spPr/>
      <dgm:t>
        <a:bodyPr/>
        <a:lstStyle/>
        <a:p>
          <a:endParaRPr lang="cs-CZ"/>
        </a:p>
      </dgm:t>
    </dgm:pt>
    <dgm:pt modelId="{F7769CE4-D248-4C66-AD97-8D8C2EAF1ED0}" type="sibTrans" cxnId="{A34FF385-9399-41A0-9B9A-513E91C60E27}">
      <dgm:prSet/>
      <dgm:spPr/>
      <dgm:t>
        <a:bodyPr/>
        <a:lstStyle/>
        <a:p>
          <a:endParaRPr lang="cs-CZ"/>
        </a:p>
      </dgm:t>
    </dgm:pt>
    <dgm:pt modelId="{3E14EC31-D019-48F2-8F5A-107C3430BD71}">
      <dgm:prSet phldrT="[Text]" custT="1"/>
      <dgm:spPr/>
      <dgm:t>
        <a:bodyPr/>
        <a:lstStyle/>
        <a:p>
          <a:r>
            <a:rPr lang="cs-CZ" sz="1000"/>
            <a:t>1.2.1 Poradenství a služby pro podnikatele</a:t>
          </a:r>
        </a:p>
      </dgm:t>
    </dgm:pt>
    <dgm:pt modelId="{854804A9-929C-4C45-93D3-8B1BF1C1CA15}" type="parTrans" cxnId="{FD2EF0E4-6955-4CB6-99B9-0255FBC3A835}">
      <dgm:prSet/>
      <dgm:spPr/>
      <dgm:t>
        <a:bodyPr/>
        <a:lstStyle/>
        <a:p>
          <a:endParaRPr lang="cs-CZ"/>
        </a:p>
      </dgm:t>
    </dgm:pt>
    <dgm:pt modelId="{B9C1741D-0BCB-43C0-AED3-476F0B8A5596}" type="sibTrans" cxnId="{FD2EF0E4-6955-4CB6-99B9-0255FBC3A835}">
      <dgm:prSet/>
      <dgm:spPr/>
      <dgm:t>
        <a:bodyPr/>
        <a:lstStyle/>
        <a:p>
          <a:endParaRPr lang="cs-CZ"/>
        </a:p>
      </dgm:t>
    </dgm:pt>
    <dgm:pt modelId="{88341924-2EDD-4035-B9EC-516E5435E4F6}">
      <dgm:prSet phldrT="[Text]" custT="1"/>
      <dgm:spPr/>
      <dgm:t>
        <a:bodyPr/>
        <a:lstStyle/>
        <a:p>
          <a:r>
            <a:rPr lang="cs-CZ" sz="1000"/>
            <a:t>1.2.2 Spolupráce a síťování</a:t>
          </a:r>
        </a:p>
      </dgm:t>
    </dgm:pt>
    <dgm:pt modelId="{D1BBA1C4-830B-4DE7-ABC6-34994CD745B4}" type="parTrans" cxnId="{11E19C61-3DAB-4499-80F8-4C074B112E90}">
      <dgm:prSet/>
      <dgm:spPr/>
      <dgm:t>
        <a:bodyPr/>
        <a:lstStyle/>
        <a:p>
          <a:endParaRPr lang="cs-CZ"/>
        </a:p>
      </dgm:t>
    </dgm:pt>
    <dgm:pt modelId="{033E4A83-D88F-4BBA-B8BF-6EFFA1BAF2D7}" type="sibTrans" cxnId="{11E19C61-3DAB-4499-80F8-4C074B112E90}">
      <dgm:prSet/>
      <dgm:spPr/>
      <dgm:t>
        <a:bodyPr/>
        <a:lstStyle/>
        <a:p>
          <a:endParaRPr lang="cs-CZ"/>
        </a:p>
      </dgm:t>
    </dgm:pt>
    <dgm:pt modelId="{BFEE4342-F4E3-4799-A349-AE6569D2ACF5}">
      <dgm:prSet phldrT="[Text]" custT="1"/>
      <dgm:spPr/>
      <dgm:t>
        <a:bodyPr/>
        <a:lstStyle/>
        <a:p>
          <a:r>
            <a:rPr lang="cs-CZ" sz="1000"/>
            <a:t>3.5.1 Péče o krajinu a přírodní dědictví</a:t>
          </a:r>
        </a:p>
      </dgm:t>
    </dgm:pt>
    <dgm:pt modelId="{5F3FB3B4-F81B-418B-9784-04ACC68986D2}" type="parTrans" cxnId="{9138CB85-F419-4920-86CD-53E4D9F65BC0}">
      <dgm:prSet/>
      <dgm:spPr/>
      <dgm:t>
        <a:bodyPr/>
        <a:lstStyle/>
        <a:p>
          <a:endParaRPr lang="cs-CZ"/>
        </a:p>
      </dgm:t>
    </dgm:pt>
    <dgm:pt modelId="{027CDA77-89D8-4AAE-ADBB-EE098074143D}" type="sibTrans" cxnId="{9138CB85-F419-4920-86CD-53E4D9F65BC0}">
      <dgm:prSet/>
      <dgm:spPr/>
      <dgm:t>
        <a:bodyPr/>
        <a:lstStyle/>
        <a:p>
          <a:endParaRPr lang="cs-CZ"/>
        </a:p>
      </dgm:t>
    </dgm:pt>
    <dgm:pt modelId="{7CA5A5E7-54C9-42D8-BFC4-FAD106703DE9}">
      <dgm:prSet phldrT="[Text]" custT="1"/>
      <dgm:spPr/>
      <dgm:t>
        <a:bodyPr/>
        <a:lstStyle/>
        <a:p>
          <a:r>
            <a:rPr lang="cs-CZ" sz="1000"/>
            <a:t>3.5.2 Pozemkové úpravy</a:t>
          </a:r>
        </a:p>
      </dgm:t>
    </dgm:pt>
    <dgm:pt modelId="{9D913BB6-3268-45BB-B26B-C703FC4220CB}" type="parTrans" cxnId="{BE4722E7-BF9D-4DDB-BD2E-E526333FAB45}">
      <dgm:prSet/>
      <dgm:spPr/>
      <dgm:t>
        <a:bodyPr/>
        <a:lstStyle/>
        <a:p>
          <a:endParaRPr lang="cs-CZ"/>
        </a:p>
      </dgm:t>
    </dgm:pt>
    <dgm:pt modelId="{5F3E6E84-2EA3-4CE9-97CE-FD32463686D0}" type="sibTrans" cxnId="{BE4722E7-BF9D-4DDB-BD2E-E526333FAB45}">
      <dgm:prSet/>
      <dgm:spPr/>
      <dgm:t>
        <a:bodyPr/>
        <a:lstStyle/>
        <a:p>
          <a:endParaRPr lang="cs-CZ"/>
        </a:p>
      </dgm:t>
    </dgm:pt>
    <dgm:pt modelId="{8447C5D2-4B13-413B-AA22-3330146E6203}">
      <dgm:prSet phldrT="[Text]" custT="1"/>
      <dgm:spPr/>
      <dgm:t>
        <a:bodyPr/>
        <a:lstStyle/>
        <a:p>
          <a:r>
            <a:rPr lang="cs-CZ" sz="1000"/>
            <a:t>3.5.3 Intravilny a veřejná prostranství</a:t>
          </a:r>
        </a:p>
      </dgm:t>
    </dgm:pt>
    <dgm:pt modelId="{6AE310E8-A773-4D89-A38C-3422D44DA19C}" type="parTrans" cxnId="{D1811221-54B2-4F43-A8FF-08BF333F3299}">
      <dgm:prSet/>
      <dgm:spPr/>
      <dgm:t>
        <a:bodyPr/>
        <a:lstStyle/>
        <a:p>
          <a:endParaRPr lang="cs-CZ"/>
        </a:p>
      </dgm:t>
    </dgm:pt>
    <dgm:pt modelId="{BA62D026-BE8D-4F5E-BCC2-0CC31FE8B8DD}" type="sibTrans" cxnId="{D1811221-54B2-4F43-A8FF-08BF333F3299}">
      <dgm:prSet/>
      <dgm:spPr/>
      <dgm:t>
        <a:bodyPr/>
        <a:lstStyle/>
        <a:p>
          <a:endParaRPr lang="cs-CZ"/>
        </a:p>
      </dgm:t>
    </dgm:pt>
    <dgm:pt modelId="{6E46718F-2A24-4007-AE0D-EFB851D322A7}">
      <dgm:prSet phldrT="[Text]" custT="1"/>
      <dgm:spPr/>
      <dgm:t>
        <a:bodyPr/>
        <a:lstStyle/>
        <a:p>
          <a:r>
            <a:rPr lang="cs-CZ" sz="1000"/>
            <a:t>1.2.1 Poradenství a služby pro podnikatele</a:t>
          </a:r>
        </a:p>
      </dgm:t>
    </dgm:pt>
    <dgm:pt modelId="{BABC9712-B483-4F10-98CB-00F607E87C0C}" type="parTrans" cxnId="{DCD54A2E-484F-4A33-A4E5-1FE97E9F1248}">
      <dgm:prSet/>
      <dgm:spPr/>
      <dgm:t>
        <a:bodyPr/>
        <a:lstStyle/>
        <a:p>
          <a:endParaRPr lang="cs-CZ"/>
        </a:p>
      </dgm:t>
    </dgm:pt>
    <dgm:pt modelId="{BF484C53-FCE3-47B5-B9F0-A8C804A56EB2}" type="sibTrans" cxnId="{DCD54A2E-484F-4A33-A4E5-1FE97E9F1248}">
      <dgm:prSet/>
      <dgm:spPr/>
      <dgm:t>
        <a:bodyPr/>
        <a:lstStyle/>
        <a:p>
          <a:endParaRPr lang="cs-CZ"/>
        </a:p>
      </dgm:t>
    </dgm:pt>
    <dgm:pt modelId="{D99D3C96-757F-4BB1-8CC7-64E122F049BC}">
      <dgm:prSet phldrT="[Text]" custT="1"/>
      <dgm:spPr/>
      <dgm:t>
        <a:bodyPr/>
        <a:lstStyle/>
        <a:p>
          <a:r>
            <a:rPr lang="cs-CZ" sz="1000"/>
            <a:t>1.2.2 Spolupráce a síťování</a:t>
          </a:r>
        </a:p>
      </dgm:t>
    </dgm:pt>
    <dgm:pt modelId="{2AF2957C-F5E7-4978-A120-514EE0D94888}" type="parTrans" cxnId="{BCC2EE42-3CAF-41D2-8501-9FAC40A04F2B}">
      <dgm:prSet/>
      <dgm:spPr/>
      <dgm:t>
        <a:bodyPr/>
        <a:lstStyle/>
        <a:p>
          <a:endParaRPr lang="cs-CZ"/>
        </a:p>
      </dgm:t>
    </dgm:pt>
    <dgm:pt modelId="{3EAB80E5-ED7B-4C16-9C88-95583BA49530}" type="sibTrans" cxnId="{BCC2EE42-3CAF-41D2-8501-9FAC40A04F2B}">
      <dgm:prSet/>
      <dgm:spPr/>
      <dgm:t>
        <a:bodyPr/>
        <a:lstStyle/>
        <a:p>
          <a:endParaRPr lang="cs-CZ"/>
        </a:p>
      </dgm:t>
    </dgm:pt>
    <dgm:pt modelId="{C8D1379D-2A50-4410-85F0-657EA6E68943}">
      <dgm:prSet phldrT="[Text]" custT="1"/>
      <dgm:spPr/>
      <dgm:t>
        <a:bodyPr/>
        <a:lstStyle/>
        <a:p>
          <a:r>
            <a:rPr lang="cs-CZ" sz="1000"/>
            <a:t>3.5.4 Brownfieldy</a:t>
          </a:r>
        </a:p>
      </dgm:t>
    </dgm:pt>
    <dgm:pt modelId="{BAF8CC18-963D-4016-888C-966E5EB1768A}" type="parTrans" cxnId="{7879FCFF-C10A-4AAB-841F-ACEEE4191C13}">
      <dgm:prSet/>
      <dgm:spPr/>
      <dgm:t>
        <a:bodyPr/>
        <a:lstStyle/>
        <a:p>
          <a:endParaRPr lang="cs-CZ"/>
        </a:p>
      </dgm:t>
    </dgm:pt>
    <dgm:pt modelId="{F42D653C-CC64-454B-ADFA-36D0E7110661}" type="sibTrans" cxnId="{7879FCFF-C10A-4AAB-841F-ACEEE4191C13}">
      <dgm:prSet/>
      <dgm:spPr/>
      <dgm:t>
        <a:bodyPr/>
        <a:lstStyle/>
        <a:p>
          <a:endParaRPr lang="cs-CZ"/>
        </a:p>
      </dgm:t>
    </dgm:pt>
    <dgm:pt modelId="{176C5AC9-99CB-4F4E-8FD5-3AE50E489A79}">
      <dgm:prSet custT="1"/>
      <dgm:spPr/>
      <dgm:t>
        <a:bodyPr/>
        <a:lstStyle/>
        <a:p>
          <a:r>
            <a:rPr lang="cs-CZ" sz="1000"/>
            <a:t>1.2.1 Poradenství a služby pro podnikatele</a:t>
          </a:r>
        </a:p>
      </dgm:t>
    </dgm:pt>
    <dgm:pt modelId="{A5751ACE-3809-45DF-A435-6EA1658D9FFC}" type="parTrans" cxnId="{CB34BDCA-BFCE-44CA-8684-93BE534CADE0}">
      <dgm:prSet/>
      <dgm:spPr/>
      <dgm:t>
        <a:bodyPr/>
        <a:lstStyle/>
        <a:p>
          <a:endParaRPr lang="cs-CZ"/>
        </a:p>
      </dgm:t>
    </dgm:pt>
    <dgm:pt modelId="{AF8241CF-8FA1-4F6F-AB08-A4A9E189F42B}" type="sibTrans" cxnId="{CB34BDCA-BFCE-44CA-8684-93BE534CADE0}">
      <dgm:prSet/>
      <dgm:spPr/>
      <dgm:t>
        <a:bodyPr/>
        <a:lstStyle/>
        <a:p>
          <a:endParaRPr lang="cs-CZ"/>
        </a:p>
      </dgm:t>
    </dgm:pt>
    <dgm:pt modelId="{9BA61EA4-C9AD-423E-84E5-C7219EB21609}">
      <dgm:prSet custT="1"/>
      <dgm:spPr/>
      <dgm:t>
        <a:bodyPr/>
        <a:lstStyle/>
        <a:p>
          <a:r>
            <a:rPr lang="cs-CZ" sz="1000"/>
            <a:t>1.2.2 Spolupráce a síťování</a:t>
          </a:r>
        </a:p>
      </dgm:t>
    </dgm:pt>
    <dgm:pt modelId="{666D2D97-AB2C-40EE-9D2C-D33111430840}" type="parTrans" cxnId="{2A457C8B-1D34-4973-BE11-9F00F16C04A7}">
      <dgm:prSet/>
      <dgm:spPr/>
      <dgm:t>
        <a:bodyPr/>
        <a:lstStyle/>
        <a:p>
          <a:endParaRPr lang="cs-CZ"/>
        </a:p>
      </dgm:t>
    </dgm:pt>
    <dgm:pt modelId="{1D83ED17-BD9D-472A-8FF9-DBB8751F8683}" type="sibTrans" cxnId="{2A457C8B-1D34-4973-BE11-9F00F16C04A7}">
      <dgm:prSet/>
      <dgm:spPr/>
      <dgm:t>
        <a:bodyPr/>
        <a:lstStyle/>
        <a:p>
          <a:endParaRPr lang="cs-CZ"/>
        </a:p>
      </dgm:t>
    </dgm:pt>
    <dgm:pt modelId="{497386FF-538D-47A8-991C-91412CBCE3BF}">
      <dgm:prSet custT="1"/>
      <dgm:spPr/>
      <dgm:t>
        <a:bodyPr/>
        <a:lstStyle/>
        <a:p>
          <a:r>
            <a:rPr lang="cs-CZ" sz="1000"/>
            <a:t>3.5.1 Péče o krajinu a přírodní dědictví</a:t>
          </a:r>
        </a:p>
      </dgm:t>
    </dgm:pt>
    <dgm:pt modelId="{6DA545A5-EA49-48C9-9831-8937F755AB7A}" type="parTrans" cxnId="{6C038FED-FB5A-4A3A-B7A2-DED0E5F47AC3}">
      <dgm:prSet/>
      <dgm:spPr/>
      <dgm:t>
        <a:bodyPr/>
        <a:lstStyle/>
        <a:p>
          <a:endParaRPr lang="cs-CZ"/>
        </a:p>
      </dgm:t>
    </dgm:pt>
    <dgm:pt modelId="{BE978E01-9E93-40BD-9BFB-3F3F719CFC13}" type="sibTrans" cxnId="{6C038FED-FB5A-4A3A-B7A2-DED0E5F47AC3}">
      <dgm:prSet/>
      <dgm:spPr/>
      <dgm:t>
        <a:bodyPr/>
        <a:lstStyle/>
        <a:p>
          <a:endParaRPr lang="cs-CZ"/>
        </a:p>
      </dgm:t>
    </dgm:pt>
    <dgm:pt modelId="{DE8FE500-A567-46D6-92E6-C31C8B703194}">
      <dgm:prSet custT="1"/>
      <dgm:spPr/>
      <dgm:t>
        <a:bodyPr/>
        <a:lstStyle/>
        <a:p>
          <a:r>
            <a:rPr lang="cs-CZ" sz="1000"/>
            <a:t>3.5.2 Pozemkové úpravy</a:t>
          </a:r>
        </a:p>
      </dgm:t>
    </dgm:pt>
    <dgm:pt modelId="{A609A12D-DFB8-4E32-83C2-9D67682077A5}" type="parTrans" cxnId="{056F8F27-B447-4122-937C-7C67DE9F2DDC}">
      <dgm:prSet/>
      <dgm:spPr/>
      <dgm:t>
        <a:bodyPr/>
        <a:lstStyle/>
        <a:p>
          <a:endParaRPr lang="cs-CZ"/>
        </a:p>
      </dgm:t>
    </dgm:pt>
    <dgm:pt modelId="{3CBE086C-80AF-48B4-A9C5-8B5EAFA94E70}" type="sibTrans" cxnId="{056F8F27-B447-4122-937C-7C67DE9F2DDC}">
      <dgm:prSet/>
      <dgm:spPr/>
      <dgm:t>
        <a:bodyPr/>
        <a:lstStyle/>
        <a:p>
          <a:endParaRPr lang="cs-CZ"/>
        </a:p>
      </dgm:t>
    </dgm:pt>
    <dgm:pt modelId="{B7BE9F24-2BB2-4990-9D3F-D09025ACA12D}">
      <dgm:prSet custT="1"/>
      <dgm:spPr/>
      <dgm:t>
        <a:bodyPr/>
        <a:lstStyle/>
        <a:p>
          <a:r>
            <a:rPr lang="cs-CZ" sz="1000"/>
            <a:t>3.5.3 Intravilny a veřejná prostranství</a:t>
          </a:r>
        </a:p>
      </dgm:t>
    </dgm:pt>
    <dgm:pt modelId="{91517278-291B-4279-AD0B-CCF47057AAD4}" type="parTrans" cxnId="{276F47D7-78FE-45AF-9C37-07CDEEBB6EBB}">
      <dgm:prSet/>
      <dgm:spPr/>
      <dgm:t>
        <a:bodyPr/>
        <a:lstStyle/>
        <a:p>
          <a:endParaRPr lang="cs-CZ"/>
        </a:p>
      </dgm:t>
    </dgm:pt>
    <dgm:pt modelId="{EB83F39E-FB01-420C-8DBB-66B044403285}" type="sibTrans" cxnId="{276F47D7-78FE-45AF-9C37-07CDEEBB6EBB}">
      <dgm:prSet/>
      <dgm:spPr/>
      <dgm:t>
        <a:bodyPr/>
        <a:lstStyle/>
        <a:p>
          <a:endParaRPr lang="cs-CZ"/>
        </a:p>
      </dgm:t>
    </dgm:pt>
    <dgm:pt modelId="{B4D20B53-5DD6-47B2-9435-B8D6446D535A}">
      <dgm:prSet custT="1"/>
      <dgm:spPr/>
      <dgm:t>
        <a:bodyPr/>
        <a:lstStyle/>
        <a:p>
          <a:r>
            <a:rPr lang="cs-CZ" sz="1000"/>
            <a:t>3.5.4 Brownfieldy</a:t>
          </a:r>
        </a:p>
      </dgm:t>
    </dgm:pt>
    <dgm:pt modelId="{46772493-9C22-4632-9E85-8323BE8DDC47}" type="parTrans" cxnId="{2490AF94-457B-442F-8231-DC1294F30ADE}">
      <dgm:prSet/>
      <dgm:spPr/>
      <dgm:t>
        <a:bodyPr/>
        <a:lstStyle/>
        <a:p>
          <a:endParaRPr lang="cs-CZ"/>
        </a:p>
      </dgm:t>
    </dgm:pt>
    <dgm:pt modelId="{CC1D34DD-6D3A-4678-897F-2B786BB381D7}" type="sibTrans" cxnId="{2490AF94-457B-442F-8231-DC1294F30ADE}">
      <dgm:prSet/>
      <dgm:spPr/>
      <dgm:t>
        <a:bodyPr/>
        <a:lstStyle/>
        <a:p>
          <a:endParaRPr lang="cs-CZ"/>
        </a:p>
      </dgm:t>
    </dgm:pt>
    <dgm:pt modelId="{6F71601E-7507-4698-9319-787C07B02DD6}">
      <dgm:prSet custT="1"/>
      <dgm:spPr/>
      <dgm:t>
        <a:bodyPr/>
        <a:lstStyle/>
        <a:p>
          <a:r>
            <a:rPr lang="cs-CZ" sz="1000"/>
            <a:t>2.5.1 Kulturní dědictví a tradice</a:t>
          </a:r>
        </a:p>
      </dgm:t>
    </dgm:pt>
    <dgm:pt modelId="{96AC8610-B652-4E2C-9C2F-F679C65E7C12}" type="parTrans" cxnId="{8504F805-A6F8-4B78-82EE-9D311401FD2F}">
      <dgm:prSet/>
      <dgm:spPr/>
      <dgm:t>
        <a:bodyPr/>
        <a:lstStyle/>
        <a:p>
          <a:endParaRPr lang="cs-CZ"/>
        </a:p>
      </dgm:t>
    </dgm:pt>
    <dgm:pt modelId="{A9F8F464-5F3E-4ECC-B981-A072163583A0}" type="sibTrans" cxnId="{8504F805-A6F8-4B78-82EE-9D311401FD2F}">
      <dgm:prSet/>
      <dgm:spPr/>
      <dgm:t>
        <a:bodyPr/>
        <a:lstStyle/>
        <a:p>
          <a:endParaRPr lang="cs-CZ"/>
        </a:p>
      </dgm:t>
    </dgm:pt>
    <dgm:pt modelId="{C34B7C92-5B5C-4670-A3BC-BA93B0E131C8}">
      <dgm:prSet custT="1"/>
      <dgm:spPr/>
      <dgm:t>
        <a:bodyPr/>
        <a:lstStyle/>
        <a:p>
          <a:r>
            <a:rPr lang="cs-CZ" sz="1000"/>
            <a:t>1.2.1 Poradenství a služby pro podnikatele</a:t>
          </a:r>
        </a:p>
      </dgm:t>
    </dgm:pt>
    <dgm:pt modelId="{673956F8-57D2-403F-8F9A-D4F80F4BD6C6}" type="parTrans" cxnId="{20E2B3F4-38E8-4D23-A150-A2F1DAF558B5}">
      <dgm:prSet/>
      <dgm:spPr/>
      <dgm:t>
        <a:bodyPr/>
        <a:lstStyle/>
        <a:p>
          <a:endParaRPr lang="cs-CZ"/>
        </a:p>
      </dgm:t>
    </dgm:pt>
    <dgm:pt modelId="{AB7A2CCE-DFA9-4E6B-A9C9-854EB3AC9910}" type="sibTrans" cxnId="{20E2B3F4-38E8-4D23-A150-A2F1DAF558B5}">
      <dgm:prSet/>
      <dgm:spPr/>
      <dgm:t>
        <a:bodyPr/>
        <a:lstStyle/>
        <a:p>
          <a:endParaRPr lang="cs-CZ"/>
        </a:p>
      </dgm:t>
    </dgm:pt>
    <dgm:pt modelId="{1A2C359C-94E3-47B5-B135-4AD410D66A81}">
      <dgm:prSet custT="1"/>
      <dgm:spPr/>
      <dgm:t>
        <a:bodyPr/>
        <a:lstStyle/>
        <a:p>
          <a:r>
            <a:rPr lang="cs-CZ" sz="1000"/>
            <a:t>1.2.2 Spolupráce a síťování</a:t>
          </a:r>
        </a:p>
      </dgm:t>
    </dgm:pt>
    <dgm:pt modelId="{8B321E73-CE12-443E-9A92-1AFC1E245283}" type="parTrans" cxnId="{3E7ADFF7-01EE-48CB-ACB2-8583617415F5}">
      <dgm:prSet/>
      <dgm:spPr/>
      <dgm:t>
        <a:bodyPr/>
        <a:lstStyle/>
        <a:p>
          <a:endParaRPr lang="cs-CZ"/>
        </a:p>
      </dgm:t>
    </dgm:pt>
    <dgm:pt modelId="{7F8967E9-6619-4562-B9FE-9873A5D94076}" type="sibTrans" cxnId="{3E7ADFF7-01EE-48CB-ACB2-8583617415F5}">
      <dgm:prSet/>
      <dgm:spPr/>
      <dgm:t>
        <a:bodyPr/>
        <a:lstStyle/>
        <a:p>
          <a:endParaRPr lang="cs-CZ"/>
        </a:p>
      </dgm:t>
    </dgm:pt>
    <dgm:pt modelId="{C4375CF3-3716-4861-BE30-2E7D994B2377}">
      <dgm:prSet custT="1"/>
      <dgm:spPr/>
      <dgm:t>
        <a:bodyPr/>
        <a:lstStyle/>
        <a:p>
          <a:r>
            <a:rPr lang="cs-CZ" sz="1000"/>
            <a:t>3.5.4 Brownfieldy</a:t>
          </a:r>
        </a:p>
      </dgm:t>
    </dgm:pt>
    <dgm:pt modelId="{CBCEC74F-B9EF-4293-AEA3-C3F9C7F70DAE}" type="parTrans" cxnId="{48438E3E-16D2-4093-818E-FD12E018E804}">
      <dgm:prSet/>
      <dgm:spPr/>
      <dgm:t>
        <a:bodyPr/>
        <a:lstStyle/>
        <a:p>
          <a:endParaRPr lang="cs-CZ"/>
        </a:p>
      </dgm:t>
    </dgm:pt>
    <dgm:pt modelId="{64CF1EBD-E6DD-4F7D-96A6-B399C6EAFCD5}" type="sibTrans" cxnId="{48438E3E-16D2-4093-818E-FD12E018E804}">
      <dgm:prSet/>
      <dgm:spPr/>
      <dgm:t>
        <a:bodyPr/>
        <a:lstStyle/>
        <a:p>
          <a:endParaRPr lang="cs-CZ"/>
        </a:p>
      </dgm:t>
    </dgm:pt>
    <dgm:pt modelId="{65A11672-B725-4A1F-9917-6BED69BBCFD0}">
      <dgm:prSet custT="1"/>
      <dgm:spPr/>
      <dgm:t>
        <a:bodyPr/>
        <a:lstStyle/>
        <a:p>
          <a:r>
            <a:rPr lang="cs-CZ" sz="1000"/>
            <a:t>3.5.2 Péče o krajinu a přírodní bohatství</a:t>
          </a:r>
        </a:p>
      </dgm:t>
    </dgm:pt>
    <dgm:pt modelId="{77EB25E0-023C-4982-9642-D74C01DF4E41}" type="parTrans" cxnId="{86D9F401-A611-4FE6-A1BD-4CD7251DB977}">
      <dgm:prSet/>
      <dgm:spPr/>
      <dgm:t>
        <a:bodyPr/>
        <a:lstStyle/>
        <a:p>
          <a:endParaRPr lang="cs-CZ"/>
        </a:p>
      </dgm:t>
    </dgm:pt>
    <dgm:pt modelId="{15F0E4BC-E362-4F3D-A1E1-69B1ACE09731}" type="sibTrans" cxnId="{86D9F401-A611-4FE6-A1BD-4CD7251DB977}">
      <dgm:prSet/>
      <dgm:spPr/>
      <dgm:t>
        <a:bodyPr/>
        <a:lstStyle/>
        <a:p>
          <a:endParaRPr lang="cs-CZ"/>
        </a:p>
      </dgm:t>
    </dgm:pt>
    <dgm:pt modelId="{7D5B9F40-38B2-4C85-8A78-89226A8073D6}">
      <dgm:prSet custT="1"/>
      <dgm:spPr/>
      <dgm:t>
        <a:bodyPr/>
        <a:lstStyle/>
        <a:p>
          <a:r>
            <a:rPr lang="cs-CZ" sz="1000"/>
            <a:t>3.5.3 Intravilány a veřejná prostranství</a:t>
          </a:r>
        </a:p>
      </dgm:t>
    </dgm:pt>
    <dgm:pt modelId="{346FAAA4-CE7B-4968-A526-CA1E05F3FE61}" type="parTrans" cxnId="{6C057E74-49B3-4C06-A427-A14CEF62CAB4}">
      <dgm:prSet/>
      <dgm:spPr/>
      <dgm:t>
        <a:bodyPr/>
        <a:lstStyle/>
        <a:p>
          <a:endParaRPr lang="cs-CZ"/>
        </a:p>
      </dgm:t>
    </dgm:pt>
    <dgm:pt modelId="{7BB96B98-4619-4288-BDF6-7845B0FDB03D}" type="sibTrans" cxnId="{6C057E74-49B3-4C06-A427-A14CEF62CAB4}">
      <dgm:prSet/>
      <dgm:spPr/>
      <dgm:t>
        <a:bodyPr/>
        <a:lstStyle/>
        <a:p>
          <a:endParaRPr lang="cs-CZ"/>
        </a:p>
      </dgm:t>
    </dgm:pt>
    <dgm:pt modelId="{282DCCF0-1A15-4441-A457-E8CB615FA93D}">
      <dgm:prSet custT="1"/>
      <dgm:spPr/>
      <dgm:t>
        <a:bodyPr/>
        <a:lstStyle/>
        <a:p>
          <a:r>
            <a:rPr lang="cs-CZ" sz="1000"/>
            <a:t>4.3.2 Připravenost na mimořádné události</a:t>
          </a:r>
        </a:p>
      </dgm:t>
    </dgm:pt>
    <dgm:pt modelId="{36622A56-B13D-4A2C-9434-83350CF9DBB0}" type="parTrans" cxnId="{AD077C5D-EE03-4C8C-B413-2C2D587729B9}">
      <dgm:prSet/>
      <dgm:spPr/>
      <dgm:t>
        <a:bodyPr/>
        <a:lstStyle/>
        <a:p>
          <a:endParaRPr lang="cs-CZ"/>
        </a:p>
      </dgm:t>
    </dgm:pt>
    <dgm:pt modelId="{2596C75D-1DC4-4F48-B301-6487F560C2A7}" type="sibTrans" cxnId="{AD077C5D-EE03-4C8C-B413-2C2D587729B9}">
      <dgm:prSet/>
      <dgm:spPr/>
      <dgm:t>
        <a:bodyPr/>
        <a:lstStyle/>
        <a:p>
          <a:endParaRPr lang="cs-CZ"/>
        </a:p>
      </dgm:t>
    </dgm:pt>
    <dgm:pt modelId="{6D4326E3-A981-49A7-8ADB-C6258E72BD7F}">
      <dgm:prSet custT="1"/>
      <dgm:spPr/>
      <dgm:t>
        <a:bodyPr/>
        <a:lstStyle/>
        <a:p>
          <a:r>
            <a:rPr lang="cs-CZ" sz="1000"/>
            <a:t>2.3.5 Obnova rodiny</a:t>
          </a:r>
        </a:p>
      </dgm:t>
    </dgm:pt>
    <dgm:pt modelId="{389FDDD0-2A04-4257-924F-E71BDC462BD5}" type="parTrans" cxnId="{29910E21-AE89-4497-8643-3F5608572CB5}">
      <dgm:prSet/>
      <dgm:spPr/>
      <dgm:t>
        <a:bodyPr/>
        <a:lstStyle/>
        <a:p>
          <a:endParaRPr lang="cs-CZ"/>
        </a:p>
      </dgm:t>
    </dgm:pt>
    <dgm:pt modelId="{2F61EA5A-C8FA-4510-9C3E-0CA0CDDDBE5E}" type="sibTrans" cxnId="{29910E21-AE89-4497-8643-3F5608572CB5}">
      <dgm:prSet/>
      <dgm:spPr/>
      <dgm:t>
        <a:bodyPr/>
        <a:lstStyle/>
        <a:p>
          <a:endParaRPr lang="cs-CZ"/>
        </a:p>
      </dgm:t>
    </dgm:pt>
    <dgm:pt modelId="{99805F2B-F635-4562-BC44-AE82F69C4D68}">
      <dgm:prSet custT="1"/>
      <dgm:spPr/>
      <dgm:t>
        <a:bodyPr/>
        <a:lstStyle/>
        <a:p>
          <a:r>
            <a:rPr lang="cs-CZ" sz="1000"/>
            <a:t>2.5.1 Kulturní dědictví a tradice</a:t>
          </a:r>
        </a:p>
      </dgm:t>
    </dgm:pt>
    <dgm:pt modelId="{9FB56063-F677-48A7-A80B-074CD15B4F4C}" type="parTrans" cxnId="{7D4E380D-F3C5-4187-B5D4-BA7EB2DC3152}">
      <dgm:prSet/>
      <dgm:spPr/>
      <dgm:t>
        <a:bodyPr/>
        <a:lstStyle/>
        <a:p>
          <a:endParaRPr lang="cs-CZ"/>
        </a:p>
      </dgm:t>
    </dgm:pt>
    <dgm:pt modelId="{9777519C-E684-447E-81A7-9A319A33D1B4}" type="sibTrans" cxnId="{7D4E380D-F3C5-4187-B5D4-BA7EB2DC3152}">
      <dgm:prSet/>
      <dgm:spPr/>
      <dgm:t>
        <a:bodyPr/>
        <a:lstStyle/>
        <a:p>
          <a:endParaRPr lang="cs-CZ"/>
        </a:p>
      </dgm:t>
    </dgm:pt>
    <dgm:pt modelId="{BC579418-6E89-47DE-9627-678D65D68D31}">
      <dgm:prSet custT="1"/>
      <dgm:spPr/>
      <dgm:t>
        <a:bodyPr/>
        <a:lstStyle/>
        <a:p>
          <a:r>
            <a:rPr lang="cs-CZ" sz="1000"/>
            <a:t>2.3.3 Pospolitost a lokální identita</a:t>
          </a:r>
        </a:p>
      </dgm:t>
    </dgm:pt>
    <dgm:pt modelId="{04503B4D-8DC6-4A44-8500-7401AB96D932}" type="parTrans" cxnId="{7969F2D7-91D2-4311-B1FB-FDFBABFEDE96}">
      <dgm:prSet/>
      <dgm:spPr/>
      <dgm:t>
        <a:bodyPr/>
        <a:lstStyle/>
        <a:p>
          <a:endParaRPr lang="cs-CZ"/>
        </a:p>
      </dgm:t>
    </dgm:pt>
    <dgm:pt modelId="{D1E905A9-16A6-4166-B3E9-3D5F5095693F}" type="sibTrans" cxnId="{7969F2D7-91D2-4311-B1FB-FDFBABFEDE96}">
      <dgm:prSet/>
      <dgm:spPr/>
      <dgm:t>
        <a:bodyPr/>
        <a:lstStyle/>
        <a:p>
          <a:endParaRPr lang="cs-CZ"/>
        </a:p>
      </dgm:t>
    </dgm:pt>
    <dgm:pt modelId="{A9F4E2D4-5BB3-49D2-84E1-D34F6B31B1F5}">
      <dgm:prSet custT="1"/>
      <dgm:spPr/>
      <dgm:t>
        <a:bodyPr/>
        <a:lstStyle/>
        <a:p>
          <a:r>
            <a:rPr lang="cs-CZ" sz="1000"/>
            <a:t>2.3.2 Aktivní stárnutí</a:t>
          </a:r>
        </a:p>
      </dgm:t>
    </dgm:pt>
    <dgm:pt modelId="{A4AD0B0C-CEF3-497E-94B5-FD75A5DAE9C1}" type="parTrans" cxnId="{58853391-22C4-4A83-A23F-392595F37C1C}">
      <dgm:prSet/>
      <dgm:spPr/>
      <dgm:t>
        <a:bodyPr/>
        <a:lstStyle/>
        <a:p>
          <a:endParaRPr lang="cs-CZ"/>
        </a:p>
      </dgm:t>
    </dgm:pt>
    <dgm:pt modelId="{549FE087-1F5D-4F19-B9F2-D630C32BFF62}" type="sibTrans" cxnId="{58853391-22C4-4A83-A23F-392595F37C1C}">
      <dgm:prSet/>
      <dgm:spPr/>
      <dgm:t>
        <a:bodyPr/>
        <a:lstStyle/>
        <a:p>
          <a:endParaRPr lang="cs-CZ"/>
        </a:p>
      </dgm:t>
    </dgm:pt>
    <dgm:pt modelId="{EB043DEF-2CBA-4F8A-961F-5DA3191ECC92}">
      <dgm:prSet custT="1"/>
      <dgm:spPr/>
      <dgm:t>
        <a:bodyPr/>
        <a:lstStyle/>
        <a:p>
          <a:r>
            <a:rPr lang="cs-CZ" sz="1000"/>
            <a:t>2.3.1 Kvalitní trávení volného času dětí a mládeže</a:t>
          </a:r>
        </a:p>
      </dgm:t>
    </dgm:pt>
    <dgm:pt modelId="{6C3CEE5D-625D-4428-9802-9AE694C5A5E5}" type="parTrans" cxnId="{4A8ACFEB-3996-41BD-B98C-C7004D5F0A68}">
      <dgm:prSet/>
      <dgm:spPr/>
      <dgm:t>
        <a:bodyPr/>
        <a:lstStyle/>
        <a:p>
          <a:endParaRPr lang="cs-CZ"/>
        </a:p>
      </dgm:t>
    </dgm:pt>
    <dgm:pt modelId="{F0A387A3-0648-47AC-8771-986E449440A1}" type="sibTrans" cxnId="{4A8ACFEB-3996-41BD-B98C-C7004D5F0A68}">
      <dgm:prSet/>
      <dgm:spPr/>
      <dgm:t>
        <a:bodyPr/>
        <a:lstStyle/>
        <a:p>
          <a:endParaRPr lang="cs-CZ"/>
        </a:p>
      </dgm:t>
    </dgm:pt>
    <dgm:pt modelId="{30607597-51D5-4B51-8F39-4EB728C6E994}" type="pres">
      <dgm:prSet presAssocID="{B1679F96-78A0-4B39-8491-35189039E04C}" presName="Name0" presStyleCnt="0">
        <dgm:presLayoutVars>
          <dgm:dir/>
          <dgm:animLvl val="lvl"/>
          <dgm:resizeHandles val="exact"/>
        </dgm:presLayoutVars>
      </dgm:prSet>
      <dgm:spPr/>
    </dgm:pt>
    <dgm:pt modelId="{20CC459F-FF96-406A-99AA-5F25E64221D1}" type="pres">
      <dgm:prSet presAssocID="{E8EC9E2D-A485-4BF0-96C3-2C03428B61B5}" presName="linNode" presStyleCnt="0"/>
      <dgm:spPr/>
    </dgm:pt>
    <dgm:pt modelId="{B02A5F18-2B23-45CD-8E71-B64C1F6672EA}" type="pres">
      <dgm:prSet presAssocID="{E8EC9E2D-A485-4BF0-96C3-2C03428B61B5}" presName="parentText" presStyleLbl="node1" presStyleIdx="0" presStyleCnt="6" custScaleY="79436" custLinFactNeighborX="813" custLinFactNeighborY="1722">
        <dgm:presLayoutVars>
          <dgm:chMax val="1"/>
          <dgm:bulletEnabled val="1"/>
        </dgm:presLayoutVars>
      </dgm:prSet>
      <dgm:spPr/>
    </dgm:pt>
    <dgm:pt modelId="{BD2AA0F6-1A82-4EB6-AA0D-87AA053C6B42}" type="pres">
      <dgm:prSet presAssocID="{E8EC9E2D-A485-4BF0-96C3-2C03428B61B5}" presName="descendantText" presStyleLbl="alignAccFollowNode1" presStyleIdx="0" presStyleCnt="6" custScaleY="89357" custLinFactNeighborX="-2410" custLinFactNeighborY="2154">
        <dgm:presLayoutVars>
          <dgm:bulletEnabled val="1"/>
        </dgm:presLayoutVars>
      </dgm:prSet>
      <dgm:spPr/>
    </dgm:pt>
    <dgm:pt modelId="{DF9AEDD2-62B6-49D9-AB87-84A47135DF4E}" type="pres">
      <dgm:prSet presAssocID="{B04D0CCA-2B28-4753-976C-2CBA246AE873}" presName="sp" presStyleCnt="0"/>
      <dgm:spPr/>
    </dgm:pt>
    <dgm:pt modelId="{301E60D2-DBDE-4144-996A-3D6F30FBE827}" type="pres">
      <dgm:prSet presAssocID="{65FD5823-2647-471B-8500-4A06E312F6BB}" presName="linNode" presStyleCnt="0"/>
      <dgm:spPr/>
    </dgm:pt>
    <dgm:pt modelId="{9958AA50-5E88-492A-BCCF-3F0637C6CC86}" type="pres">
      <dgm:prSet presAssocID="{65FD5823-2647-471B-8500-4A06E312F6BB}" presName="parentText" presStyleLbl="node1" presStyleIdx="1" presStyleCnt="6" custScaleY="50132" custLinFactNeighborX="813">
        <dgm:presLayoutVars>
          <dgm:chMax val="1"/>
          <dgm:bulletEnabled val="1"/>
        </dgm:presLayoutVars>
      </dgm:prSet>
      <dgm:spPr/>
    </dgm:pt>
    <dgm:pt modelId="{51FFB8CD-05E4-408C-BECF-4AF0F1C1CF3F}" type="pres">
      <dgm:prSet presAssocID="{65FD5823-2647-471B-8500-4A06E312F6BB}" presName="descendantText" presStyleLbl="alignAccFollowNode1" presStyleIdx="1" presStyleCnt="6" custScaleY="53963" custLinFactNeighborX="-1928">
        <dgm:presLayoutVars>
          <dgm:bulletEnabled val="1"/>
        </dgm:presLayoutVars>
      </dgm:prSet>
      <dgm:spPr/>
    </dgm:pt>
    <dgm:pt modelId="{8B36915D-952C-4C15-A76E-3A5AD7D02962}" type="pres">
      <dgm:prSet presAssocID="{08CA72C7-375B-43CB-8B5C-F64B13B42A2E}" presName="sp" presStyleCnt="0"/>
      <dgm:spPr/>
    </dgm:pt>
    <dgm:pt modelId="{7FB28A26-63FC-458B-87C5-BDB34ABE5750}" type="pres">
      <dgm:prSet presAssocID="{AD9950F4-C2D0-4991-BC48-953167D7FEF2}" presName="linNode" presStyleCnt="0"/>
      <dgm:spPr/>
    </dgm:pt>
    <dgm:pt modelId="{AA4FF6A7-8797-44E8-A33A-108BD46B8FEC}" type="pres">
      <dgm:prSet presAssocID="{AD9950F4-C2D0-4991-BC48-953167D7FEF2}" presName="parentText" presStyleLbl="node1" presStyleIdx="2" presStyleCnt="6" custScaleY="86853" custLinFactNeighborX="813">
        <dgm:presLayoutVars>
          <dgm:chMax val="1"/>
          <dgm:bulletEnabled val="1"/>
        </dgm:presLayoutVars>
      </dgm:prSet>
      <dgm:spPr/>
    </dgm:pt>
    <dgm:pt modelId="{C2B545C7-EEC3-4981-9426-F4B5698C449B}" type="pres">
      <dgm:prSet presAssocID="{AD9950F4-C2D0-4991-BC48-953167D7FEF2}" presName="descendantText" presStyleLbl="alignAccFollowNode1" presStyleIdx="2" presStyleCnt="6" custLinFactNeighborX="-1928" custLinFactNeighborY="-2485">
        <dgm:presLayoutVars>
          <dgm:bulletEnabled val="1"/>
        </dgm:presLayoutVars>
      </dgm:prSet>
      <dgm:spPr/>
    </dgm:pt>
    <dgm:pt modelId="{084626DF-0DE6-4D2F-A8CD-4CDE9F82F747}" type="pres">
      <dgm:prSet presAssocID="{9347DBE7-2786-42A2-B2D6-F7AD0921765F}" presName="sp" presStyleCnt="0"/>
      <dgm:spPr/>
    </dgm:pt>
    <dgm:pt modelId="{5AD1210F-B328-498A-A548-FA9293B84827}" type="pres">
      <dgm:prSet presAssocID="{C30450A9-7C20-43B9-AEE4-A9735CA27424}" presName="linNode" presStyleCnt="0"/>
      <dgm:spPr/>
    </dgm:pt>
    <dgm:pt modelId="{0BD9FF3A-9F20-4ECA-9019-0C3471A799E5}" type="pres">
      <dgm:prSet presAssocID="{C30450A9-7C20-43B9-AEE4-A9735CA27424}" presName="parentText" presStyleLbl="node1" presStyleIdx="3" presStyleCnt="6" custScaleY="50132" custLinFactNeighborX="813">
        <dgm:presLayoutVars>
          <dgm:chMax val="1"/>
          <dgm:bulletEnabled val="1"/>
        </dgm:presLayoutVars>
      </dgm:prSet>
      <dgm:spPr/>
    </dgm:pt>
    <dgm:pt modelId="{981C9AF1-8A0D-43F0-A634-838B299E4B48}" type="pres">
      <dgm:prSet presAssocID="{C30450A9-7C20-43B9-AEE4-A9735CA27424}" presName="descendantText" presStyleLbl="alignAccFollowNode1" presStyleIdx="3" presStyleCnt="6" custScaleY="64060" custLinFactNeighborX="-3375">
        <dgm:presLayoutVars>
          <dgm:bulletEnabled val="1"/>
        </dgm:presLayoutVars>
      </dgm:prSet>
      <dgm:spPr/>
    </dgm:pt>
    <dgm:pt modelId="{0AFAC36F-6CDE-4048-949E-8FB0C74A69A4}" type="pres">
      <dgm:prSet presAssocID="{79F1915C-00E8-4753-9B3D-81A9EA07805C}" presName="sp" presStyleCnt="0"/>
      <dgm:spPr/>
    </dgm:pt>
    <dgm:pt modelId="{AB6202E4-DB2D-46AC-A57A-152D37E689CC}" type="pres">
      <dgm:prSet presAssocID="{AF90F9B9-4B12-4AFD-99FF-AE8B18A0B8A6}" presName="linNode" presStyleCnt="0"/>
      <dgm:spPr/>
    </dgm:pt>
    <dgm:pt modelId="{802D2075-41FE-433C-AA27-A807C91C034A}" type="pres">
      <dgm:prSet presAssocID="{AF90F9B9-4B12-4AFD-99FF-AE8B18A0B8A6}" presName="parentText" presStyleLbl="node1" presStyleIdx="4" presStyleCnt="6" custScaleY="50132" custLinFactNeighborX="813">
        <dgm:presLayoutVars>
          <dgm:chMax val="1"/>
          <dgm:bulletEnabled val="1"/>
        </dgm:presLayoutVars>
      </dgm:prSet>
      <dgm:spPr/>
    </dgm:pt>
    <dgm:pt modelId="{7D2BDE11-80F9-4307-A602-6DCC0460E3D3}" type="pres">
      <dgm:prSet presAssocID="{AF90F9B9-4B12-4AFD-99FF-AE8B18A0B8A6}" presName="descendantText" presStyleLbl="alignAccFollowNode1" presStyleIdx="4" presStyleCnt="6" custScaleY="51842" custLinFactNeighborX="-1928">
        <dgm:presLayoutVars>
          <dgm:bulletEnabled val="1"/>
        </dgm:presLayoutVars>
      </dgm:prSet>
      <dgm:spPr/>
    </dgm:pt>
    <dgm:pt modelId="{8A4DCD2E-5AF2-4028-88B0-0C94E99A3A38}" type="pres">
      <dgm:prSet presAssocID="{D02B8B38-A2B4-43E7-8A03-FD1278C32C7E}" presName="sp" presStyleCnt="0"/>
      <dgm:spPr/>
    </dgm:pt>
    <dgm:pt modelId="{375582B0-F36E-4825-B566-07C120ABA686}" type="pres">
      <dgm:prSet presAssocID="{554D4794-19CF-4B07-A034-70542DDC8210}" presName="linNode" presStyleCnt="0"/>
      <dgm:spPr/>
    </dgm:pt>
    <dgm:pt modelId="{81F1122D-A55D-4B59-9128-E39947088047}" type="pres">
      <dgm:prSet presAssocID="{554D4794-19CF-4B07-A034-70542DDC8210}" presName="parentText" presStyleLbl="node1" presStyleIdx="5" presStyleCnt="6" custScaleY="84636" custLinFactNeighborX="813" custLinFactNeighborY="-3037">
        <dgm:presLayoutVars>
          <dgm:chMax val="1"/>
          <dgm:bulletEnabled val="1"/>
        </dgm:presLayoutVars>
      </dgm:prSet>
      <dgm:spPr/>
    </dgm:pt>
    <dgm:pt modelId="{9BE3143B-CF2A-4BE0-A8E2-0D6E9A8BA575}" type="pres">
      <dgm:prSet presAssocID="{554D4794-19CF-4B07-A034-70542DDC8210}" presName="descendantText" presStyleLbl="alignAccFollowNode1" presStyleIdx="5" presStyleCnt="6" custLinFactNeighborX="-1928" custLinFactNeighborY="-2532">
        <dgm:presLayoutVars>
          <dgm:bulletEnabled val="1"/>
        </dgm:presLayoutVars>
      </dgm:prSet>
      <dgm:spPr/>
    </dgm:pt>
  </dgm:ptLst>
  <dgm:cxnLst>
    <dgm:cxn modelId="{86D9F401-A611-4FE6-A1BD-4CD7251DB977}" srcId="{C30450A9-7C20-43B9-AEE4-A9735CA27424}" destId="{65A11672-B725-4A1F-9917-6BED69BBCFD0}" srcOrd="3" destOrd="0" parTransId="{77EB25E0-023C-4982-9642-D74C01DF4E41}" sibTransId="{15F0E4BC-E362-4F3D-A1E1-69B1ACE09731}"/>
    <dgm:cxn modelId="{8504F805-A6F8-4B78-82EE-9D311401FD2F}" srcId="{AD9950F4-C2D0-4991-BC48-953167D7FEF2}" destId="{6F71601E-7507-4698-9319-787C07B02DD6}" srcOrd="3" destOrd="0" parTransId="{96AC8610-B652-4E2C-9C2F-F679C65E7C12}" sibTransId="{A9F8F464-5F3E-4ECC-B981-A072163583A0}"/>
    <dgm:cxn modelId="{7D4E380D-F3C5-4187-B5D4-BA7EB2DC3152}" srcId="{554D4794-19CF-4B07-A034-70542DDC8210}" destId="{99805F2B-F635-4562-BC44-AE82F69C4D68}" srcOrd="5" destOrd="0" parTransId="{9FB56063-F677-48A7-A80B-074CD15B4F4C}" sibTransId="{9777519C-E684-447E-81A7-9A319A33D1B4}"/>
    <dgm:cxn modelId="{478A640F-9E94-486B-8C48-6308B37C6244}" type="presOf" srcId="{176C5AC9-99CB-4F4E-8FD5-3AE50E489A79}" destId="{C2B545C7-EEC3-4981-9426-F4B5698C449B}" srcOrd="0" destOrd="1" presId="urn:microsoft.com/office/officeart/2005/8/layout/vList5"/>
    <dgm:cxn modelId="{8C9A1212-2267-4644-91C1-2A58C6E60560}" srcId="{65FD5823-2647-471B-8500-4A06E312F6BB}" destId="{CC260ABA-C2BD-4C38-874D-8771BAE2FF6F}" srcOrd="0" destOrd="0" parTransId="{63F40606-0719-47DE-93A3-860E255F14BC}" sibTransId="{F26D23C3-B5E9-49DA-91BC-FFCE259B7966}"/>
    <dgm:cxn modelId="{8E52CC15-3C82-43D0-B38C-91669FB11553}" type="presOf" srcId="{C4375CF3-3716-4861-BE30-2E7D994B2377}" destId="{981C9AF1-8A0D-43F0-A634-838B299E4B48}" srcOrd="0" destOrd="4" presId="urn:microsoft.com/office/officeart/2005/8/layout/vList5"/>
    <dgm:cxn modelId="{264C6E1C-DF3B-40ED-9419-10A364DB7622}" type="presOf" srcId="{6E46718F-2A24-4007-AE0D-EFB851D322A7}" destId="{51FFB8CD-05E4-408C-BECF-4AF0F1C1CF3F}" srcOrd="0" destOrd="1" presId="urn:microsoft.com/office/officeart/2005/8/layout/vList5"/>
    <dgm:cxn modelId="{BDE7E11C-900A-4BEB-AAE7-F64AB5625BCD}" type="presOf" srcId="{2FB65F32-F320-453B-9D8C-2DBC23845D22}" destId="{BD2AA0F6-1A82-4EB6-AA0D-87AA053C6B42}" srcOrd="0" destOrd="0" presId="urn:microsoft.com/office/officeart/2005/8/layout/vList5"/>
    <dgm:cxn modelId="{29910E21-AE89-4497-8643-3F5608572CB5}" srcId="{554D4794-19CF-4B07-A034-70542DDC8210}" destId="{6D4326E3-A981-49A7-8ADB-C6258E72BD7F}" srcOrd="3" destOrd="0" parTransId="{389FDDD0-2A04-4257-924F-E71BDC462BD5}" sibTransId="{2F61EA5A-C8FA-4510-9C3E-0CA0CDDDBE5E}"/>
    <dgm:cxn modelId="{D1811221-54B2-4F43-A8FF-08BF333F3299}" srcId="{E8EC9E2D-A485-4BF0-96C3-2C03428B61B5}" destId="{8447C5D2-4B13-413B-AA22-3330146E6203}" srcOrd="5" destOrd="0" parTransId="{6AE310E8-A773-4D89-A38C-3422D44DA19C}" sibTransId="{BA62D026-BE8D-4F5E-BCC2-0CC31FE8B8DD}"/>
    <dgm:cxn modelId="{D4D8A821-EEEC-4A09-B02A-AF1F9AAEBA36}" type="presOf" srcId="{497386FF-538D-47A8-991C-91412CBCE3BF}" destId="{C2B545C7-EEC3-4981-9426-F4B5698C449B}" srcOrd="0" destOrd="4" presId="urn:microsoft.com/office/officeart/2005/8/layout/vList5"/>
    <dgm:cxn modelId="{03FEE422-A4F6-4027-BA9E-C47FCDD3F46F}" type="presOf" srcId="{A9F4E2D4-5BB3-49D2-84E1-D34F6B31B1F5}" destId="{9BE3143B-CF2A-4BE0-A8E2-0D6E9A8BA575}" srcOrd="0" destOrd="1" presId="urn:microsoft.com/office/officeart/2005/8/layout/vList5"/>
    <dgm:cxn modelId="{C9237A23-B897-41EF-878A-2979F6929220}" type="presOf" srcId="{EC403A39-3C3A-450A-80D6-ED68544D9D37}" destId="{9BE3143B-CF2A-4BE0-A8E2-0D6E9A8BA575}" srcOrd="0" destOrd="4" presId="urn:microsoft.com/office/officeart/2005/8/layout/vList5"/>
    <dgm:cxn modelId="{056F8F27-B447-4122-937C-7C67DE9F2DDC}" srcId="{AD9950F4-C2D0-4991-BC48-953167D7FEF2}" destId="{DE8FE500-A567-46D6-92E6-C31C8B703194}" srcOrd="5" destOrd="0" parTransId="{A609A12D-DFB8-4E32-83C2-9D67682077A5}" sibTransId="{3CBE086C-80AF-48B4-A9C5-8B5EAFA94E70}"/>
    <dgm:cxn modelId="{F2478229-A163-4850-B532-3E1EA78B95DC}" type="presOf" srcId="{EB043DEF-2CBA-4F8A-961F-5DA3191ECC92}" destId="{9BE3143B-CF2A-4BE0-A8E2-0D6E9A8BA575}" srcOrd="0" destOrd="0" presId="urn:microsoft.com/office/officeart/2005/8/layout/vList5"/>
    <dgm:cxn modelId="{DCD54A2E-484F-4A33-A4E5-1FE97E9F1248}" srcId="{65FD5823-2647-471B-8500-4A06E312F6BB}" destId="{6E46718F-2A24-4007-AE0D-EFB851D322A7}" srcOrd="1" destOrd="0" parTransId="{BABC9712-B483-4F10-98CB-00F607E87C0C}" sibTransId="{BF484C53-FCE3-47B5-B9F0-A8C804A56EB2}"/>
    <dgm:cxn modelId="{94F6722F-146A-4BD5-90FA-3266AD87E3D8}" type="presOf" srcId="{DE8FE500-A567-46D6-92E6-C31C8B703194}" destId="{C2B545C7-EEC3-4981-9426-F4B5698C449B}" srcOrd="0" destOrd="5" presId="urn:microsoft.com/office/officeart/2005/8/layout/vList5"/>
    <dgm:cxn modelId="{13E51833-330A-4576-B17A-1DB03A7B69C5}" type="presOf" srcId="{65A11672-B725-4A1F-9917-6BED69BBCFD0}" destId="{981C9AF1-8A0D-43F0-A634-838B299E4B48}" srcOrd="0" destOrd="3" presId="urn:microsoft.com/office/officeart/2005/8/layout/vList5"/>
    <dgm:cxn modelId="{16F8B838-5FDB-4679-9A08-7B2A6D9C9437}" srcId="{B1679F96-78A0-4B39-8491-35189039E04C}" destId="{AF90F9B9-4B12-4AFD-99FF-AE8B18A0B8A6}" srcOrd="4" destOrd="0" parTransId="{A59E0AA1-CA2B-443F-B053-201A51100888}" sibTransId="{D02B8B38-A2B4-43E7-8A03-FD1278C32C7E}"/>
    <dgm:cxn modelId="{FAD4F538-43BE-43D6-A3FF-FDDAED1318D4}" type="presOf" srcId="{CC260ABA-C2BD-4C38-874D-8771BAE2FF6F}" destId="{51FFB8CD-05E4-408C-BECF-4AF0F1C1CF3F}" srcOrd="0" destOrd="0" presId="urn:microsoft.com/office/officeart/2005/8/layout/vList5"/>
    <dgm:cxn modelId="{48438E3E-16D2-4093-818E-FD12E018E804}" srcId="{C30450A9-7C20-43B9-AEE4-A9735CA27424}" destId="{C4375CF3-3716-4861-BE30-2E7D994B2377}" srcOrd="4" destOrd="0" parTransId="{CBCEC74F-B9EF-4293-AEA3-C3F9C7F70DAE}" sibTransId="{64CF1EBD-E6DD-4F7D-96A6-B399C6EAFCD5}"/>
    <dgm:cxn modelId="{9065B43F-CF63-4A3B-A692-01A588D07923}" srcId="{E8EC9E2D-A485-4BF0-96C3-2C03428B61B5}" destId="{2FB65F32-F320-453B-9D8C-2DBC23845D22}" srcOrd="0" destOrd="0" parTransId="{DEFB9860-0DCC-4794-96AA-EA623A999560}" sibTransId="{367A2A95-025E-4470-8F42-342455408362}"/>
    <dgm:cxn modelId="{AD077C5D-EE03-4C8C-B413-2C2D587729B9}" srcId="{554D4794-19CF-4B07-A034-70542DDC8210}" destId="{282DCCF0-1A15-4441-A457-E8CB615FA93D}" srcOrd="7" destOrd="0" parTransId="{36622A56-B13D-4A2C-9434-83350CF9DBB0}" sibTransId="{2596C75D-1DC4-4F48-B301-6487F560C2A7}"/>
    <dgm:cxn modelId="{8598AC5F-7021-4BB6-8971-B2C1786B00E9}" srcId="{B1679F96-78A0-4B39-8491-35189039E04C}" destId="{65FD5823-2647-471B-8500-4A06E312F6BB}" srcOrd="1" destOrd="0" parTransId="{CA449506-E641-400F-91F5-0C65D3CEC5CA}" sibTransId="{08CA72C7-375B-43CB-8B5C-F64B13B42A2E}"/>
    <dgm:cxn modelId="{D012C060-6832-4621-8F9C-7C87F820AA1C}" srcId="{B1679F96-78A0-4B39-8491-35189039E04C}" destId="{AD9950F4-C2D0-4991-BC48-953167D7FEF2}" srcOrd="2" destOrd="0" parTransId="{BD5A9345-A053-49E9-84A9-221135688213}" sibTransId="{9347DBE7-2786-42A2-B2D6-F7AD0921765F}"/>
    <dgm:cxn modelId="{11E19C61-3DAB-4499-80F8-4C074B112E90}" srcId="{E8EC9E2D-A485-4BF0-96C3-2C03428B61B5}" destId="{88341924-2EDD-4035-B9EC-516E5435E4F6}" srcOrd="2" destOrd="0" parTransId="{D1BBA1C4-830B-4DE7-ABC6-34994CD745B4}" sibTransId="{033E4A83-D88F-4BBA-B8BF-6EFFA1BAF2D7}"/>
    <dgm:cxn modelId="{34034962-FAB1-4665-AA68-09D80CA8EC74}" type="presOf" srcId="{282DCCF0-1A15-4441-A457-E8CB615FA93D}" destId="{9BE3143B-CF2A-4BE0-A8E2-0D6E9A8BA575}" srcOrd="0" destOrd="7" presId="urn:microsoft.com/office/officeart/2005/8/layout/vList5"/>
    <dgm:cxn modelId="{BCC2EE42-3CAF-41D2-8501-9FAC40A04F2B}" srcId="{65FD5823-2647-471B-8500-4A06E312F6BB}" destId="{D99D3C96-757F-4BB1-8CC7-64E122F049BC}" srcOrd="2" destOrd="0" parTransId="{2AF2957C-F5E7-4978-A120-514EE0D94888}" sibTransId="{3EAB80E5-ED7B-4C16-9C88-95583BA49530}"/>
    <dgm:cxn modelId="{ED860143-4378-420E-9135-3A3D9DA49751}" type="presOf" srcId="{E8EC9E2D-A485-4BF0-96C3-2C03428B61B5}" destId="{B02A5F18-2B23-45CD-8E71-B64C1F6672EA}" srcOrd="0" destOrd="0" presId="urn:microsoft.com/office/officeart/2005/8/layout/vList5"/>
    <dgm:cxn modelId="{0F671A68-35A1-467D-8365-0CBB1C44218E}" type="presOf" srcId="{8A20EE73-3510-4107-9CC4-0DB4D53DBBA7}" destId="{BD2AA0F6-1A82-4EB6-AA0D-87AA053C6B42}" srcOrd="0" destOrd="6" presId="urn:microsoft.com/office/officeart/2005/8/layout/vList5"/>
    <dgm:cxn modelId="{FC303748-9667-4583-8353-F387BCCCC3DA}" type="presOf" srcId="{4DD6D755-6EC0-424B-ABF1-7C04A2CE8C49}" destId="{C2B545C7-EEC3-4981-9426-F4B5698C449B}" srcOrd="0" destOrd="0" presId="urn:microsoft.com/office/officeart/2005/8/layout/vList5"/>
    <dgm:cxn modelId="{E87D8F4D-1CFB-49D9-A104-3997018E81F3}" type="presOf" srcId="{7D5B9F40-38B2-4C85-8A78-89226A8073D6}" destId="{9BE3143B-CF2A-4BE0-A8E2-0D6E9A8BA575}" srcOrd="0" destOrd="6" presId="urn:microsoft.com/office/officeart/2005/8/layout/vList5"/>
    <dgm:cxn modelId="{BFDA236E-1A6A-497B-9CFA-8F46D755CF9B}" type="presOf" srcId="{AD9950F4-C2D0-4991-BC48-953167D7FEF2}" destId="{AA4FF6A7-8797-44E8-A33A-108BD46B8FEC}" srcOrd="0" destOrd="0" presId="urn:microsoft.com/office/officeart/2005/8/layout/vList5"/>
    <dgm:cxn modelId="{9BA2744F-C468-4E63-8DE4-1F30CE77DE5E}" type="presOf" srcId="{88341924-2EDD-4035-B9EC-516E5435E4F6}" destId="{BD2AA0F6-1A82-4EB6-AA0D-87AA053C6B42}" srcOrd="0" destOrd="2" presId="urn:microsoft.com/office/officeart/2005/8/layout/vList5"/>
    <dgm:cxn modelId="{29020371-BCC3-4A47-B4B6-146DA7FCC7CB}" type="presOf" srcId="{C34B7C92-5B5C-4670-A3BC-BA93B0E131C8}" destId="{981C9AF1-8A0D-43F0-A634-838B299E4B48}" srcOrd="0" destOrd="1" presId="urn:microsoft.com/office/officeart/2005/8/layout/vList5"/>
    <dgm:cxn modelId="{6C057E74-49B3-4C06-A427-A14CEF62CAB4}" srcId="{554D4794-19CF-4B07-A034-70542DDC8210}" destId="{7D5B9F40-38B2-4C85-8A78-89226A8073D6}" srcOrd="6" destOrd="0" parTransId="{346FAAA4-CE7B-4968-A526-CA1E05F3FE61}" sibTransId="{7BB96B98-4619-4288-BDF6-7845B0FDB03D}"/>
    <dgm:cxn modelId="{BEAAA07B-18A7-472A-A86E-0AE611209328}" type="presOf" srcId="{65FD5823-2647-471B-8500-4A06E312F6BB}" destId="{9958AA50-5E88-492A-BCCF-3F0637C6CC86}" srcOrd="0" destOrd="0" presId="urn:microsoft.com/office/officeart/2005/8/layout/vList5"/>
    <dgm:cxn modelId="{9138CB85-F419-4920-86CD-53E4D9F65BC0}" srcId="{E8EC9E2D-A485-4BF0-96C3-2C03428B61B5}" destId="{BFEE4342-F4E3-4799-A349-AE6569D2ACF5}" srcOrd="3" destOrd="0" parTransId="{5F3FB3B4-F81B-418B-9784-04ACC68986D2}" sibTransId="{027CDA77-89D8-4AAE-ADBB-EE098074143D}"/>
    <dgm:cxn modelId="{A34FF385-9399-41A0-9B9A-513E91C60E27}" srcId="{554D4794-19CF-4B07-A034-70542DDC8210}" destId="{EC403A39-3C3A-450A-80D6-ED68544D9D37}" srcOrd="4" destOrd="0" parTransId="{EC6F63ED-F89D-44A4-B852-03AE1A7A7BE0}" sibTransId="{F7769CE4-D248-4C66-AD97-8D8C2EAF1ED0}"/>
    <dgm:cxn modelId="{4641BE86-77C9-4B0D-9FE9-FDEDEE2F02AD}" srcId="{B1679F96-78A0-4B39-8491-35189039E04C}" destId="{E8EC9E2D-A485-4BF0-96C3-2C03428B61B5}" srcOrd="0" destOrd="0" parTransId="{BC77E832-61E7-402A-A17E-9917FD8DB748}" sibTransId="{B04D0CCA-2B28-4753-976C-2CBA246AE873}"/>
    <dgm:cxn modelId="{8A172E89-AC48-4E84-84C9-BA4475A10E8D}" type="presOf" srcId="{D99D3C96-757F-4BB1-8CC7-64E122F049BC}" destId="{51FFB8CD-05E4-408C-BECF-4AF0F1C1CF3F}" srcOrd="0" destOrd="2" presId="urn:microsoft.com/office/officeart/2005/8/layout/vList5"/>
    <dgm:cxn modelId="{99E9628B-E8E8-46C3-9085-E2877C98AF46}" type="presOf" srcId="{6D4326E3-A981-49A7-8ADB-C6258E72BD7F}" destId="{9BE3143B-CF2A-4BE0-A8E2-0D6E9A8BA575}" srcOrd="0" destOrd="3" presId="urn:microsoft.com/office/officeart/2005/8/layout/vList5"/>
    <dgm:cxn modelId="{2A457C8B-1D34-4973-BE11-9F00F16C04A7}" srcId="{AD9950F4-C2D0-4991-BC48-953167D7FEF2}" destId="{9BA61EA4-C9AD-423E-84E5-C7219EB21609}" srcOrd="2" destOrd="0" parTransId="{666D2D97-AB2C-40EE-9D2C-D33111430840}" sibTransId="{1D83ED17-BD9D-472A-8FF9-DBB8751F8683}"/>
    <dgm:cxn modelId="{54CD148D-D802-44F7-88A5-4C738C90B52B}" type="presOf" srcId="{8F254CD4-BBF8-4C0F-BEEB-1EFA8CEE9C7F}" destId="{981C9AF1-8A0D-43F0-A634-838B299E4B48}" srcOrd="0" destOrd="0" presId="urn:microsoft.com/office/officeart/2005/8/layout/vList5"/>
    <dgm:cxn modelId="{58853391-22C4-4A83-A23F-392595F37C1C}" srcId="{554D4794-19CF-4B07-A034-70542DDC8210}" destId="{A9F4E2D4-5BB3-49D2-84E1-D34F6B31B1F5}" srcOrd="1" destOrd="0" parTransId="{A4AD0B0C-CEF3-497E-94B5-FD75A5DAE9C1}" sibTransId="{549FE087-1F5D-4F19-B9F2-D630C32BFF62}"/>
    <dgm:cxn modelId="{2490AF94-457B-442F-8231-DC1294F30ADE}" srcId="{AD9950F4-C2D0-4991-BC48-953167D7FEF2}" destId="{B4D20B53-5DD6-47B2-9435-B8D6446D535A}" srcOrd="7" destOrd="0" parTransId="{46772493-9C22-4632-9E85-8323BE8DDC47}" sibTransId="{CC1D34DD-6D3A-4678-897F-2B786BB381D7}"/>
    <dgm:cxn modelId="{C082649E-D40D-49DF-B87C-6B72AC1B5D82}" type="presOf" srcId="{AF90F9B9-4B12-4AFD-99FF-AE8B18A0B8A6}" destId="{802D2075-41FE-433C-AA27-A807C91C034A}" srcOrd="0" destOrd="0" presId="urn:microsoft.com/office/officeart/2005/8/layout/vList5"/>
    <dgm:cxn modelId="{FD85909F-895F-4887-A998-33841CC74CFB}" type="presOf" srcId="{B1679F96-78A0-4B39-8491-35189039E04C}" destId="{30607597-51D5-4B51-8F39-4EB728C6E994}" srcOrd="0" destOrd="0" presId="urn:microsoft.com/office/officeart/2005/8/layout/vList5"/>
    <dgm:cxn modelId="{A3304DA0-8593-48D8-B1E4-DD13785CCF18}" type="presOf" srcId="{B4D20B53-5DD6-47B2-9435-B8D6446D535A}" destId="{C2B545C7-EEC3-4981-9426-F4B5698C449B}" srcOrd="0" destOrd="7" presId="urn:microsoft.com/office/officeart/2005/8/layout/vList5"/>
    <dgm:cxn modelId="{1EA336AA-BE50-4C51-8156-94135EEDCC6F}" type="presOf" srcId="{99805F2B-F635-4562-BC44-AE82F69C4D68}" destId="{9BE3143B-CF2A-4BE0-A8E2-0D6E9A8BA575}" srcOrd="0" destOrd="5" presId="urn:microsoft.com/office/officeart/2005/8/layout/vList5"/>
    <dgm:cxn modelId="{C59885AE-6AA7-414B-89F6-578BD34ED584}" type="presOf" srcId="{C30450A9-7C20-43B9-AEE4-A9735CA27424}" destId="{0BD9FF3A-9F20-4ECA-9019-0C3471A799E5}" srcOrd="0" destOrd="0" presId="urn:microsoft.com/office/officeart/2005/8/layout/vList5"/>
    <dgm:cxn modelId="{05F5AAAE-65EC-4549-9A65-B94F4F4C5101}" srcId="{E8EC9E2D-A485-4BF0-96C3-2C03428B61B5}" destId="{8A20EE73-3510-4107-9CC4-0DB4D53DBBA7}" srcOrd="6" destOrd="0" parTransId="{87090B78-A9EE-4849-84EE-BCBC4E8608DB}" sibTransId="{10509A94-2680-4F74-AB72-5EC3DB774C43}"/>
    <dgm:cxn modelId="{A28C58AF-6818-4920-82ED-3DEA40ACAE19}" srcId="{AD9950F4-C2D0-4991-BC48-953167D7FEF2}" destId="{4DD6D755-6EC0-424B-ABF1-7C04A2CE8C49}" srcOrd="0" destOrd="0" parTransId="{0B65B6D5-6718-4125-A699-C2ED4B6CC728}" sibTransId="{30DF20F2-A2D7-42C6-956B-CF2B9F74DC24}"/>
    <dgm:cxn modelId="{F13A89B0-640F-402A-A700-9CDB1DE9FC6E}" type="presOf" srcId="{6F71601E-7507-4698-9319-787C07B02DD6}" destId="{C2B545C7-EEC3-4981-9426-F4B5698C449B}" srcOrd="0" destOrd="3" presId="urn:microsoft.com/office/officeart/2005/8/layout/vList5"/>
    <dgm:cxn modelId="{F89AD9B5-79B1-45B2-BD23-8E573AD07D1D}" srcId="{B1679F96-78A0-4B39-8491-35189039E04C}" destId="{C30450A9-7C20-43B9-AEE4-A9735CA27424}" srcOrd="3" destOrd="0" parTransId="{8EB2EC0B-07B4-451F-BC08-823F24B61CD0}" sibTransId="{79F1915C-00E8-4753-9B3D-81A9EA07805C}"/>
    <dgm:cxn modelId="{FC25C1B6-6CB4-46FA-8F4E-1DDFDE05384F}" srcId="{C30450A9-7C20-43B9-AEE4-A9735CA27424}" destId="{8F254CD4-BBF8-4C0F-BEEB-1EFA8CEE9C7F}" srcOrd="0" destOrd="0" parTransId="{52917955-A322-432B-8B4E-EEE175767D00}" sibTransId="{F78BE797-E827-4526-A154-F9CD2DBBFA94}"/>
    <dgm:cxn modelId="{CBD36EBD-C565-4001-9C5C-069A4FDE6C87}" type="presOf" srcId="{B7BE9F24-2BB2-4990-9D3F-D09025ACA12D}" destId="{C2B545C7-EEC3-4981-9426-F4B5698C449B}" srcOrd="0" destOrd="6" presId="urn:microsoft.com/office/officeart/2005/8/layout/vList5"/>
    <dgm:cxn modelId="{8A6AE9C8-797A-4722-A088-D851D57CC7ED}" type="presOf" srcId="{8447C5D2-4B13-413B-AA22-3330146E6203}" destId="{BD2AA0F6-1A82-4EB6-AA0D-87AA053C6B42}" srcOrd="0" destOrd="5" presId="urn:microsoft.com/office/officeart/2005/8/layout/vList5"/>
    <dgm:cxn modelId="{CB34BDCA-BFCE-44CA-8684-93BE534CADE0}" srcId="{AD9950F4-C2D0-4991-BC48-953167D7FEF2}" destId="{176C5AC9-99CB-4F4E-8FD5-3AE50E489A79}" srcOrd="1" destOrd="0" parTransId="{A5751ACE-3809-45DF-A435-6EA1658D9FFC}" sibTransId="{AF8241CF-8FA1-4F6F-AB08-A4A9E189F42B}"/>
    <dgm:cxn modelId="{2FB7DFCA-E40E-491F-8E16-E8DD8E1D371D}" type="presOf" srcId="{1A2C359C-94E3-47B5-B135-4AD410D66A81}" destId="{981C9AF1-8A0D-43F0-A634-838B299E4B48}" srcOrd="0" destOrd="2" presId="urn:microsoft.com/office/officeart/2005/8/layout/vList5"/>
    <dgm:cxn modelId="{D6B675CC-2C2F-417F-8B5A-5B5CA0B44ECB}" type="presOf" srcId="{7CA5A5E7-54C9-42D8-BFC4-FAD106703DE9}" destId="{BD2AA0F6-1A82-4EB6-AA0D-87AA053C6B42}" srcOrd="0" destOrd="4" presId="urn:microsoft.com/office/officeart/2005/8/layout/vList5"/>
    <dgm:cxn modelId="{ACD030CF-E856-4D99-84F3-7459BD8A0E63}" type="presOf" srcId="{A8C53238-3EB3-4B66-851C-8B45360B7847}" destId="{7D2BDE11-80F9-4307-A602-6DCC0460E3D3}" srcOrd="0" destOrd="0" presId="urn:microsoft.com/office/officeart/2005/8/layout/vList5"/>
    <dgm:cxn modelId="{B1EBDCD2-7F56-4F1F-A75F-54EC61EE5CE6}" type="presOf" srcId="{C8D1379D-2A50-4410-85F0-657EA6E68943}" destId="{51FFB8CD-05E4-408C-BECF-4AF0F1C1CF3F}" srcOrd="0" destOrd="3" presId="urn:microsoft.com/office/officeart/2005/8/layout/vList5"/>
    <dgm:cxn modelId="{276F47D7-78FE-45AF-9C37-07CDEEBB6EBB}" srcId="{AD9950F4-C2D0-4991-BC48-953167D7FEF2}" destId="{B7BE9F24-2BB2-4990-9D3F-D09025ACA12D}" srcOrd="6" destOrd="0" parTransId="{91517278-291B-4279-AD0B-CCF47057AAD4}" sibTransId="{EB83F39E-FB01-420C-8DBB-66B044403285}"/>
    <dgm:cxn modelId="{7969F2D7-91D2-4311-B1FB-FDFBABFEDE96}" srcId="{554D4794-19CF-4B07-A034-70542DDC8210}" destId="{BC579418-6E89-47DE-9627-678D65D68D31}" srcOrd="2" destOrd="0" parTransId="{04503B4D-8DC6-4A44-8500-7401AB96D932}" sibTransId="{D1E905A9-16A6-4166-B3E9-3D5F5095693F}"/>
    <dgm:cxn modelId="{FD2EF0E4-6955-4CB6-99B9-0255FBC3A835}" srcId="{E8EC9E2D-A485-4BF0-96C3-2C03428B61B5}" destId="{3E14EC31-D019-48F2-8F5A-107C3430BD71}" srcOrd="1" destOrd="0" parTransId="{854804A9-929C-4C45-93D3-8B1BF1C1CA15}" sibTransId="{B9C1741D-0BCB-43C0-AED3-476F0B8A5596}"/>
    <dgm:cxn modelId="{EBE25EE6-59D2-49D6-AD31-27A6CE368A79}" type="presOf" srcId="{BFEE4342-F4E3-4799-A349-AE6569D2ACF5}" destId="{BD2AA0F6-1A82-4EB6-AA0D-87AA053C6B42}" srcOrd="0" destOrd="3" presId="urn:microsoft.com/office/officeart/2005/8/layout/vList5"/>
    <dgm:cxn modelId="{BE4722E7-BF9D-4DDB-BD2E-E526333FAB45}" srcId="{E8EC9E2D-A485-4BF0-96C3-2C03428B61B5}" destId="{7CA5A5E7-54C9-42D8-BFC4-FAD106703DE9}" srcOrd="4" destOrd="0" parTransId="{9D913BB6-3268-45BB-B26B-C703FC4220CB}" sibTransId="{5F3E6E84-2EA3-4CE9-97CE-FD32463686D0}"/>
    <dgm:cxn modelId="{56FB11E8-343B-4527-A87E-C7B780BCA4EF}" srcId="{AF90F9B9-4B12-4AFD-99FF-AE8B18A0B8A6}" destId="{A8C53238-3EB3-4B66-851C-8B45360B7847}" srcOrd="0" destOrd="0" parTransId="{99B41CEE-0E93-48FD-8A2F-7479E227A94D}" sibTransId="{0903E534-1D30-42B8-BEA3-FFA5D59608E4}"/>
    <dgm:cxn modelId="{4A8ACFEB-3996-41BD-B98C-C7004D5F0A68}" srcId="{554D4794-19CF-4B07-A034-70542DDC8210}" destId="{EB043DEF-2CBA-4F8A-961F-5DA3191ECC92}" srcOrd="0" destOrd="0" parTransId="{6C3CEE5D-625D-4428-9802-9AE694C5A5E5}" sibTransId="{F0A387A3-0648-47AC-8771-986E449440A1}"/>
    <dgm:cxn modelId="{197551EC-9B24-40FE-8085-8F93EBAF7BCE}" type="presOf" srcId="{BC579418-6E89-47DE-9627-678D65D68D31}" destId="{9BE3143B-CF2A-4BE0-A8E2-0D6E9A8BA575}" srcOrd="0" destOrd="2" presId="urn:microsoft.com/office/officeart/2005/8/layout/vList5"/>
    <dgm:cxn modelId="{6C038FED-FB5A-4A3A-B7A2-DED0E5F47AC3}" srcId="{AD9950F4-C2D0-4991-BC48-953167D7FEF2}" destId="{497386FF-538D-47A8-991C-91412CBCE3BF}" srcOrd="4" destOrd="0" parTransId="{6DA545A5-EA49-48C9-9831-8937F755AB7A}" sibTransId="{BE978E01-9E93-40BD-9BFB-3F3F719CFC13}"/>
    <dgm:cxn modelId="{8A529CED-DEA0-42F7-92B2-F9F7874D1C15}" srcId="{B1679F96-78A0-4B39-8491-35189039E04C}" destId="{554D4794-19CF-4B07-A034-70542DDC8210}" srcOrd="5" destOrd="0" parTransId="{5A067CD1-9437-4D56-9EFE-E6BDA3D5BAF0}" sibTransId="{D3898734-2D38-492D-B120-D2CC104FF25B}"/>
    <dgm:cxn modelId="{B37406F2-42A1-473A-B3F4-99FA92EC7C36}" type="presOf" srcId="{554D4794-19CF-4B07-A034-70542DDC8210}" destId="{81F1122D-A55D-4B59-9128-E39947088047}" srcOrd="0" destOrd="0" presId="urn:microsoft.com/office/officeart/2005/8/layout/vList5"/>
    <dgm:cxn modelId="{20E2B3F4-38E8-4D23-A150-A2F1DAF558B5}" srcId="{C30450A9-7C20-43B9-AEE4-A9735CA27424}" destId="{C34B7C92-5B5C-4670-A3BC-BA93B0E131C8}" srcOrd="1" destOrd="0" parTransId="{673956F8-57D2-403F-8F9A-D4F80F4BD6C6}" sibTransId="{AB7A2CCE-DFA9-4E6B-A9C9-854EB3AC9910}"/>
    <dgm:cxn modelId="{C09A57F6-D075-4DDE-91CD-ACD08DA3A3AF}" type="presOf" srcId="{3E14EC31-D019-48F2-8F5A-107C3430BD71}" destId="{BD2AA0F6-1A82-4EB6-AA0D-87AA053C6B42}" srcOrd="0" destOrd="1" presId="urn:microsoft.com/office/officeart/2005/8/layout/vList5"/>
    <dgm:cxn modelId="{3E7ADFF7-01EE-48CB-ACB2-8583617415F5}" srcId="{C30450A9-7C20-43B9-AEE4-A9735CA27424}" destId="{1A2C359C-94E3-47B5-B135-4AD410D66A81}" srcOrd="2" destOrd="0" parTransId="{8B321E73-CE12-443E-9A92-1AFC1E245283}" sibTransId="{7F8967E9-6619-4562-B9FE-9873A5D94076}"/>
    <dgm:cxn modelId="{3CBD95FC-F171-4B2C-9749-47C81BB85607}" type="presOf" srcId="{9BA61EA4-C9AD-423E-84E5-C7219EB21609}" destId="{C2B545C7-EEC3-4981-9426-F4B5698C449B}" srcOrd="0" destOrd="2" presId="urn:microsoft.com/office/officeart/2005/8/layout/vList5"/>
    <dgm:cxn modelId="{7879FCFF-C10A-4AAB-841F-ACEEE4191C13}" srcId="{65FD5823-2647-471B-8500-4A06E312F6BB}" destId="{C8D1379D-2A50-4410-85F0-657EA6E68943}" srcOrd="3" destOrd="0" parTransId="{BAF8CC18-963D-4016-888C-966E5EB1768A}" sibTransId="{F42D653C-CC64-454B-ADFA-36D0E7110661}"/>
    <dgm:cxn modelId="{4909FC9A-F00B-4E27-8FC1-DE9A5BFA4716}" type="presParOf" srcId="{30607597-51D5-4B51-8F39-4EB728C6E994}" destId="{20CC459F-FF96-406A-99AA-5F25E64221D1}" srcOrd="0" destOrd="0" presId="urn:microsoft.com/office/officeart/2005/8/layout/vList5"/>
    <dgm:cxn modelId="{4D063D21-78E8-47AC-BDBF-C893E43BC2CA}" type="presParOf" srcId="{20CC459F-FF96-406A-99AA-5F25E64221D1}" destId="{B02A5F18-2B23-45CD-8E71-B64C1F6672EA}" srcOrd="0" destOrd="0" presId="urn:microsoft.com/office/officeart/2005/8/layout/vList5"/>
    <dgm:cxn modelId="{F405F5C7-ADB5-485F-A3B7-6211C2E90AF4}" type="presParOf" srcId="{20CC459F-FF96-406A-99AA-5F25E64221D1}" destId="{BD2AA0F6-1A82-4EB6-AA0D-87AA053C6B42}" srcOrd="1" destOrd="0" presId="urn:microsoft.com/office/officeart/2005/8/layout/vList5"/>
    <dgm:cxn modelId="{6C2A09EB-EA08-4C7E-8881-82012492B03A}" type="presParOf" srcId="{30607597-51D5-4B51-8F39-4EB728C6E994}" destId="{DF9AEDD2-62B6-49D9-AB87-84A47135DF4E}" srcOrd="1" destOrd="0" presId="urn:microsoft.com/office/officeart/2005/8/layout/vList5"/>
    <dgm:cxn modelId="{5EF91FFE-4831-4AA7-90CD-7792F185782B}" type="presParOf" srcId="{30607597-51D5-4B51-8F39-4EB728C6E994}" destId="{301E60D2-DBDE-4144-996A-3D6F30FBE827}" srcOrd="2" destOrd="0" presId="urn:microsoft.com/office/officeart/2005/8/layout/vList5"/>
    <dgm:cxn modelId="{60D4A438-75BF-4589-85C3-1AE481883727}" type="presParOf" srcId="{301E60D2-DBDE-4144-996A-3D6F30FBE827}" destId="{9958AA50-5E88-492A-BCCF-3F0637C6CC86}" srcOrd="0" destOrd="0" presId="urn:microsoft.com/office/officeart/2005/8/layout/vList5"/>
    <dgm:cxn modelId="{E2BD3293-8DC0-47BE-960F-3E1F9F9639CF}" type="presParOf" srcId="{301E60D2-DBDE-4144-996A-3D6F30FBE827}" destId="{51FFB8CD-05E4-408C-BECF-4AF0F1C1CF3F}" srcOrd="1" destOrd="0" presId="urn:microsoft.com/office/officeart/2005/8/layout/vList5"/>
    <dgm:cxn modelId="{A7BB9F02-008D-437B-8BD5-CC6A0E3E9DB0}" type="presParOf" srcId="{30607597-51D5-4B51-8F39-4EB728C6E994}" destId="{8B36915D-952C-4C15-A76E-3A5AD7D02962}" srcOrd="3" destOrd="0" presId="urn:microsoft.com/office/officeart/2005/8/layout/vList5"/>
    <dgm:cxn modelId="{447CC780-4463-4C08-9C1E-ADB893E712F3}" type="presParOf" srcId="{30607597-51D5-4B51-8F39-4EB728C6E994}" destId="{7FB28A26-63FC-458B-87C5-BDB34ABE5750}" srcOrd="4" destOrd="0" presId="urn:microsoft.com/office/officeart/2005/8/layout/vList5"/>
    <dgm:cxn modelId="{3C1946B0-17E6-48B3-B78A-85EA830BA6CC}" type="presParOf" srcId="{7FB28A26-63FC-458B-87C5-BDB34ABE5750}" destId="{AA4FF6A7-8797-44E8-A33A-108BD46B8FEC}" srcOrd="0" destOrd="0" presId="urn:microsoft.com/office/officeart/2005/8/layout/vList5"/>
    <dgm:cxn modelId="{FDCD7F94-EB56-44AC-A4F9-98DA26699B45}" type="presParOf" srcId="{7FB28A26-63FC-458B-87C5-BDB34ABE5750}" destId="{C2B545C7-EEC3-4981-9426-F4B5698C449B}" srcOrd="1" destOrd="0" presId="urn:microsoft.com/office/officeart/2005/8/layout/vList5"/>
    <dgm:cxn modelId="{2A1F3688-77FF-4164-9B14-F4C48A8DE89F}" type="presParOf" srcId="{30607597-51D5-4B51-8F39-4EB728C6E994}" destId="{084626DF-0DE6-4D2F-A8CD-4CDE9F82F747}" srcOrd="5" destOrd="0" presId="urn:microsoft.com/office/officeart/2005/8/layout/vList5"/>
    <dgm:cxn modelId="{F89BFF9A-B069-413F-87AB-4535E6920F5C}" type="presParOf" srcId="{30607597-51D5-4B51-8F39-4EB728C6E994}" destId="{5AD1210F-B328-498A-A548-FA9293B84827}" srcOrd="6" destOrd="0" presId="urn:microsoft.com/office/officeart/2005/8/layout/vList5"/>
    <dgm:cxn modelId="{3681C505-CB46-42BA-B527-C7A32FA61018}" type="presParOf" srcId="{5AD1210F-B328-498A-A548-FA9293B84827}" destId="{0BD9FF3A-9F20-4ECA-9019-0C3471A799E5}" srcOrd="0" destOrd="0" presId="urn:microsoft.com/office/officeart/2005/8/layout/vList5"/>
    <dgm:cxn modelId="{1937D3FC-3FCE-4E8D-BD82-E2DA6CD13652}" type="presParOf" srcId="{5AD1210F-B328-498A-A548-FA9293B84827}" destId="{981C9AF1-8A0D-43F0-A634-838B299E4B48}" srcOrd="1" destOrd="0" presId="urn:microsoft.com/office/officeart/2005/8/layout/vList5"/>
    <dgm:cxn modelId="{904AD648-7FEB-492E-8E97-8E9D825C626C}" type="presParOf" srcId="{30607597-51D5-4B51-8F39-4EB728C6E994}" destId="{0AFAC36F-6CDE-4048-949E-8FB0C74A69A4}" srcOrd="7" destOrd="0" presId="urn:microsoft.com/office/officeart/2005/8/layout/vList5"/>
    <dgm:cxn modelId="{B94EAEBB-AA88-448F-B8D5-43F3C0424D6E}" type="presParOf" srcId="{30607597-51D5-4B51-8F39-4EB728C6E994}" destId="{AB6202E4-DB2D-46AC-A57A-152D37E689CC}" srcOrd="8" destOrd="0" presId="urn:microsoft.com/office/officeart/2005/8/layout/vList5"/>
    <dgm:cxn modelId="{E70F0889-A11B-4B36-AF0D-299AAF4EC8BE}" type="presParOf" srcId="{AB6202E4-DB2D-46AC-A57A-152D37E689CC}" destId="{802D2075-41FE-433C-AA27-A807C91C034A}" srcOrd="0" destOrd="0" presId="urn:microsoft.com/office/officeart/2005/8/layout/vList5"/>
    <dgm:cxn modelId="{EA047433-F6EE-4F39-B02D-FD6F897DE378}" type="presParOf" srcId="{AB6202E4-DB2D-46AC-A57A-152D37E689CC}" destId="{7D2BDE11-80F9-4307-A602-6DCC0460E3D3}" srcOrd="1" destOrd="0" presId="urn:microsoft.com/office/officeart/2005/8/layout/vList5"/>
    <dgm:cxn modelId="{0DCB068F-311A-434F-AEB6-F10A659AFBF5}" type="presParOf" srcId="{30607597-51D5-4B51-8F39-4EB728C6E994}" destId="{8A4DCD2E-5AF2-4028-88B0-0C94E99A3A38}" srcOrd="9" destOrd="0" presId="urn:microsoft.com/office/officeart/2005/8/layout/vList5"/>
    <dgm:cxn modelId="{132313FD-BDCA-43E2-ABFE-9DE5837EEBD1}" type="presParOf" srcId="{30607597-51D5-4B51-8F39-4EB728C6E994}" destId="{375582B0-F36E-4825-B566-07C120ABA686}" srcOrd="10" destOrd="0" presId="urn:microsoft.com/office/officeart/2005/8/layout/vList5"/>
    <dgm:cxn modelId="{4AE27328-118F-4D4A-8735-B407B96E9DAD}" type="presParOf" srcId="{375582B0-F36E-4825-B566-07C120ABA686}" destId="{81F1122D-A55D-4B59-9128-E39947088047}" srcOrd="0" destOrd="0" presId="urn:microsoft.com/office/officeart/2005/8/layout/vList5"/>
    <dgm:cxn modelId="{F7BAD1BD-BC35-436A-861E-B858418530AA}" type="presParOf" srcId="{375582B0-F36E-4825-B566-07C120ABA686}" destId="{9BE3143B-CF2A-4BE0-A8E2-0D6E9A8BA575}" srcOrd="1" destOrd="0" presId="urn:microsoft.com/office/officeart/2005/8/layout/vList5"/>
  </dgm:cxnLst>
  <dgm:bg/>
  <dgm:whole>
    <a:ln w="19050">
      <a:solidFill>
        <a:srgbClr val="FF6600"/>
      </a:solidFill>
    </a:ln>
  </dgm:whole>
  <dgm:extLst>
    <a:ext uri="http://schemas.microsoft.com/office/drawing/2008/diagram">
      <dsp:dataModelExt xmlns:dsp="http://schemas.microsoft.com/office/drawing/2008/diagram" relId="rId2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F23B78D-25A7-49F1-A6BD-4AB6B73C60AC}">
      <dsp:nvSpPr>
        <dsp:cNvPr id="0" name=""/>
        <dsp:cNvSpPr/>
      </dsp:nvSpPr>
      <dsp:spPr>
        <a:xfrm>
          <a:off x="42606" y="153890"/>
          <a:ext cx="1315701" cy="506641"/>
        </a:xfrm>
        <a:prstGeom prst="roundRect">
          <a:avLst/>
        </a:prstGeom>
        <a:solidFill>
          <a:srgbClr val="003B74"/>
        </a:solidFill>
        <a:ln w="12700" cap="flat" cmpd="sng" algn="ctr">
          <a:solidFill>
            <a:srgbClr val="003B74"/>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44704" rIns="78232" bIns="44704" numCol="1" spcCol="1270" anchor="ctr" anchorCtr="0">
          <a:noAutofit/>
        </a:bodyPr>
        <a:lstStyle/>
        <a:p>
          <a:pPr marL="0" lvl="0" indent="0" algn="ctr" defTabSz="488950">
            <a:lnSpc>
              <a:spcPct val="90000"/>
            </a:lnSpc>
            <a:spcBef>
              <a:spcPct val="0"/>
            </a:spcBef>
            <a:spcAft>
              <a:spcPct val="35000"/>
            </a:spcAft>
            <a:buNone/>
          </a:pPr>
          <a:r>
            <a:rPr lang="cs-CZ" sz="1100" kern="1200"/>
            <a:t>Programový rámec</a:t>
          </a:r>
        </a:p>
        <a:p>
          <a:pPr marL="0" lvl="0" indent="0" algn="ctr" defTabSz="488950">
            <a:lnSpc>
              <a:spcPct val="90000"/>
            </a:lnSpc>
            <a:spcBef>
              <a:spcPct val="0"/>
            </a:spcBef>
            <a:spcAft>
              <a:spcPct val="35000"/>
            </a:spcAft>
            <a:buNone/>
          </a:pPr>
          <a:r>
            <a:rPr lang="cs-CZ" sz="1100" b="1" kern="1200"/>
            <a:t>OP Zaměstnanost</a:t>
          </a:r>
        </a:p>
      </dsp:txBody>
      <dsp:txXfrm>
        <a:off x="67338" y="178622"/>
        <a:ext cx="1266237" cy="457177"/>
      </dsp:txXfrm>
    </dsp:sp>
    <dsp:sp modelId="{D5781B2E-A5EE-4040-ADD6-8B1FD7842AC4}">
      <dsp:nvSpPr>
        <dsp:cNvPr id="0" name=""/>
        <dsp:cNvSpPr/>
      </dsp:nvSpPr>
      <dsp:spPr>
        <a:xfrm>
          <a:off x="52711" y="737949"/>
          <a:ext cx="1315701" cy="1833003"/>
        </a:xfrm>
        <a:prstGeom prst="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8006" tIns="48006" rIns="64008" bIns="72009" numCol="1" spcCol="1270" anchor="t" anchorCtr="0">
          <a:noAutofit/>
        </a:bodyPr>
        <a:lstStyle/>
        <a:p>
          <a:pPr marL="57150" lvl="1" indent="-57150" algn="l" defTabSz="400050">
            <a:lnSpc>
              <a:spcPct val="90000"/>
            </a:lnSpc>
            <a:spcBef>
              <a:spcPct val="0"/>
            </a:spcBef>
            <a:spcAft>
              <a:spcPct val="15000"/>
            </a:spcAft>
            <a:buChar char="•"/>
          </a:pPr>
          <a:r>
            <a:rPr lang="cs-CZ" sz="900" kern="1200" baseline="0"/>
            <a:t>Opatření: Slaďování rodinného a profesního života</a:t>
          </a:r>
        </a:p>
        <a:p>
          <a:pPr marL="57150" lvl="1" indent="-57150" algn="l" defTabSz="400050">
            <a:lnSpc>
              <a:spcPct val="90000"/>
            </a:lnSpc>
            <a:spcBef>
              <a:spcPct val="0"/>
            </a:spcBef>
            <a:spcAft>
              <a:spcPct val="15000"/>
            </a:spcAft>
            <a:buChar char="•"/>
          </a:pPr>
          <a:r>
            <a:rPr lang="cs-CZ" sz="900" kern="1200" baseline="0"/>
            <a:t>Opatření: Přístup k zaměstnání</a:t>
          </a:r>
        </a:p>
        <a:p>
          <a:pPr marL="57150" lvl="1" indent="-57150" algn="l" defTabSz="400050">
            <a:lnSpc>
              <a:spcPct val="90000"/>
            </a:lnSpc>
            <a:spcBef>
              <a:spcPct val="0"/>
            </a:spcBef>
            <a:spcAft>
              <a:spcPct val="15000"/>
            </a:spcAft>
            <a:buChar char="•"/>
          </a:pPr>
          <a:r>
            <a:rPr lang="cs-CZ" sz="900" kern="1200" baseline="0"/>
            <a:t>Opatření: Prevence a řešení sociálního vyloučení</a:t>
          </a:r>
        </a:p>
      </dsp:txBody>
      <dsp:txXfrm>
        <a:off x="52711" y="737949"/>
        <a:ext cx="1315701" cy="1833003"/>
      </dsp:txXfrm>
    </dsp:sp>
    <dsp:sp modelId="{E436F9C4-175F-4848-AE6A-FEBE868CB07C}">
      <dsp:nvSpPr>
        <dsp:cNvPr id="0" name=""/>
        <dsp:cNvSpPr/>
      </dsp:nvSpPr>
      <dsp:spPr>
        <a:xfrm>
          <a:off x="1523454" y="153890"/>
          <a:ext cx="1315701" cy="506641"/>
        </a:xfrm>
        <a:prstGeom prst="roundRect">
          <a:avLst/>
        </a:prstGeom>
        <a:solidFill>
          <a:srgbClr val="003B74"/>
        </a:solidFill>
        <a:ln w="12700" cap="flat" cmpd="sng" algn="ctr">
          <a:solidFill>
            <a:srgbClr val="003B74"/>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44704" rIns="78232" bIns="44704" numCol="1" spcCol="1270" anchor="ctr" anchorCtr="0">
          <a:noAutofit/>
        </a:bodyPr>
        <a:lstStyle/>
        <a:p>
          <a:pPr marL="0" lvl="0" indent="0" algn="ctr" defTabSz="488950">
            <a:lnSpc>
              <a:spcPct val="90000"/>
            </a:lnSpc>
            <a:spcBef>
              <a:spcPct val="0"/>
            </a:spcBef>
            <a:spcAft>
              <a:spcPct val="35000"/>
            </a:spcAft>
            <a:buNone/>
          </a:pPr>
          <a:r>
            <a:rPr lang="cs-CZ" sz="1100" kern="1200"/>
            <a:t>Programový rámec</a:t>
          </a:r>
        </a:p>
        <a:p>
          <a:pPr marL="0" lvl="0" indent="0" algn="ctr" defTabSz="488950">
            <a:lnSpc>
              <a:spcPct val="90000"/>
            </a:lnSpc>
            <a:spcBef>
              <a:spcPct val="0"/>
            </a:spcBef>
            <a:spcAft>
              <a:spcPct val="35000"/>
            </a:spcAft>
            <a:buNone/>
          </a:pPr>
          <a:r>
            <a:rPr lang="cs-CZ" sz="1100" b="1" kern="1200"/>
            <a:t>PRV</a:t>
          </a:r>
        </a:p>
      </dsp:txBody>
      <dsp:txXfrm>
        <a:off x="1548186" y="178622"/>
        <a:ext cx="1266237" cy="457177"/>
      </dsp:txXfrm>
    </dsp:sp>
    <dsp:sp modelId="{E3E6950C-2184-4B8F-BE95-46A9E38B3309}">
      <dsp:nvSpPr>
        <dsp:cNvPr id="0" name=""/>
        <dsp:cNvSpPr/>
      </dsp:nvSpPr>
      <dsp:spPr>
        <a:xfrm>
          <a:off x="1523454" y="737949"/>
          <a:ext cx="1315701" cy="1833003"/>
        </a:xfrm>
        <a:prstGeom prst="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8006" tIns="48006" rIns="64008" bIns="72009" numCol="1" spcCol="1270" anchor="t" anchorCtr="0">
          <a:noAutofit/>
        </a:bodyPr>
        <a:lstStyle/>
        <a:p>
          <a:pPr marL="57150" lvl="1" indent="-57150" algn="l" defTabSz="400050">
            <a:lnSpc>
              <a:spcPct val="90000"/>
            </a:lnSpc>
            <a:spcBef>
              <a:spcPct val="0"/>
            </a:spcBef>
            <a:spcAft>
              <a:spcPct val="15000"/>
            </a:spcAft>
            <a:buChar char="•"/>
          </a:pPr>
          <a:r>
            <a:rPr lang="cs-CZ" sz="900" kern="1200" baseline="0"/>
            <a:t>Fiche 1: Investice do zemědělství</a:t>
          </a:r>
        </a:p>
        <a:p>
          <a:pPr marL="57150" lvl="1" indent="-57150" algn="l" defTabSz="400050">
            <a:lnSpc>
              <a:spcPct val="90000"/>
            </a:lnSpc>
            <a:spcBef>
              <a:spcPct val="0"/>
            </a:spcBef>
            <a:spcAft>
              <a:spcPct val="15000"/>
            </a:spcAft>
            <a:buChar char="•"/>
          </a:pPr>
          <a:r>
            <a:rPr lang="cs-CZ" sz="900" kern="1200" baseline="0"/>
            <a:t>Fiche 2: Zemědělské produkty</a:t>
          </a:r>
        </a:p>
        <a:p>
          <a:pPr marL="57150" lvl="1" indent="-57150" algn="l" defTabSz="400050">
            <a:lnSpc>
              <a:spcPct val="90000"/>
            </a:lnSpc>
            <a:spcBef>
              <a:spcPct val="0"/>
            </a:spcBef>
            <a:spcAft>
              <a:spcPct val="15000"/>
            </a:spcAft>
            <a:buChar char="•"/>
          </a:pPr>
          <a:r>
            <a:rPr lang="cs-CZ" sz="900" kern="1200" baseline="0"/>
            <a:t>Fiche 3: Místní nezemědělská produkce</a:t>
          </a:r>
        </a:p>
        <a:p>
          <a:pPr marL="57150" lvl="1" indent="-57150" algn="l" defTabSz="400050">
            <a:lnSpc>
              <a:spcPct val="90000"/>
            </a:lnSpc>
            <a:spcBef>
              <a:spcPct val="0"/>
            </a:spcBef>
            <a:spcAft>
              <a:spcPct val="15000"/>
            </a:spcAft>
            <a:buChar char="•"/>
          </a:pPr>
          <a:r>
            <a:rPr lang="cs-CZ" sz="900" kern="1200" baseline="0"/>
            <a:t>Fiche 4: Investice do lesnictví</a:t>
          </a:r>
        </a:p>
        <a:p>
          <a:pPr marL="57150" lvl="1" indent="-57150" algn="l" defTabSz="400050">
            <a:lnSpc>
              <a:spcPct val="90000"/>
            </a:lnSpc>
            <a:spcBef>
              <a:spcPct val="0"/>
            </a:spcBef>
            <a:spcAft>
              <a:spcPct val="15000"/>
            </a:spcAft>
            <a:buChar char="•"/>
          </a:pPr>
          <a:r>
            <a:rPr lang="cs-CZ" sz="900" kern="1200" baseline="0"/>
            <a:t>Fiche 5: Spolupráce v rámci iniciativy LEADER</a:t>
          </a:r>
        </a:p>
        <a:p>
          <a:pPr marL="57150" lvl="1" indent="-57150" algn="l" defTabSz="400050">
            <a:lnSpc>
              <a:spcPct val="90000"/>
            </a:lnSpc>
            <a:spcBef>
              <a:spcPct val="0"/>
            </a:spcBef>
            <a:spcAft>
              <a:spcPct val="15000"/>
            </a:spcAft>
            <a:buChar char="•"/>
          </a:pPr>
          <a:r>
            <a:rPr lang="cs-CZ" sz="900" kern="1200" baseline="0"/>
            <a:t>Fiche 6: Občanská vybavenost</a:t>
          </a:r>
        </a:p>
      </dsp:txBody>
      <dsp:txXfrm>
        <a:off x="1523454" y="737949"/>
        <a:ext cx="1315701" cy="1833003"/>
      </dsp:txXfrm>
    </dsp:sp>
    <dsp:sp modelId="{EE241406-1D5D-4B7A-847B-75DD930E16C8}">
      <dsp:nvSpPr>
        <dsp:cNvPr id="0" name=""/>
        <dsp:cNvSpPr/>
      </dsp:nvSpPr>
      <dsp:spPr>
        <a:xfrm>
          <a:off x="2993618" y="153890"/>
          <a:ext cx="1315701" cy="506641"/>
        </a:xfrm>
        <a:prstGeom prst="roundRect">
          <a:avLst/>
        </a:prstGeom>
        <a:solidFill>
          <a:srgbClr val="003B74"/>
        </a:solidFill>
        <a:ln w="12700" cap="flat" cmpd="sng" algn="ctr">
          <a:solidFill>
            <a:srgbClr val="003B74"/>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44704" rIns="78232" bIns="44704" numCol="1" spcCol="1270" anchor="ctr" anchorCtr="0">
          <a:noAutofit/>
        </a:bodyPr>
        <a:lstStyle/>
        <a:p>
          <a:pPr marL="0" lvl="0" indent="0" algn="ctr" defTabSz="488950">
            <a:lnSpc>
              <a:spcPct val="90000"/>
            </a:lnSpc>
            <a:spcBef>
              <a:spcPct val="0"/>
            </a:spcBef>
            <a:spcAft>
              <a:spcPct val="35000"/>
            </a:spcAft>
            <a:buNone/>
          </a:pPr>
          <a:r>
            <a:rPr lang="cs-CZ" sz="1100" kern="1200"/>
            <a:t>Programový rámec </a:t>
          </a:r>
        </a:p>
        <a:p>
          <a:pPr marL="0" lvl="0" indent="0" algn="ctr" defTabSz="488950">
            <a:lnSpc>
              <a:spcPct val="90000"/>
            </a:lnSpc>
            <a:spcBef>
              <a:spcPct val="0"/>
            </a:spcBef>
            <a:spcAft>
              <a:spcPct val="35000"/>
            </a:spcAft>
            <a:buNone/>
          </a:pPr>
          <a:r>
            <a:rPr lang="cs-CZ" sz="1100" b="1" kern="1200"/>
            <a:t>IROP</a:t>
          </a:r>
        </a:p>
      </dsp:txBody>
      <dsp:txXfrm>
        <a:off x="3018350" y="178622"/>
        <a:ext cx="1266237" cy="457177"/>
      </dsp:txXfrm>
    </dsp:sp>
    <dsp:sp modelId="{41E46F77-97A2-4D73-ADF6-4C6CE33DE08D}">
      <dsp:nvSpPr>
        <dsp:cNvPr id="0" name=""/>
        <dsp:cNvSpPr/>
      </dsp:nvSpPr>
      <dsp:spPr>
        <a:xfrm>
          <a:off x="2993618" y="737949"/>
          <a:ext cx="1315701" cy="1833003"/>
        </a:xfrm>
        <a:prstGeom prst="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8006" tIns="48006" rIns="64008" bIns="72009" numCol="1" spcCol="1270" anchor="t" anchorCtr="0">
          <a:noAutofit/>
        </a:bodyPr>
        <a:lstStyle/>
        <a:p>
          <a:pPr marL="57150" lvl="1" indent="-57150" algn="l" defTabSz="400050">
            <a:lnSpc>
              <a:spcPct val="90000"/>
            </a:lnSpc>
            <a:spcBef>
              <a:spcPct val="0"/>
            </a:spcBef>
            <a:spcAft>
              <a:spcPct val="15000"/>
            </a:spcAft>
            <a:buChar char="•"/>
          </a:pPr>
          <a:r>
            <a:rPr lang="cs-CZ" sz="900" kern="1200" baseline="0"/>
            <a:t>Opatření: Infrastruktura sociálních služeb a začleňování </a:t>
          </a:r>
        </a:p>
        <a:p>
          <a:pPr marL="57150" lvl="1" indent="-57150" algn="l" defTabSz="400050">
            <a:lnSpc>
              <a:spcPct val="90000"/>
            </a:lnSpc>
            <a:spcBef>
              <a:spcPct val="0"/>
            </a:spcBef>
            <a:spcAft>
              <a:spcPct val="15000"/>
            </a:spcAft>
            <a:buChar char="•"/>
          </a:pPr>
          <a:r>
            <a:rPr lang="cs-CZ" sz="900" kern="1200" baseline="0"/>
            <a:t>Opatření: Vzdělávací infrastruktura</a:t>
          </a:r>
        </a:p>
        <a:p>
          <a:pPr marL="57150" lvl="1" indent="-57150" algn="l" defTabSz="400050">
            <a:lnSpc>
              <a:spcPct val="90000"/>
            </a:lnSpc>
            <a:spcBef>
              <a:spcPct val="0"/>
            </a:spcBef>
            <a:spcAft>
              <a:spcPct val="15000"/>
            </a:spcAft>
            <a:buChar char="•"/>
          </a:pPr>
          <a:r>
            <a:rPr lang="cs-CZ" sz="900" kern="1200" baseline="0"/>
            <a:t>Opatření: Udržitelná a bezpečná doprava</a:t>
          </a:r>
        </a:p>
      </dsp:txBody>
      <dsp:txXfrm>
        <a:off x="2993618" y="737949"/>
        <a:ext cx="1315701" cy="1833003"/>
      </dsp:txXfrm>
    </dsp:sp>
    <dsp:sp modelId="{1A841510-77E4-476F-8C39-557A29E1EA3E}">
      <dsp:nvSpPr>
        <dsp:cNvPr id="0" name=""/>
        <dsp:cNvSpPr/>
      </dsp:nvSpPr>
      <dsp:spPr>
        <a:xfrm>
          <a:off x="4444600" y="153890"/>
          <a:ext cx="1315701" cy="506641"/>
        </a:xfrm>
        <a:prstGeom prst="roundRect">
          <a:avLst/>
        </a:prstGeom>
        <a:solidFill>
          <a:srgbClr val="003B74"/>
        </a:solidFill>
        <a:ln w="12700" cap="flat" cmpd="sng" algn="ctr">
          <a:solidFill>
            <a:srgbClr val="003B74"/>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44704" rIns="78232" bIns="44704" numCol="1" spcCol="1270" anchor="ctr" anchorCtr="0">
          <a:noAutofit/>
        </a:bodyPr>
        <a:lstStyle/>
        <a:p>
          <a:pPr marL="0" lvl="0" indent="0" algn="ctr" defTabSz="488950">
            <a:lnSpc>
              <a:spcPct val="90000"/>
            </a:lnSpc>
            <a:spcBef>
              <a:spcPct val="0"/>
            </a:spcBef>
            <a:spcAft>
              <a:spcPct val="35000"/>
            </a:spcAft>
            <a:buNone/>
          </a:pPr>
          <a:r>
            <a:rPr lang="cs-CZ" sz="1100" kern="1200"/>
            <a:t>Programový rámec</a:t>
          </a:r>
        </a:p>
        <a:p>
          <a:pPr marL="0" lvl="0" indent="0" algn="ctr" defTabSz="488950">
            <a:lnSpc>
              <a:spcPct val="90000"/>
            </a:lnSpc>
            <a:spcBef>
              <a:spcPct val="0"/>
            </a:spcBef>
            <a:spcAft>
              <a:spcPct val="35000"/>
            </a:spcAft>
            <a:buNone/>
          </a:pPr>
          <a:r>
            <a:rPr lang="cs-CZ" sz="1100" b="1" kern="1200"/>
            <a:t>OPŽP</a:t>
          </a:r>
        </a:p>
      </dsp:txBody>
      <dsp:txXfrm>
        <a:off x="4469332" y="178622"/>
        <a:ext cx="1266237" cy="457177"/>
      </dsp:txXfrm>
    </dsp:sp>
    <dsp:sp modelId="{98B000E5-7533-4960-BD00-9FFDD48A840B}">
      <dsp:nvSpPr>
        <dsp:cNvPr id="0" name=""/>
        <dsp:cNvSpPr/>
      </dsp:nvSpPr>
      <dsp:spPr>
        <a:xfrm>
          <a:off x="4444600" y="737949"/>
          <a:ext cx="1315701" cy="1833003"/>
        </a:xfrm>
        <a:prstGeom prst="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8006" tIns="48006" rIns="64008" bIns="72009" numCol="1" spcCol="1270" anchor="t" anchorCtr="0">
          <a:noAutofit/>
        </a:bodyPr>
        <a:lstStyle/>
        <a:p>
          <a:pPr marL="57150" lvl="1" indent="-57150" algn="l" defTabSz="400050">
            <a:lnSpc>
              <a:spcPct val="90000"/>
            </a:lnSpc>
            <a:spcBef>
              <a:spcPct val="0"/>
            </a:spcBef>
            <a:spcAft>
              <a:spcPct val="15000"/>
            </a:spcAft>
            <a:buChar char="•"/>
          </a:pPr>
          <a:r>
            <a:rPr lang="cs-CZ" sz="900" kern="1200"/>
            <a:t>Opatření: Prevence invazních druhů</a:t>
          </a:r>
        </a:p>
        <a:p>
          <a:pPr marL="57150" lvl="1" indent="-57150" algn="l" defTabSz="400050">
            <a:lnSpc>
              <a:spcPct val="90000"/>
            </a:lnSpc>
            <a:spcBef>
              <a:spcPct val="0"/>
            </a:spcBef>
            <a:spcAft>
              <a:spcPct val="15000"/>
            </a:spcAft>
            <a:buChar char="•"/>
          </a:pPr>
          <a:r>
            <a:rPr lang="cs-CZ" sz="900" kern="1200"/>
            <a:t>Opatření: Intravilány a veřejná prostranství</a:t>
          </a:r>
        </a:p>
      </dsp:txBody>
      <dsp:txXfrm>
        <a:off x="4444600" y="737949"/>
        <a:ext cx="1315701" cy="1833003"/>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D2AA0F6-1A82-4EB6-AA0D-87AA053C6B42}">
      <dsp:nvSpPr>
        <dsp:cNvPr id="0" name=""/>
        <dsp:cNvSpPr/>
      </dsp:nvSpPr>
      <dsp:spPr>
        <a:xfrm rot="5400000">
          <a:off x="3017472" y="-982718"/>
          <a:ext cx="1331359" cy="3511296"/>
        </a:xfrm>
        <a:prstGeom prst="round2Same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44500">
            <a:lnSpc>
              <a:spcPct val="90000"/>
            </a:lnSpc>
            <a:spcBef>
              <a:spcPct val="0"/>
            </a:spcBef>
            <a:spcAft>
              <a:spcPct val="15000"/>
            </a:spcAft>
            <a:buChar char="•"/>
          </a:pPr>
          <a:r>
            <a:rPr lang="cs-CZ" sz="1000" kern="1200"/>
            <a:t>1.1.4 Sociální podnikání</a:t>
          </a:r>
        </a:p>
        <a:p>
          <a:pPr marL="57150" lvl="1" indent="-57150" algn="l" defTabSz="444500">
            <a:lnSpc>
              <a:spcPct val="90000"/>
            </a:lnSpc>
            <a:spcBef>
              <a:spcPct val="0"/>
            </a:spcBef>
            <a:spcAft>
              <a:spcPct val="15000"/>
            </a:spcAft>
            <a:buChar char="•"/>
          </a:pPr>
          <a:r>
            <a:rPr lang="cs-CZ" sz="1000" kern="1200"/>
            <a:t>1.2.1 Poradenství a služby pro podnikatele</a:t>
          </a:r>
        </a:p>
        <a:p>
          <a:pPr marL="57150" lvl="1" indent="-57150" algn="l" defTabSz="444500">
            <a:lnSpc>
              <a:spcPct val="90000"/>
            </a:lnSpc>
            <a:spcBef>
              <a:spcPct val="0"/>
            </a:spcBef>
            <a:spcAft>
              <a:spcPct val="15000"/>
            </a:spcAft>
            <a:buChar char="•"/>
          </a:pPr>
          <a:r>
            <a:rPr lang="cs-CZ" sz="1000" kern="1200"/>
            <a:t>1.2.2 Spolupráce a síťování</a:t>
          </a:r>
        </a:p>
        <a:p>
          <a:pPr marL="57150" lvl="1" indent="-57150" algn="l" defTabSz="444500">
            <a:lnSpc>
              <a:spcPct val="90000"/>
            </a:lnSpc>
            <a:spcBef>
              <a:spcPct val="0"/>
            </a:spcBef>
            <a:spcAft>
              <a:spcPct val="15000"/>
            </a:spcAft>
            <a:buChar char="•"/>
          </a:pPr>
          <a:r>
            <a:rPr lang="cs-CZ" sz="1000" kern="1200"/>
            <a:t>3.5.1 Péče o krajinu a přírodní dědictví</a:t>
          </a:r>
        </a:p>
        <a:p>
          <a:pPr marL="57150" lvl="1" indent="-57150" algn="l" defTabSz="444500">
            <a:lnSpc>
              <a:spcPct val="90000"/>
            </a:lnSpc>
            <a:spcBef>
              <a:spcPct val="0"/>
            </a:spcBef>
            <a:spcAft>
              <a:spcPct val="15000"/>
            </a:spcAft>
            <a:buChar char="•"/>
          </a:pPr>
          <a:r>
            <a:rPr lang="cs-CZ" sz="1000" kern="1200"/>
            <a:t>3.5.2 Pozemkové úpravy</a:t>
          </a:r>
        </a:p>
        <a:p>
          <a:pPr marL="57150" lvl="1" indent="-57150" algn="l" defTabSz="444500">
            <a:lnSpc>
              <a:spcPct val="90000"/>
            </a:lnSpc>
            <a:spcBef>
              <a:spcPct val="0"/>
            </a:spcBef>
            <a:spcAft>
              <a:spcPct val="15000"/>
            </a:spcAft>
            <a:buChar char="•"/>
          </a:pPr>
          <a:r>
            <a:rPr lang="cs-CZ" sz="1000" kern="1200"/>
            <a:t>3.5.3 Intravilny a veřejná prostranství</a:t>
          </a:r>
        </a:p>
        <a:p>
          <a:pPr marL="57150" lvl="1" indent="-57150" algn="l" defTabSz="444500">
            <a:lnSpc>
              <a:spcPct val="90000"/>
            </a:lnSpc>
            <a:spcBef>
              <a:spcPct val="0"/>
            </a:spcBef>
            <a:spcAft>
              <a:spcPct val="15000"/>
            </a:spcAft>
            <a:buChar char="•"/>
          </a:pPr>
          <a:r>
            <a:rPr lang="cs-CZ" sz="1000" kern="1200"/>
            <a:t>3.5.4 Brownfieldy</a:t>
          </a:r>
        </a:p>
      </dsp:txBody>
      <dsp:txXfrm rot="-5400000">
        <a:off x="1927504" y="172242"/>
        <a:ext cx="3446304" cy="1201375"/>
      </dsp:txXfrm>
    </dsp:sp>
    <dsp:sp modelId="{B02A5F18-2B23-45CD-8E71-B64C1F6672EA}">
      <dsp:nvSpPr>
        <dsp:cNvPr id="0" name=""/>
        <dsp:cNvSpPr/>
      </dsp:nvSpPr>
      <dsp:spPr>
        <a:xfrm>
          <a:off x="28546" y="33192"/>
          <a:ext cx="1975104" cy="1479429"/>
        </a:xfrm>
        <a:prstGeom prst="roundRect">
          <a:avLst/>
        </a:prstGeom>
        <a:solidFill>
          <a:srgbClr val="003B74"/>
        </a:solidFill>
        <a:ln w="12700" cap="flat" cmpd="sng" algn="ctr">
          <a:solidFill>
            <a:schemeClr val="bg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26670" rIns="53340" bIns="26670" numCol="1" spcCol="1270" anchor="ctr" anchorCtr="0">
          <a:noAutofit/>
        </a:bodyPr>
        <a:lstStyle/>
        <a:p>
          <a:pPr marL="0" lvl="0" indent="0" algn="ctr" defTabSz="622300">
            <a:lnSpc>
              <a:spcPct val="90000"/>
            </a:lnSpc>
            <a:spcBef>
              <a:spcPct val="0"/>
            </a:spcBef>
            <a:spcAft>
              <a:spcPct val="35000"/>
            </a:spcAft>
            <a:buNone/>
          </a:pPr>
          <a:r>
            <a:rPr lang="cs-CZ" sz="1400" b="0" kern="1200"/>
            <a:t>Fiche 1: Investice do zemědělství</a:t>
          </a:r>
        </a:p>
      </dsp:txBody>
      <dsp:txXfrm>
        <a:off x="100766" y="105412"/>
        <a:ext cx="1830664" cy="1334989"/>
      </dsp:txXfrm>
    </dsp:sp>
    <dsp:sp modelId="{51FFB8CD-05E4-408C-BECF-4AF0F1C1CF3F}">
      <dsp:nvSpPr>
        <dsp:cNvPr id="0" name=""/>
        <dsp:cNvSpPr/>
      </dsp:nvSpPr>
      <dsp:spPr>
        <a:xfrm rot="5400000">
          <a:off x="3290665" y="284856"/>
          <a:ext cx="804012" cy="3511296"/>
        </a:xfrm>
        <a:prstGeom prst="round2Same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44500">
            <a:lnSpc>
              <a:spcPct val="90000"/>
            </a:lnSpc>
            <a:spcBef>
              <a:spcPct val="0"/>
            </a:spcBef>
            <a:spcAft>
              <a:spcPct val="15000"/>
            </a:spcAft>
            <a:buChar char="•"/>
          </a:pPr>
          <a:r>
            <a:rPr lang="cs-CZ" sz="1000" kern="1200"/>
            <a:t>1.1.4 Sociální podnikání</a:t>
          </a:r>
        </a:p>
        <a:p>
          <a:pPr marL="57150" lvl="1" indent="-57150" algn="l" defTabSz="444500">
            <a:lnSpc>
              <a:spcPct val="90000"/>
            </a:lnSpc>
            <a:spcBef>
              <a:spcPct val="0"/>
            </a:spcBef>
            <a:spcAft>
              <a:spcPct val="15000"/>
            </a:spcAft>
            <a:buChar char="•"/>
          </a:pPr>
          <a:r>
            <a:rPr lang="cs-CZ" sz="1000" kern="1200"/>
            <a:t>1.2.1 Poradenství a služby pro podnikatele</a:t>
          </a:r>
        </a:p>
        <a:p>
          <a:pPr marL="57150" lvl="1" indent="-57150" algn="l" defTabSz="444500">
            <a:lnSpc>
              <a:spcPct val="90000"/>
            </a:lnSpc>
            <a:spcBef>
              <a:spcPct val="0"/>
            </a:spcBef>
            <a:spcAft>
              <a:spcPct val="15000"/>
            </a:spcAft>
            <a:buChar char="•"/>
          </a:pPr>
          <a:r>
            <a:rPr lang="cs-CZ" sz="1000" kern="1200"/>
            <a:t>1.2.2 Spolupráce a síťování</a:t>
          </a:r>
        </a:p>
        <a:p>
          <a:pPr marL="57150" lvl="1" indent="-57150" algn="l" defTabSz="444500">
            <a:lnSpc>
              <a:spcPct val="90000"/>
            </a:lnSpc>
            <a:spcBef>
              <a:spcPct val="0"/>
            </a:spcBef>
            <a:spcAft>
              <a:spcPct val="15000"/>
            </a:spcAft>
            <a:buChar char="•"/>
          </a:pPr>
          <a:r>
            <a:rPr lang="cs-CZ" sz="1000" kern="1200"/>
            <a:t>3.5.4 Brownfieldy</a:t>
          </a:r>
        </a:p>
      </dsp:txBody>
      <dsp:txXfrm rot="-5400000">
        <a:off x="1937024" y="1677747"/>
        <a:ext cx="3472047" cy="725514"/>
      </dsp:txXfrm>
    </dsp:sp>
    <dsp:sp modelId="{9958AA50-5E88-492A-BCCF-3F0637C6CC86}">
      <dsp:nvSpPr>
        <dsp:cNvPr id="0" name=""/>
        <dsp:cNvSpPr/>
      </dsp:nvSpPr>
      <dsp:spPr>
        <a:xfrm>
          <a:off x="28546" y="1573671"/>
          <a:ext cx="1975104" cy="933666"/>
        </a:xfrm>
        <a:prstGeom prst="roundRect">
          <a:avLst/>
        </a:prstGeom>
        <a:solidFill>
          <a:srgbClr val="003B74"/>
        </a:solidFill>
        <a:ln w="12700" cap="flat" cmpd="sng" algn="ctr">
          <a:solidFill>
            <a:schemeClr val="bg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26670" rIns="53340" bIns="26670" numCol="1" spcCol="1270" anchor="ctr" anchorCtr="0">
          <a:noAutofit/>
        </a:bodyPr>
        <a:lstStyle/>
        <a:p>
          <a:pPr marL="0" lvl="0" indent="0" algn="ctr" defTabSz="622300">
            <a:lnSpc>
              <a:spcPct val="90000"/>
            </a:lnSpc>
            <a:spcBef>
              <a:spcPct val="0"/>
            </a:spcBef>
            <a:spcAft>
              <a:spcPct val="35000"/>
            </a:spcAft>
            <a:buNone/>
          </a:pPr>
          <a:r>
            <a:rPr lang="cs-CZ" sz="1400" b="0" kern="1200"/>
            <a:t>Fiche 2: Zeměděské produkty</a:t>
          </a:r>
        </a:p>
      </dsp:txBody>
      <dsp:txXfrm>
        <a:off x="74124" y="1619249"/>
        <a:ext cx="1883948" cy="842510"/>
      </dsp:txXfrm>
    </dsp:sp>
    <dsp:sp modelId="{C2B545C7-EEC3-4981-9426-F4B5698C449B}">
      <dsp:nvSpPr>
        <dsp:cNvPr id="0" name=""/>
        <dsp:cNvSpPr/>
      </dsp:nvSpPr>
      <dsp:spPr>
        <a:xfrm rot="5400000">
          <a:off x="2947705" y="1616568"/>
          <a:ext cx="1489933" cy="3511296"/>
        </a:xfrm>
        <a:prstGeom prst="round2Same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44500">
            <a:lnSpc>
              <a:spcPct val="90000"/>
            </a:lnSpc>
            <a:spcBef>
              <a:spcPct val="0"/>
            </a:spcBef>
            <a:spcAft>
              <a:spcPct val="15000"/>
            </a:spcAft>
            <a:buChar char="•"/>
          </a:pPr>
          <a:r>
            <a:rPr lang="cs-CZ" sz="1000" kern="1200"/>
            <a:t>1.1.4 Sociální podnikání</a:t>
          </a:r>
        </a:p>
        <a:p>
          <a:pPr marL="57150" lvl="1" indent="-57150" algn="l" defTabSz="444500">
            <a:lnSpc>
              <a:spcPct val="90000"/>
            </a:lnSpc>
            <a:spcBef>
              <a:spcPct val="0"/>
            </a:spcBef>
            <a:spcAft>
              <a:spcPct val="15000"/>
            </a:spcAft>
            <a:buChar char="•"/>
          </a:pPr>
          <a:r>
            <a:rPr lang="cs-CZ" sz="1000" kern="1200"/>
            <a:t>1.2.1 Poradenství a služby pro podnikatele</a:t>
          </a:r>
        </a:p>
        <a:p>
          <a:pPr marL="57150" lvl="1" indent="-57150" algn="l" defTabSz="444500">
            <a:lnSpc>
              <a:spcPct val="90000"/>
            </a:lnSpc>
            <a:spcBef>
              <a:spcPct val="0"/>
            </a:spcBef>
            <a:spcAft>
              <a:spcPct val="15000"/>
            </a:spcAft>
            <a:buChar char="•"/>
          </a:pPr>
          <a:r>
            <a:rPr lang="cs-CZ" sz="1000" kern="1200"/>
            <a:t>1.2.2 Spolupráce a síťování</a:t>
          </a:r>
        </a:p>
        <a:p>
          <a:pPr marL="57150" lvl="1" indent="-57150" algn="l" defTabSz="444500">
            <a:lnSpc>
              <a:spcPct val="90000"/>
            </a:lnSpc>
            <a:spcBef>
              <a:spcPct val="0"/>
            </a:spcBef>
            <a:spcAft>
              <a:spcPct val="15000"/>
            </a:spcAft>
            <a:buChar char="•"/>
          </a:pPr>
          <a:r>
            <a:rPr lang="cs-CZ" sz="1000" kern="1200"/>
            <a:t>2.5.1 Kulturní dědictví a tradice</a:t>
          </a:r>
        </a:p>
        <a:p>
          <a:pPr marL="57150" lvl="1" indent="-57150" algn="l" defTabSz="444500">
            <a:lnSpc>
              <a:spcPct val="90000"/>
            </a:lnSpc>
            <a:spcBef>
              <a:spcPct val="0"/>
            </a:spcBef>
            <a:spcAft>
              <a:spcPct val="15000"/>
            </a:spcAft>
            <a:buChar char="•"/>
          </a:pPr>
          <a:r>
            <a:rPr lang="cs-CZ" sz="1000" kern="1200"/>
            <a:t>3.5.1 Péče o krajinu a přírodní dědictví</a:t>
          </a:r>
        </a:p>
        <a:p>
          <a:pPr marL="57150" lvl="1" indent="-57150" algn="l" defTabSz="444500">
            <a:lnSpc>
              <a:spcPct val="90000"/>
            </a:lnSpc>
            <a:spcBef>
              <a:spcPct val="0"/>
            </a:spcBef>
            <a:spcAft>
              <a:spcPct val="15000"/>
            </a:spcAft>
            <a:buChar char="•"/>
          </a:pPr>
          <a:r>
            <a:rPr lang="cs-CZ" sz="1000" kern="1200"/>
            <a:t>3.5.2 Pozemkové úpravy</a:t>
          </a:r>
        </a:p>
        <a:p>
          <a:pPr marL="57150" lvl="1" indent="-57150" algn="l" defTabSz="444500">
            <a:lnSpc>
              <a:spcPct val="90000"/>
            </a:lnSpc>
            <a:spcBef>
              <a:spcPct val="0"/>
            </a:spcBef>
            <a:spcAft>
              <a:spcPct val="15000"/>
            </a:spcAft>
            <a:buChar char="•"/>
          </a:pPr>
          <a:r>
            <a:rPr lang="cs-CZ" sz="1000" kern="1200"/>
            <a:t>3.5.3 Intravilny a veřejná prostranství</a:t>
          </a:r>
        </a:p>
        <a:p>
          <a:pPr marL="57150" lvl="1" indent="-57150" algn="l" defTabSz="444500">
            <a:lnSpc>
              <a:spcPct val="90000"/>
            </a:lnSpc>
            <a:spcBef>
              <a:spcPct val="0"/>
            </a:spcBef>
            <a:spcAft>
              <a:spcPct val="15000"/>
            </a:spcAft>
            <a:buChar char="•"/>
          </a:pPr>
          <a:r>
            <a:rPr lang="cs-CZ" sz="1000" kern="1200"/>
            <a:t>3.5.4 Brownfieldy</a:t>
          </a:r>
        </a:p>
      </dsp:txBody>
      <dsp:txXfrm rot="-5400000">
        <a:off x="1937024" y="2699983"/>
        <a:ext cx="3438563" cy="1344467"/>
      </dsp:txXfrm>
    </dsp:sp>
    <dsp:sp modelId="{AA4FF6A7-8797-44E8-A33A-108BD46B8FEC}">
      <dsp:nvSpPr>
        <dsp:cNvPr id="0" name=""/>
        <dsp:cNvSpPr/>
      </dsp:nvSpPr>
      <dsp:spPr>
        <a:xfrm>
          <a:off x="28546" y="2600458"/>
          <a:ext cx="1975104" cy="1617564"/>
        </a:xfrm>
        <a:prstGeom prst="roundRect">
          <a:avLst/>
        </a:prstGeom>
        <a:solidFill>
          <a:srgbClr val="003B74"/>
        </a:solidFill>
        <a:ln w="12700" cap="flat" cmpd="sng" algn="ctr">
          <a:solidFill>
            <a:schemeClr val="bg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26670" rIns="53340" bIns="26670" numCol="1" spcCol="1270" anchor="ctr" anchorCtr="0">
          <a:noAutofit/>
        </a:bodyPr>
        <a:lstStyle/>
        <a:p>
          <a:pPr marL="0" lvl="0" indent="0" algn="ctr" defTabSz="622300">
            <a:lnSpc>
              <a:spcPct val="90000"/>
            </a:lnSpc>
            <a:spcBef>
              <a:spcPct val="0"/>
            </a:spcBef>
            <a:spcAft>
              <a:spcPct val="35000"/>
            </a:spcAft>
            <a:buNone/>
          </a:pPr>
          <a:r>
            <a:rPr lang="cs-CZ" sz="1400" b="0" kern="1200"/>
            <a:t>Fiche 3: Místní nezemědělská produkce</a:t>
          </a:r>
        </a:p>
      </dsp:txBody>
      <dsp:txXfrm>
        <a:off x="107509" y="2679421"/>
        <a:ext cx="1817178" cy="1459638"/>
      </dsp:txXfrm>
    </dsp:sp>
    <dsp:sp modelId="{981C9AF1-8A0D-43F0-A634-838B299E4B48}">
      <dsp:nvSpPr>
        <dsp:cNvPr id="0" name=""/>
        <dsp:cNvSpPr/>
      </dsp:nvSpPr>
      <dsp:spPr>
        <a:xfrm rot="5400000">
          <a:off x="3186866" y="3032721"/>
          <a:ext cx="954451" cy="3511296"/>
        </a:xfrm>
        <a:prstGeom prst="round2Same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44500">
            <a:lnSpc>
              <a:spcPct val="90000"/>
            </a:lnSpc>
            <a:spcBef>
              <a:spcPct val="0"/>
            </a:spcBef>
            <a:spcAft>
              <a:spcPct val="15000"/>
            </a:spcAft>
            <a:buChar char="•"/>
          </a:pPr>
          <a:r>
            <a:rPr lang="cs-CZ" sz="1000" kern="1200"/>
            <a:t>1.1.4 Sociální podnikání</a:t>
          </a:r>
        </a:p>
        <a:p>
          <a:pPr marL="57150" lvl="1" indent="-57150" algn="l" defTabSz="444500">
            <a:lnSpc>
              <a:spcPct val="90000"/>
            </a:lnSpc>
            <a:spcBef>
              <a:spcPct val="0"/>
            </a:spcBef>
            <a:spcAft>
              <a:spcPct val="15000"/>
            </a:spcAft>
            <a:buChar char="•"/>
          </a:pPr>
          <a:r>
            <a:rPr lang="cs-CZ" sz="1000" kern="1200"/>
            <a:t>1.2.1 Poradenství a služby pro podnikatele</a:t>
          </a:r>
        </a:p>
        <a:p>
          <a:pPr marL="57150" lvl="1" indent="-57150" algn="l" defTabSz="444500">
            <a:lnSpc>
              <a:spcPct val="90000"/>
            </a:lnSpc>
            <a:spcBef>
              <a:spcPct val="0"/>
            </a:spcBef>
            <a:spcAft>
              <a:spcPct val="15000"/>
            </a:spcAft>
            <a:buChar char="•"/>
          </a:pPr>
          <a:r>
            <a:rPr lang="cs-CZ" sz="1000" kern="1200"/>
            <a:t>1.2.2 Spolupráce a síťování</a:t>
          </a:r>
        </a:p>
        <a:p>
          <a:pPr marL="57150" lvl="1" indent="-57150" algn="l" defTabSz="444500">
            <a:lnSpc>
              <a:spcPct val="90000"/>
            </a:lnSpc>
            <a:spcBef>
              <a:spcPct val="0"/>
            </a:spcBef>
            <a:spcAft>
              <a:spcPct val="15000"/>
            </a:spcAft>
            <a:buChar char="•"/>
          </a:pPr>
          <a:r>
            <a:rPr lang="cs-CZ" sz="1000" kern="1200"/>
            <a:t>3.5.2 Péče o krajinu a přírodní bohatství</a:t>
          </a:r>
        </a:p>
        <a:p>
          <a:pPr marL="57150" lvl="1" indent="-57150" algn="l" defTabSz="444500">
            <a:lnSpc>
              <a:spcPct val="90000"/>
            </a:lnSpc>
            <a:spcBef>
              <a:spcPct val="0"/>
            </a:spcBef>
            <a:spcAft>
              <a:spcPct val="15000"/>
            </a:spcAft>
            <a:buChar char="•"/>
          </a:pPr>
          <a:r>
            <a:rPr lang="cs-CZ" sz="1000" kern="1200"/>
            <a:t>3.5.4 Brownfieldy</a:t>
          </a:r>
        </a:p>
      </dsp:txBody>
      <dsp:txXfrm rot="-5400000">
        <a:off x="1908444" y="4357735"/>
        <a:ext cx="3464704" cy="861267"/>
      </dsp:txXfrm>
    </dsp:sp>
    <dsp:sp modelId="{0BD9FF3A-9F20-4ECA-9019-0C3471A799E5}">
      <dsp:nvSpPr>
        <dsp:cNvPr id="0" name=""/>
        <dsp:cNvSpPr/>
      </dsp:nvSpPr>
      <dsp:spPr>
        <a:xfrm>
          <a:off x="28546" y="4321536"/>
          <a:ext cx="1975104" cy="933666"/>
        </a:xfrm>
        <a:prstGeom prst="roundRect">
          <a:avLst/>
        </a:prstGeom>
        <a:solidFill>
          <a:srgbClr val="003B74"/>
        </a:solidFill>
        <a:ln w="12700" cap="flat" cmpd="sng" algn="ctr">
          <a:solidFill>
            <a:schemeClr val="bg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26670" rIns="53340" bIns="26670" numCol="1" spcCol="1270" anchor="ctr" anchorCtr="0">
          <a:noAutofit/>
        </a:bodyPr>
        <a:lstStyle/>
        <a:p>
          <a:pPr marL="0" lvl="0" indent="0" algn="ctr" defTabSz="622300">
            <a:lnSpc>
              <a:spcPct val="90000"/>
            </a:lnSpc>
            <a:spcBef>
              <a:spcPct val="0"/>
            </a:spcBef>
            <a:spcAft>
              <a:spcPct val="35000"/>
            </a:spcAft>
            <a:buNone/>
          </a:pPr>
          <a:r>
            <a:rPr lang="cs-CZ" sz="1400" b="0" kern="1200"/>
            <a:t>Fiche 4: Investice do lesnictví</a:t>
          </a:r>
        </a:p>
      </dsp:txBody>
      <dsp:txXfrm>
        <a:off x="74124" y="4367114"/>
        <a:ext cx="1883948" cy="842510"/>
      </dsp:txXfrm>
    </dsp:sp>
    <dsp:sp modelId="{7D2BDE11-80F9-4307-A602-6DCC0460E3D3}">
      <dsp:nvSpPr>
        <dsp:cNvPr id="0" name=""/>
        <dsp:cNvSpPr/>
      </dsp:nvSpPr>
      <dsp:spPr>
        <a:xfrm rot="5400000">
          <a:off x="3306466" y="4069901"/>
          <a:ext cx="772411" cy="3511296"/>
        </a:xfrm>
        <a:prstGeom prst="round2Same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44500">
            <a:lnSpc>
              <a:spcPct val="90000"/>
            </a:lnSpc>
            <a:spcBef>
              <a:spcPct val="0"/>
            </a:spcBef>
            <a:spcAft>
              <a:spcPct val="15000"/>
            </a:spcAft>
            <a:buChar char="•"/>
          </a:pPr>
          <a:r>
            <a:rPr lang="cs-CZ" sz="1000" kern="1200"/>
            <a:t>4.4.2 Prezentace dobré praxe a inovace (tematická návaznost na většinu opatření)</a:t>
          </a:r>
        </a:p>
      </dsp:txBody>
      <dsp:txXfrm rot="-5400000">
        <a:off x="1937024" y="5477049"/>
        <a:ext cx="3473590" cy="696999"/>
      </dsp:txXfrm>
    </dsp:sp>
    <dsp:sp modelId="{802D2075-41FE-433C-AA27-A807C91C034A}">
      <dsp:nvSpPr>
        <dsp:cNvPr id="0" name=""/>
        <dsp:cNvSpPr/>
      </dsp:nvSpPr>
      <dsp:spPr>
        <a:xfrm>
          <a:off x="28546" y="5358716"/>
          <a:ext cx="1975104" cy="933666"/>
        </a:xfrm>
        <a:prstGeom prst="roundRect">
          <a:avLst/>
        </a:prstGeom>
        <a:solidFill>
          <a:srgbClr val="003B74"/>
        </a:solidFill>
        <a:ln w="12700" cap="flat" cmpd="sng" algn="ctr">
          <a:solidFill>
            <a:schemeClr val="bg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26670" rIns="53340" bIns="26670" numCol="1" spcCol="1270" anchor="ctr" anchorCtr="0">
          <a:noAutofit/>
        </a:bodyPr>
        <a:lstStyle/>
        <a:p>
          <a:pPr marL="0" lvl="0" indent="0" algn="ctr" defTabSz="622300">
            <a:lnSpc>
              <a:spcPct val="90000"/>
            </a:lnSpc>
            <a:spcBef>
              <a:spcPct val="0"/>
            </a:spcBef>
            <a:spcAft>
              <a:spcPct val="35000"/>
            </a:spcAft>
            <a:buNone/>
          </a:pPr>
          <a:r>
            <a:rPr lang="cs-CZ" sz="1400" b="0" kern="1200"/>
            <a:t>Fiche 5: Spolupráce v rámci iniciativy LEADER</a:t>
          </a:r>
        </a:p>
      </dsp:txBody>
      <dsp:txXfrm>
        <a:off x="74124" y="5404294"/>
        <a:ext cx="1883948" cy="842510"/>
      </dsp:txXfrm>
    </dsp:sp>
    <dsp:sp modelId="{9BE3143B-CF2A-4BE0-A8E2-0D6E9A8BA575}">
      <dsp:nvSpPr>
        <dsp:cNvPr id="0" name=""/>
        <dsp:cNvSpPr/>
      </dsp:nvSpPr>
      <dsp:spPr>
        <a:xfrm rot="5400000">
          <a:off x="2947705" y="5380268"/>
          <a:ext cx="1489933" cy="3511296"/>
        </a:xfrm>
        <a:prstGeom prst="round2Same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44500">
            <a:lnSpc>
              <a:spcPct val="90000"/>
            </a:lnSpc>
            <a:spcBef>
              <a:spcPct val="0"/>
            </a:spcBef>
            <a:spcAft>
              <a:spcPct val="15000"/>
            </a:spcAft>
            <a:buChar char="•"/>
          </a:pPr>
          <a:r>
            <a:rPr lang="cs-CZ" sz="1000" kern="1200"/>
            <a:t>2.3.1 Kvalitní trávení volného času dětí a mládeže</a:t>
          </a:r>
        </a:p>
        <a:p>
          <a:pPr marL="57150" lvl="1" indent="-57150" algn="l" defTabSz="444500">
            <a:lnSpc>
              <a:spcPct val="90000"/>
            </a:lnSpc>
            <a:spcBef>
              <a:spcPct val="0"/>
            </a:spcBef>
            <a:spcAft>
              <a:spcPct val="15000"/>
            </a:spcAft>
            <a:buChar char="•"/>
          </a:pPr>
          <a:r>
            <a:rPr lang="cs-CZ" sz="1000" kern="1200"/>
            <a:t>2.3.2 Aktivní stárnutí</a:t>
          </a:r>
        </a:p>
        <a:p>
          <a:pPr marL="57150" lvl="1" indent="-57150" algn="l" defTabSz="444500">
            <a:lnSpc>
              <a:spcPct val="90000"/>
            </a:lnSpc>
            <a:spcBef>
              <a:spcPct val="0"/>
            </a:spcBef>
            <a:spcAft>
              <a:spcPct val="15000"/>
            </a:spcAft>
            <a:buChar char="•"/>
          </a:pPr>
          <a:r>
            <a:rPr lang="cs-CZ" sz="1000" kern="1200"/>
            <a:t>2.3.3 Pospolitost a lokální identita</a:t>
          </a:r>
        </a:p>
        <a:p>
          <a:pPr marL="57150" lvl="1" indent="-57150" algn="l" defTabSz="444500">
            <a:lnSpc>
              <a:spcPct val="90000"/>
            </a:lnSpc>
            <a:spcBef>
              <a:spcPct val="0"/>
            </a:spcBef>
            <a:spcAft>
              <a:spcPct val="15000"/>
            </a:spcAft>
            <a:buChar char="•"/>
          </a:pPr>
          <a:r>
            <a:rPr lang="cs-CZ" sz="1000" kern="1200"/>
            <a:t>2.3.5 Obnova rodiny</a:t>
          </a:r>
        </a:p>
        <a:p>
          <a:pPr marL="57150" lvl="1" indent="-57150" algn="l" defTabSz="444500">
            <a:lnSpc>
              <a:spcPct val="90000"/>
            </a:lnSpc>
            <a:spcBef>
              <a:spcPct val="0"/>
            </a:spcBef>
            <a:spcAft>
              <a:spcPct val="15000"/>
            </a:spcAft>
            <a:buChar char="•"/>
          </a:pPr>
          <a:r>
            <a:rPr lang="cs-CZ" sz="1000" kern="1200"/>
            <a:t>2.4.1 Podmínky pro spolkovou a kuturní činost</a:t>
          </a:r>
        </a:p>
        <a:p>
          <a:pPr marL="57150" lvl="1" indent="-57150" algn="l" defTabSz="444500">
            <a:lnSpc>
              <a:spcPct val="90000"/>
            </a:lnSpc>
            <a:spcBef>
              <a:spcPct val="0"/>
            </a:spcBef>
            <a:spcAft>
              <a:spcPct val="15000"/>
            </a:spcAft>
            <a:buChar char="•"/>
          </a:pPr>
          <a:r>
            <a:rPr lang="cs-CZ" sz="1000" kern="1200"/>
            <a:t>2.5.1 Kulturní dědictví a tradice</a:t>
          </a:r>
        </a:p>
        <a:p>
          <a:pPr marL="57150" lvl="1" indent="-57150" algn="l" defTabSz="444500">
            <a:lnSpc>
              <a:spcPct val="90000"/>
            </a:lnSpc>
            <a:spcBef>
              <a:spcPct val="0"/>
            </a:spcBef>
            <a:spcAft>
              <a:spcPct val="15000"/>
            </a:spcAft>
            <a:buChar char="•"/>
          </a:pPr>
          <a:r>
            <a:rPr lang="cs-CZ" sz="1000" kern="1200"/>
            <a:t>3.5.3 Intravilány a veřejná prostranství</a:t>
          </a:r>
        </a:p>
        <a:p>
          <a:pPr marL="57150" lvl="1" indent="-57150" algn="l" defTabSz="444500">
            <a:lnSpc>
              <a:spcPct val="90000"/>
            </a:lnSpc>
            <a:spcBef>
              <a:spcPct val="0"/>
            </a:spcBef>
            <a:spcAft>
              <a:spcPct val="15000"/>
            </a:spcAft>
            <a:buChar char="•"/>
          </a:pPr>
          <a:r>
            <a:rPr lang="cs-CZ" sz="1000" kern="1200"/>
            <a:t>4.3.2 Připravenost na mimořádné události</a:t>
          </a:r>
        </a:p>
      </dsp:txBody>
      <dsp:txXfrm rot="-5400000">
        <a:off x="1937024" y="6463683"/>
        <a:ext cx="3438563" cy="1344467"/>
      </dsp:txXfrm>
    </dsp:sp>
    <dsp:sp modelId="{81F1122D-A55D-4B59-9128-E39947088047}">
      <dsp:nvSpPr>
        <dsp:cNvPr id="0" name=""/>
        <dsp:cNvSpPr/>
      </dsp:nvSpPr>
      <dsp:spPr>
        <a:xfrm>
          <a:off x="28546" y="6328942"/>
          <a:ext cx="1975104" cy="1576274"/>
        </a:xfrm>
        <a:prstGeom prst="roundRect">
          <a:avLst/>
        </a:prstGeom>
        <a:solidFill>
          <a:srgbClr val="003B74"/>
        </a:solidFill>
        <a:ln w="12700" cap="flat" cmpd="sng" algn="ctr">
          <a:solidFill>
            <a:schemeClr val="bg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26670" rIns="53340" bIns="26670" numCol="1" spcCol="1270" anchor="ctr" anchorCtr="0">
          <a:noAutofit/>
        </a:bodyPr>
        <a:lstStyle/>
        <a:p>
          <a:pPr marL="0" lvl="0" indent="0" algn="ctr" defTabSz="622300">
            <a:lnSpc>
              <a:spcPct val="90000"/>
            </a:lnSpc>
            <a:spcBef>
              <a:spcPct val="0"/>
            </a:spcBef>
            <a:spcAft>
              <a:spcPct val="35000"/>
            </a:spcAft>
            <a:buNone/>
          </a:pPr>
          <a:r>
            <a:rPr lang="cs-CZ" sz="1400" kern="1200"/>
            <a:t>Fiche 6: Občanská vybavenost</a:t>
          </a:r>
        </a:p>
      </dsp:txBody>
      <dsp:txXfrm>
        <a:off x="105493" y="6405889"/>
        <a:ext cx="1821210" cy="1422380"/>
      </dsp:txXfrm>
    </dsp:sp>
  </dsp:spTree>
</dsp:drawing>
</file>

<file path=word/diagrams/layout1.xml><?xml version="1.0" encoding="utf-8"?>
<dgm:layoutDef xmlns:dgm="http://schemas.openxmlformats.org/drawingml/2006/diagram" xmlns:a="http://schemas.openxmlformats.org/drawingml/2006/main" uniqueId="urn:microsoft.com/office/officeart/2005/8/layout/hList1">
  <dgm:title val=""/>
  <dgm:desc val=""/>
  <dgm:catLst>
    <dgm:cat type="list" pri="5000"/>
    <dgm:cat type="convert" pri="5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0.8"/>
      <dgm:constr type="h" for="des" forName="desTx" refType="primFontSz" refFor="des" refForName="parTx" fact="1.22"/>
      <dgm:constr type="w" for="ch" forName="space" refType="w" refFor="ch" refForName="composite" op="equ" fact="0.14"/>
    </dgm:constrLst>
    <dgm:ruleLst>
      <dgm:rule type="w" for="ch" forName="composite" val="0" fact="NaN" max="NaN"/>
      <dgm:rule type="primFontSz" for="des" forName="parTx" val="5" fact="NaN" max="NaN"/>
    </dgm:ruleLst>
    <dgm:forEach name="Name4" axis="ch" ptType="node">
      <dgm:layoutNode name="composite">
        <dgm:alg type="composite"/>
        <dgm:shape xmlns:r="http://schemas.openxmlformats.org/officeDocument/2006/relationships" r:blip="">
          <dgm:adjLst/>
        </dgm:shape>
        <dgm:presOf/>
        <dgm:constrLst>
          <dgm:constr type="l" for="ch" forName="parTx"/>
          <dgm:constr type="w" for="ch" forName="parTx" refType="w"/>
          <dgm:constr type="t" for="ch" forName="parTx"/>
          <dgm:constr type="l" for="ch" forName="desTx"/>
          <dgm:constr type="w" for="ch" forName="desTx" refType="w" refFor="ch" refForName="parTx"/>
          <dgm:constr type="t" for="ch" forName="desTx" refType="h" refFor="ch" refForName="parTx"/>
        </dgm:constrLst>
        <dgm:ruleLst>
          <dgm:rule type="h" val="INF" fact="NaN" max="NaN"/>
        </dgm:ruleLst>
        <dgm:layoutNode name="parTx" styleLbl="alignNode1">
          <dgm:varLst>
            <dgm:chMax val="0"/>
            <dgm:chPref val="0"/>
            <dgm:bulletEnabled val="1"/>
          </dgm:varLst>
          <dgm:alg type="tx"/>
          <dgm:shape xmlns:r="http://schemas.openxmlformats.org/officeDocument/2006/relationships" type="rect" r:blip="">
            <dgm:adjLst/>
          </dgm:shape>
          <dgm:presOf axis="self" ptType="node"/>
          <dgm:constrLst>
            <dgm:constr type="h" refType="w" op="lte" fact="0.4"/>
            <dgm:constr type="h"/>
            <dgm:constr type="tMarg" refType="primFontSz" fact="0.32"/>
            <dgm:constr type="bMarg" refType="primFontSz" fact="0.32"/>
          </dgm:constrLst>
          <dgm:ruleLst>
            <dgm:rule type="h" val="INF" fact="NaN" max="NaN"/>
          </dgm:ruleLst>
        </dgm:layoutNode>
        <dgm:layoutNode name="desTx" styleLbl="alignAccFollowNode1">
          <dgm:varLst>
            <dgm:bulletEnabled val="1"/>
          </dgm:varLst>
          <dgm:alg type="tx">
            <dgm:param type="stBulletLvl" val="1"/>
          </dgm:alg>
          <dgm:shape xmlns:r="http://schemas.openxmlformats.org/officeDocument/2006/relationships" type="rect" r:blip="">
            <dgm:adjLst/>
          </dgm:shape>
          <dgm:presOf axis="des" ptType="node"/>
          <dgm:constrLst>
            <dgm:constr type="secFontSz" val="65"/>
            <dgm:constr type="primFontSz" refType="secFontSz"/>
            <dgm:constr type="h"/>
            <dgm:constr type="lMarg" refType="primFontSz" fact="0.42"/>
            <dgm:constr type="tMarg" refType="primFontSz" fact="0.42"/>
            <dgm:constr type="bMarg" refType="primFontSz" fact="0.63"/>
          </dgm:constrLst>
          <dgm:ruleLst>
            <dgm:rule type="h" val="INF" fact="NaN" max="NaN"/>
          </dgm:ruleLst>
        </dgm:layoutNode>
      </dgm:layoutNode>
      <dgm:forEach name="Name5"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A92A86-AFE1-4AF2-9C9A-D55833554A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29</Pages>
  <Words>17964</Words>
  <Characters>105991</Characters>
  <Application>Microsoft Office Word</Application>
  <DocSecurity>0</DocSecurity>
  <Lines>883</Lines>
  <Paragraphs>247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123708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Pracovni2</dc:creator>
  <cp:keywords/>
  <dc:description/>
  <cp:lastModifiedBy>Pracovni2</cp:lastModifiedBy>
  <cp:revision>15</cp:revision>
  <cp:lastPrinted>2019-09-17T11:57:00Z</cp:lastPrinted>
  <dcterms:created xsi:type="dcterms:W3CDTF">2019-09-04T12:56:00Z</dcterms:created>
  <dcterms:modified xsi:type="dcterms:W3CDTF">2019-09-30T11:49:00Z</dcterms:modified>
</cp:coreProperties>
</file>