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37AA2C" w14:textId="77777777" w:rsidR="006B3C2B" w:rsidRDefault="006B3C2B" w:rsidP="006B3C2B">
      <w:pPr>
        <w:tabs>
          <w:tab w:val="left" w:pos="6360"/>
        </w:tabs>
        <w:jc w:val="center"/>
        <w:rPr>
          <w:b/>
          <w:sz w:val="40"/>
          <w:szCs w:val="40"/>
          <w:u w:val="single"/>
        </w:rPr>
      </w:pPr>
      <w:r w:rsidRPr="0015362B">
        <w:rPr>
          <w:b/>
          <w:sz w:val="40"/>
          <w:szCs w:val="40"/>
          <w:u w:val="single"/>
        </w:rPr>
        <w:t>Poznej svůj kraj“ – Místní akční plán Frýdek-Místek II</w:t>
      </w:r>
    </w:p>
    <w:p w14:paraId="7C881BEB" w14:textId="77777777" w:rsidR="006B3C2B" w:rsidRPr="00321BED" w:rsidRDefault="006B3C2B" w:rsidP="006B3C2B">
      <w:pPr>
        <w:tabs>
          <w:tab w:val="left" w:pos="6360"/>
        </w:tabs>
        <w:jc w:val="center"/>
      </w:pPr>
      <w:r w:rsidRPr="00321BED">
        <w:t>(registrační číslo CZ.02.3.68/0.0/0.0/17_047/0008616)</w:t>
      </w:r>
    </w:p>
    <w:p w14:paraId="0AB71180" w14:textId="77777777" w:rsidR="006B3C2B" w:rsidRDefault="006B3C2B" w:rsidP="006B3C2B">
      <w:pPr>
        <w:rPr>
          <w:b/>
          <w:sz w:val="40"/>
          <w:szCs w:val="40"/>
        </w:rPr>
      </w:pPr>
    </w:p>
    <w:p w14:paraId="2C2705E9" w14:textId="77777777" w:rsidR="006B3C2B" w:rsidRDefault="006B3C2B" w:rsidP="006B3C2B">
      <w:pPr>
        <w:jc w:val="center"/>
        <w:rPr>
          <w:b/>
          <w:sz w:val="40"/>
          <w:szCs w:val="40"/>
        </w:rPr>
      </w:pPr>
    </w:p>
    <w:p w14:paraId="701A8E23" w14:textId="77777777" w:rsidR="006B3C2B" w:rsidRPr="0015362B" w:rsidRDefault="006B3C2B" w:rsidP="006B3C2B">
      <w:pPr>
        <w:jc w:val="center"/>
        <w:rPr>
          <w:b/>
          <w:sz w:val="52"/>
          <w:szCs w:val="52"/>
        </w:rPr>
      </w:pPr>
      <w:r w:rsidRPr="0015362B">
        <w:rPr>
          <w:b/>
          <w:sz w:val="52"/>
          <w:szCs w:val="52"/>
        </w:rPr>
        <w:t xml:space="preserve">Analýza města Paskov </w:t>
      </w:r>
    </w:p>
    <w:p w14:paraId="45CBD465" w14:textId="77777777" w:rsidR="006B3C2B" w:rsidRPr="0015362B" w:rsidRDefault="006B3C2B" w:rsidP="006B3C2B">
      <w:pPr>
        <w:jc w:val="center"/>
        <w:rPr>
          <w:b/>
          <w:sz w:val="52"/>
          <w:szCs w:val="52"/>
        </w:rPr>
      </w:pPr>
    </w:p>
    <w:p w14:paraId="5C1ACAC5" w14:textId="0B45BB54" w:rsidR="006B3C2B" w:rsidRPr="006B3C2B" w:rsidRDefault="006B3C2B" w:rsidP="006B3C2B">
      <w:pPr>
        <w:jc w:val="center"/>
        <w:rPr>
          <w:b/>
          <w:sz w:val="40"/>
          <w:szCs w:val="40"/>
        </w:rPr>
      </w:pPr>
      <w:r>
        <w:rPr>
          <w:b/>
          <w:noProof/>
          <w:sz w:val="40"/>
          <w:szCs w:val="40"/>
          <w:lang w:eastAsia="cs-CZ"/>
        </w:rPr>
        <w:drawing>
          <wp:inline distT="0" distB="0" distL="0" distR="0" wp14:anchorId="432978ED" wp14:editId="2910E741">
            <wp:extent cx="3900556" cy="5023059"/>
            <wp:effectExtent l="0" t="0" r="11430" b="6350"/>
            <wp:docPr id="1" name="Obrázek 1" descr="80cs_1_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80cs_1_big.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11046" cy="5036568"/>
                    </a:xfrm>
                    <a:prstGeom prst="rect">
                      <a:avLst/>
                    </a:prstGeom>
                    <a:noFill/>
                    <a:ln>
                      <a:noFill/>
                    </a:ln>
                  </pic:spPr>
                </pic:pic>
              </a:graphicData>
            </a:graphic>
          </wp:inline>
        </w:drawing>
      </w:r>
      <w:r>
        <w:rPr>
          <w:sz w:val="40"/>
          <w:szCs w:val="40"/>
        </w:rPr>
        <w:tab/>
      </w:r>
    </w:p>
    <w:p w14:paraId="0AE1CBF9" w14:textId="77777777" w:rsidR="006B3C2B" w:rsidRDefault="006B3C2B" w:rsidP="006B3C2B">
      <w:pPr>
        <w:tabs>
          <w:tab w:val="left" w:pos="6360"/>
        </w:tabs>
        <w:jc w:val="center"/>
      </w:pPr>
    </w:p>
    <w:p w14:paraId="135AD239" w14:textId="77777777" w:rsidR="006B3C2B" w:rsidRDefault="006B3C2B" w:rsidP="006B3C2B">
      <w:pPr>
        <w:tabs>
          <w:tab w:val="left" w:pos="6360"/>
        </w:tabs>
        <w:jc w:val="center"/>
      </w:pPr>
    </w:p>
    <w:p w14:paraId="1E3F821E" w14:textId="77777777" w:rsidR="006B3C2B" w:rsidRDefault="006B3C2B" w:rsidP="006B3C2B">
      <w:pPr>
        <w:tabs>
          <w:tab w:val="left" w:pos="6360"/>
        </w:tabs>
        <w:jc w:val="center"/>
        <w:rPr>
          <w:i/>
        </w:rPr>
      </w:pPr>
      <w:r w:rsidRPr="00321BED">
        <w:rPr>
          <w:i/>
        </w:rPr>
        <w:t>Za ZŠ Paskov zpracoval Mgr. David Kyselovský</w:t>
      </w:r>
    </w:p>
    <w:p w14:paraId="056F6F3A" w14:textId="77777777" w:rsidR="006B3C2B" w:rsidRDefault="006B3C2B" w:rsidP="006B3C2B">
      <w:pPr>
        <w:pStyle w:val="Nadpis1"/>
        <w:numPr>
          <w:ilvl w:val="0"/>
          <w:numId w:val="1"/>
        </w:numPr>
        <w:rPr>
          <w:rFonts w:ascii="Arial" w:hAnsi="Arial" w:cs="Arial"/>
          <w:b/>
          <w:color w:val="000000" w:themeColor="text1"/>
        </w:rPr>
      </w:pPr>
      <w:r w:rsidRPr="00625443">
        <w:rPr>
          <w:rFonts w:ascii="Arial" w:hAnsi="Arial" w:cs="Arial"/>
          <w:b/>
          <w:color w:val="000000" w:themeColor="text1"/>
        </w:rPr>
        <w:lastRenderedPageBreak/>
        <w:t>Z</w:t>
      </w:r>
      <w:r>
        <w:rPr>
          <w:rFonts w:ascii="Arial" w:hAnsi="Arial" w:cs="Arial"/>
          <w:b/>
          <w:color w:val="000000" w:themeColor="text1"/>
        </w:rPr>
        <w:t>ákladní informace o městě</w:t>
      </w:r>
    </w:p>
    <w:p w14:paraId="1F0AABA3" w14:textId="77777777" w:rsidR="006B3C2B" w:rsidRPr="00A852E6" w:rsidRDefault="006B3C2B" w:rsidP="006B3C2B"/>
    <w:p w14:paraId="77673C17" w14:textId="77777777" w:rsidR="006B3C2B" w:rsidRPr="00A852E6" w:rsidRDefault="006B3C2B" w:rsidP="006B3C2B"/>
    <w:p w14:paraId="4E79412E" w14:textId="77777777" w:rsidR="006B3C2B" w:rsidRPr="00A852E6" w:rsidRDefault="006B3C2B" w:rsidP="006B3C2B">
      <w:pPr>
        <w:pStyle w:val="Nadpis2"/>
        <w:rPr>
          <w:rFonts w:ascii="Arial" w:hAnsi="Arial" w:cs="Arial"/>
          <w:b/>
          <w:color w:val="auto"/>
          <w:sz w:val="28"/>
          <w:szCs w:val="28"/>
        </w:rPr>
      </w:pPr>
      <w:r w:rsidRPr="00A852E6">
        <w:rPr>
          <w:rFonts w:ascii="Arial" w:hAnsi="Arial" w:cs="Arial"/>
          <w:b/>
          <w:color w:val="auto"/>
          <w:sz w:val="28"/>
          <w:szCs w:val="28"/>
        </w:rPr>
        <w:t>Město Paskov – základní informace</w:t>
      </w:r>
    </w:p>
    <w:p w14:paraId="1CC6613F" w14:textId="77777777" w:rsidR="006B3C2B" w:rsidRPr="00A852E6" w:rsidRDefault="006B3C2B" w:rsidP="006B3C2B"/>
    <w:p w14:paraId="018D7812" w14:textId="77777777" w:rsidR="006B3C2B" w:rsidRPr="00A852E6" w:rsidRDefault="006B3C2B" w:rsidP="006B3C2B">
      <w:pPr>
        <w:pStyle w:val="Normlnweb"/>
        <w:spacing w:before="0" w:beforeAutospacing="0" w:after="135" w:afterAutospacing="0" w:line="360" w:lineRule="auto"/>
        <w:jc w:val="both"/>
        <w:rPr>
          <w:sz w:val="23"/>
          <w:szCs w:val="23"/>
        </w:rPr>
      </w:pPr>
      <w:r w:rsidRPr="00A852E6">
        <w:tab/>
      </w:r>
      <w:r w:rsidRPr="00A852E6">
        <w:rPr>
          <w:sz w:val="23"/>
          <w:szCs w:val="23"/>
        </w:rPr>
        <w:t>Město Paskov, pod které patří i místní </w:t>
      </w:r>
      <w:r w:rsidRPr="00A852E6">
        <w:rPr>
          <w:b/>
          <w:sz w:val="23"/>
          <w:szCs w:val="23"/>
        </w:rPr>
        <w:t>část Oprechtice (dříve samostatná obec)</w:t>
      </w:r>
      <w:r w:rsidRPr="00A852E6">
        <w:rPr>
          <w:sz w:val="23"/>
          <w:szCs w:val="23"/>
        </w:rPr>
        <w:t>, se nachází na severní Moravě v okrese Frýdek-Místek. Leží na spojnici Ostravy a Frýdku-Místku. V nedávné historii (do roku 1918) byla hraniční obcí mezi Moravou a Těšínským Slezskem - hranici tvořila řeka Ostravice. Paskov sousedí s obcemi Vratimov, Řepiště, Žabeň, Lískovec, Staříč, Brušperk, Oprechtice (Oprechtice jako součást Paskova bych je v tomto výčtu neuváděl), Krmelín, a místním částmi Statutárního města Ostrava - Nová Bělá a Hrabová. Poslední dvě jmenované obce se již nacházejí v okrese Ostrava.</w:t>
      </w:r>
    </w:p>
    <w:p w14:paraId="2B43F746" w14:textId="77777777" w:rsidR="006B3C2B" w:rsidRPr="00A852E6" w:rsidRDefault="006B3C2B" w:rsidP="006B3C2B">
      <w:pPr>
        <w:pStyle w:val="Normlnweb"/>
        <w:spacing w:before="0" w:beforeAutospacing="0" w:after="135" w:afterAutospacing="0" w:line="360" w:lineRule="auto"/>
        <w:jc w:val="both"/>
        <w:rPr>
          <w:sz w:val="23"/>
          <w:szCs w:val="23"/>
        </w:rPr>
      </w:pPr>
      <w:r w:rsidRPr="00341520">
        <w:rPr>
          <w:sz w:val="23"/>
          <w:szCs w:val="23"/>
        </w:rPr>
        <w:t xml:space="preserve">Nejstarší písemnou zprávou o Paskově je listina biskupa Bruna ze </w:t>
      </w:r>
      <w:proofErr w:type="spellStart"/>
      <w:r w:rsidRPr="00341520">
        <w:rPr>
          <w:sz w:val="23"/>
          <w:szCs w:val="23"/>
        </w:rPr>
        <w:t>Schaumburka</w:t>
      </w:r>
      <w:proofErr w:type="spellEnd"/>
      <w:r w:rsidRPr="00341520">
        <w:rPr>
          <w:sz w:val="23"/>
          <w:szCs w:val="23"/>
        </w:rPr>
        <w:t xml:space="preserve"> z r 1267 (Paskov v r. 2017 oslavil 750. výročí této události, označované někdy ne zcela správně jako „založení Paskova“).</w:t>
      </w:r>
    </w:p>
    <w:p w14:paraId="6971FCC3" w14:textId="77777777" w:rsidR="006B3C2B" w:rsidRPr="00A852E6" w:rsidRDefault="006B3C2B" w:rsidP="006B3C2B">
      <w:pPr>
        <w:pStyle w:val="Normlnweb"/>
        <w:numPr>
          <w:ilvl w:val="0"/>
          <w:numId w:val="2"/>
        </w:numPr>
        <w:spacing w:before="0" w:beforeAutospacing="0" w:after="135" w:afterAutospacing="0" w:line="360" w:lineRule="auto"/>
        <w:jc w:val="both"/>
        <w:rPr>
          <w:sz w:val="23"/>
          <w:szCs w:val="23"/>
        </w:rPr>
      </w:pPr>
      <w:r w:rsidRPr="00A852E6">
        <w:rPr>
          <w:sz w:val="23"/>
          <w:szCs w:val="23"/>
        </w:rPr>
        <w:t xml:space="preserve">Rozloha katastrálního Města Paskova činí 1178 ha, z toho Paskov 1120 ha a Oprechtice 58 ha. </w:t>
      </w:r>
    </w:p>
    <w:p w14:paraId="54FAC35B" w14:textId="77777777" w:rsidR="006B3C2B" w:rsidRPr="00A852E6" w:rsidRDefault="006B3C2B" w:rsidP="006B3C2B">
      <w:pPr>
        <w:pStyle w:val="Normlnweb"/>
        <w:numPr>
          <w:ilvl w:val="0"/>
          <w:numId w:val="2"/>
        </w:numPr>
        <w:spacing w:before="0" w:beforeAutospacing="0" w:after="135" w:afterAutospacing="0" w:line="360" w:lineRule="auto"/>
        <w:jc w:val="both"/>
        <w:rPr>
          <w:sz w:val="23"/>
          <w:szCs w:val="23"/>
        </w:rPr>
      </w:pPr>
      <w:r w:rsidRPr="00A852E6">
        <w:rPr>
          <w:sz w:val="23"/>
          <w:szCs w:val="23"/>
        </w:rPr>
        <w:t>Počet obyvatel obou části 3 965 (stav k 1. 1. 2019).</w:t>
      </w:r>
    </w:p>
    <w:p w14:paraId="33255B9E" w14:textId="77777777" w:rsidR="006B3C2B" w:rsidRPr="00A852E6" w:rsidRDefault="006B3C2B" w:rsidP="006B3C2B">
      <w:pPr>
        <w:pStyle w:val="Normlnweb"/>
        <w:numPr>
          <w:ilvl w:val="0"/>
          <w:numId w:val="2"/>
        </w:numPr>
        <w:spacing w:before="0" w:beforeAutospacing="0" w:after="135" w:afterAutospacing="0" w:line="360" w:lineRule="auto"/>
        <w:jc w:val="both"/>
        <w:rPr>
          <w:sz w:val="23"/>
          <w:szCs w:val="23"/>
        </w:rPr>
      </w:pPr>
      <w:r w:rsidRPr="00A852E6">
        <w:rPr>
          <w:sz w:val="23"/>
          <w:szCs w:val="23"/>
        </w:rPr>
        <w:t>Starosta města – Petr Baďura</w:t>
      </w:r>
    </w:p>
    <w:p w14:paraId="3B3882E8" w14:textId="77777777" w:rsidR="006B3C2B" w:rsidRPr="00A852E6" w:rsidRDefault="006B3C2B" w:rsidP="006B3C2B">
      <w:pPr>
        <w:pStyle w:val="Normlnweb"/>
        <w:spacing w:before="0" w:beforeAutospacing="0" w:after="135" w:afterAutospacing="0" w:line="360" w:lineRule="auto"/>
        <w:jc w:val="both"/>
        <w:rPr>
          <w:sz w:val="23"/>
          <w:szCs w:val="23"/>
        </w:rPr>
      </w:pPr>
      <w:r w:rsidRPr="00A852E6">
        <w:rPr>
          <w:sz w:val="23"/>
          <w:szCs w:val="23"/>
        </w:rPr>
        <w:tab/>
        <w:t>Území obce Paskov má rovinatý charakter s mírným stoupáním od severu k jihozápadu proti proudu řek Ostravice a Olešné a je tvořeno jejich aluviální nivou s nadmořskou výškou v rozpětí + 245 až + 282 m. Území místní části Oprechtice, které je plošně velmi malé, navazuje na část obce Paskov, která je označována jako Břehy a její nadmořská výška se  pohybuje v rozpětí + 268 až 282 m.</w:t>
      </w:r>
    </w:p>
    <w:p w14:paraId="0202D534" w14:textId="77777777" w:rsidR="006B3C2B" w:rsidRDefault="006B3C2B" w:rsidP="006B3C2B">
      <w:pPr>
        <w:pStyle w:val="Normlnweb"/>
        <w:spacing w:before="0" w:beforeAutospacing="0" w:after="135" w:afterAutospacing="0" w:line="360" w:lineRule="auto"/>
        <w:jc w:val="both"/>
        <w:rPr>
          <w:color w:val="000000"/>
          <w:sz w:val="23"/>
          <w:szCs w:val="23"/>
        </w:rPr>
      </w:pPr>
      <w:r w:rsidRPr="00A852E6">
        <w:rPr>
          <w:sz w:val="23"/>
          <w:szCs w:val="23"/>
        </w:rPr>
        <w:tab/>
        <w:t xml:space="preserve">Mezi zajímavosti města patří především zámek, jehož vznik sahá až do 14.stol. s přiléhající unikátním parkem, který je pod ochranou NATURA 2000. Dále pak kostel sv. Vavřince, fara </w:t>
      </w:r>
      <w:r w:rsidRPr="00625443">
        <w:rPr>
          <w:color w:val="000000"/>
          <w:sz w:val="23"/>
          <w:szCs w:val="23"/>
        </w:rPr>
        <w:t>z první pol.18.stol. a dřevěná sýpka</w:t>
      </w:r>
      <w:r>
        <w:rPr>
          <w:color w:val="000000"/>
          <w:sz w:val="23"/>
          <w:szCs w:val="23"/>
        </w:rPr>
        <w:t xml:space="preserve"> ze stejného období</w:t>
      </w:r>
      <w:r w:rsidRPr="00625443">
        <w:rPr>
          <w:color w:val="000000"/>
          <w:sz w:val="23"/>
          <w:szCs w:val="23"/>
        </w:rPr>
        <w:t>, několik soch a kašna z druhé pol.18.stol. V </w:t>
      </w:r>
      <w:proofErr w:type="spellStart"/>
      <w:r w:rsidRPr="00625443">
        <w:rPr>
          <w:color w:val="000000"/>
          <w:sz w:val="23"/>
          <w:szCs w:val="23"/>
        </w:rPr>
        <w:t>Oprechticích</w:t>
      </w:r>
      <w:proofErr w:type="spellEnd"/>
      <w:r w:rsidRPr="00625443">
        <w:rPr>
          <w:color w:val="000000"/>
          <w:sz w:val="23"/>
          <w:szCs w:val="23"/>
        </w:rPr>
        <w:t xml:space="preserve"> pak kaple </w:t>
      </w:r>
      <w:proofErr w:type="spellStart"/>
      <w:r w:rsidRPr="00625443">
        <w:rPr>
          <w:color w:val="000000"/>
          <w:sz w:val="23"/>
          <w:szCs w:val="23"/>
        </w:rPr>
        <w:t>sv.Kříže</w:t>
      </w:r>
      <w:proofErr w:type="spellEnd"/>
      <w:r>
        <w:rPr>
          <w:color w:val="000000"/>
          <w:sz w:val="23"/>
          <w:szCs w:val="23"/>
        </w:rPr>
        <w:t>.</w:t>
      </w:r>
    </w:p>
    <w:p w14:paraId="41B9D3FA" w14:textId="77777777" w:rsidR="006B3C2B" w:rsidRPr="00341520" w:rsidRDefault="006B3C2B" w:rsidP="006B3C2B">
      <w:pPr>
        <w:pStyle w:val="Nadpis2"/>
        <w:spacing w:before="240"/>
        <w:ind w:left="578" w:hanging="578"/>
        <w:rPr>
          <w:rFonts w:ascii="Arial" w:hAnsi="Arial" w:cs="Arial"/>
          <w:b/>
          <w:color w:val="auto"/>
          <w:sz w:val="28"/>
          <w:szCs w:val="28"/>
        </w:rPr>
      </w:pPr>
      <w:r w:rsidRPr="00341520">
        <w:rPr>
          <w:rFonts w:ascii="Arial" w:hAnsi="Arial" w:cs="Arial"/>
          <w:b/>
          <w:color w:val="auto"/>
          <w:sz w:val="28"/>
          <w:szCs w:val="28"/>
        </w:rPr>
        <w:lastRenderedPageBreak/>
        <w:t>Místní část Oprechtice</w:t>
      </w:r>
    </w:p>
    <w:p w14:paraId="1105FE7C" w14:textId="77777777" w:rsidR="006B3C2B" w:rsidRDefault="006B3C2B" w:rsidP="006B3C2B"/>
    <w:p w14:paraId="2E008B4D" w14:textId="77777777" w:rsidR="006B3C2B" w:rsidRPr="00CA5EFB" w:rsidRDefault="006B3C2B" w:rsidP="006B3C2B">
      <w:pPr>
        <w:spacing w:line="360" w:lineRule="auto"/>
        <w:jc w:val="both"/>
        <w:rPr>
          <w:rFonts w:ascii="Times New Roman" w:hAnsi="Times New Roman" w:cs="Times New Roman"/>
        </w:rPr>
      </w:pPr>
      <w:r>
        <w:rPr>
          <w:rFonts w:ascii="Times New Roman" w:hAnsi="Times New Roman" w:cs="Times New Roman"/>
        </w:rPr>
        <w:tab/>
      </w:r>
      <w:r w:rsidRPr="00625443">
        <w:rPr>
          <w:rFonts w:ascii="Times New Roman" w:hAnsi="Times New Roman" w:cs="Times New Roman"/>
        </w:rPr>
        <w:t>Obec byla založena 24.června 1699 Františkem Josefem hrabětem z Oppersdorfu. Tehdejší doba byla velmi neklidná v kraji působila řada loupežnických band. Říká se, že Oprechtice byly založeny po přepadení samotného hraběte.</w:t>
      </w:r>
    </w:p>
    <w:p w14:paraId="65ECE1E9" w14:textId="77777777" w:rsidR="006B3C2B" w:rsidRPr="00CA5EFB" w:rsidRDefault="006B3C2B" w:rsidP="006B3C2B">
      <w:pPr>
        <w:spacing w:before="120" w:line="360" w:lineRule="auto"/>
        <w:jc w:val="both"/>
        <w:rPr>
          <w:rFonts w:ascii="Times New Roman" w:hAnsi="Times New Roman" w:cs="Times New Roman"/>
          <w:i/>
          <w:iCs/>
          <w:sz w:val="20"/>
          <w:szCs w:val="20"/>
        </w:rPr>
      </w:pPr>
      <w:r w:rsidRPr="00341520">
        <w:rPr>
          <w:rFonts w:ascii="Times New Roman" w:hAnsi="Times New Roman" w:cs="Times New Roman"/>
          <w:i/>
          <w:iCs/>
          <w:sz w:val="20"/>
          <w:szCs w:val="20"/>
        </w:rPr>
        <w:t>„Když jel jednou hrabě kočárem cestou obklopenou hustým lesem a křovím, tak se na povoz před nimi najednou vyřítila rota loupežníků. Jen duchapřítomností kočího, který koňům důkladně přiťal, bylo co děkovat, že šťastně dojeli do paskovského zámku.“</w:t>
      </w:r>
      <w:r>
        <w:rPr>
          <w:rFonts w:ascii="Times New Roman" w:hAnsi="Times New Roman" w:cs="Times New Roman"/>
          <w:i/>
          <w:iCs/>
          <w:sz w:val="20"/>
          <w:szCs w:val="20"/>
        </w:rPr>
        <w:t xml:space="preserve"> </w:t>
      </w:r>
    </w:p>
    <w:p w14:paraId="4BA398C9" w14:textId="77777777" w:rsidR="006B3C2B"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625443">
        <w:rPr>
          <w:rFonts w:ascii="Times New Roman" w:hAnsi="Times New Roman" w:cs="Times New Roman"/>
        </w:rPr>
        <w:t>Hrabě si umínil, že nechá les kolem cesty vymýtit a v místě přepadu založí vesnici. Tak se taky stalo. Dědina čítala 15 dřevěných chalup. Většina obyvatel pocházela z blízké Hrabové, menší část z Paskova.</w:t>
      </w:r>
      <w:r>
        <w:rPr>
          <w:rFonts w:ascii="Times New Roman" w:hAnsi="Times New Roman" w:cs="Times New Roman"/>
        </w:rPr>
        <w:t xml:space="preserve"> </w:t>
      </w:r>
      <w:r w:rsidRPr="00625443">
        <w:rPr>
          <w:rFonts w:ascii="Times New Roman" w:hAnsi="Times New Roman" w:cs="Times New Roman"/>
          <w:b/>
          <w:bCs/>
        </w:rPr>
        <w:t>Oprechtice</w:t>
      </w:r>
      <w:r w:rsidRPr="00625443">
        <w:rPr>
          <w:rFonts w:ascii="Times New Roman" w:hAnsi="Times New Roman" w:cs="Times New Roman"/>
        </w:rPr>
        <w:t xml:space="preserve"> byly samostatnou obcí do roku 1980, kdy byly sloučeny s Paskovem.</w:t>
      </w:r>
      <w:r>
        <w:rPr>
          <w:rFonts w:ascii="Times New Roman" w:hAnsi="Times New Roman" w:cs="Times New Roman"/>
        </w:rPr>
        <w:t xml:space="preserve"> </w:t>
      </w:r>
      <w:r w:rsidRPr="00625443">
        <w:rPr>
          <w:rFonts w:ascii="Times New Roman" w:hAnsi="Times New Roman" w:cs="Times New Roman"/>
        </w:rPr>
        <w:t xml:space="preserve">V Oprechticích byly vždycky velmi aktivní různé spolky </w:t>
      </w:r>
      <w:r>
        <w:rPr>
          <w:rFonts w:ascii="Times New Roman" w:hAnsi="Times New Roman" w:cs="Times New Roman"/>
        </w:rPr>
        <w:t>–</w:t>
      </w:r>
      <w:r w:rsidRPr="00625443">
        <w:rPr>
          <w:rFonts w:ascii="Times New Roman" w:hAnsi="Times New Roman" w:cs="Times New Roman"/>
        </w:rPr>
        <w:t xml:space="preserve"> ochotnické divadlo, Sokol a hlavně Sbor dobrovolných hasičů, který je úspěšný dodnes.</w:t>
      </w:r>
    </w:p>
    <w:p w14:paraId="5E293B7F" w14:textId="77777777" w:rsidR="006B3C2B" w:rsidRPr="00625443" w:rsidRDefault="006B3C2B" w:rsidP="006B3C2B">
      <w:pPr>
        <w:spacing w:before="120" w:line="360" w:lineRule="auto"/>
        <w:jc w:val="both"/>
        <w:rPr>
          <w:rFonts w:ascii="Times New Roman" w:hAnsi="Times New Roman" w:cs="Times New Roman"/>
        </w:rPr>
      </w:pPr>
    </w:p>
    <w:p w14:paraId="6EDC673A" w14:textId="77777777" w:rsidR="006B3C2B" w:rsidRDefault="006B3C2B" w:rsidP="006B3C2B">
      <w:pPr>
        <w:pStyle w:val="Nadpis2"/>
        <w:rPr>
          <w:rFonts w:ascii="Arial" w:hAnsi="Arial" w:cs="Arial"/>
          <w:b/>
          <w:color w:val="000000" w:themeColor="text1"/>
          <w:sz w:val="28"/>
          <w:szCs w:val="28"/>
        </w:rPr>
      </w:pPr>
      <w:r w:rsidRPr="00CA5EFB">
        <w:rPr>
          <w:rFonts w:ascii="Arial" w:hAnsi="Arial" w:cs="Arial"/>
          <w:b/>
          <w:color w:val="000000" w:themeColor="text1"/>
          <w:sz w:val="28"/>
          <w:szCs w:val="28"/>
        </w:rPr>
        <w:t>Spolky a kultura</w:t>
      </w:r>
    </w:p>
    <w:p w14:paraId="18711216" w14:textId="77777777" w:rsidR="006B3C2B" w:rsidRDefault="006B3C2B" w:rsidP="006B3C2B">
      <w:r>
        <w:tab/>
      </w:r>
    </w:p>
    <w:p w14:paraId="44CF8CC4" w14:textId="77777777" w:rsidR="006B3C2B" w:rsidRPr="00CA5EFB" w:rsidRDefault="006B3C2B" w:rsidP="006B3C2B">
      <w:pPr>
        <w:spacing w:line="360" w:lineRule="auto"/>
        <w:jc w:val="both"/>
        <w:rPr>
          <w:rFonts w:ascii="Times New Roman" w:hAnsi="Times New Roman" w:cs="Times New Roman"/>
          <w:b/>
          <w:bCs/>
        </w:rPr>
      </w:pPr>
      <w:r>
        <w:rPr>
          <w:rFonts w:ascii="Times New Roman" w:hAnsi="Times New Roman" w:cs="Times New Roman"/>
        </w:rPr>
        <w:tab/>
      </w:r>
      <w:r w:rsidRPr="00CA5EFB">
        <w:rPr>
          <w:rFonts w:ascii="Times New Roman" w:hAnsi="Times New Roman" w:cs="Times New Roman"/>
        </w:rPr>
        <w:t xml:space="preserve">Bohatý je i spolkový a kulturní život obyvatel Paskova. </w:t>
      </w:r>
      <w:r w:rsidRPr="00CA5EFB">
        <w:rPr>
          <w:rFonts w:ascii="Times New Roman" w:hAnsi="Times New Roman" w:cs="Times New Roman"/>
          <w:b/>
          <w:bCs/>
        </w:rPr>
        <w:t>Sbor dobrovolných hasičů</w:t>
      </w:r>
      <w:r>
        <w:rPr>
          <w:rFonts w:ascii="Times New Roman" w:hAnsi="Times New Roman" w:cs="Times New Roman"/>
        </w:rPr>
        <w:t xml:space="preserve"> patří k nejstarším </w:t>
      </w:r>
      <w:r w:rsidRPr="00CA5EFB">
        <w:rPr>
          <w:rFonts w:ascii="Times New Roman" w:hAnsi="Times New Roman" w:cs="Times New Roman"/>
        </w:rPr>
        <w:t xml:space="preserve">v regionu. Byl založen už roku 1877 a předznamenal období spolčování typické pro přelom 19. a 20. století. Úplně prvním spolkem byl ale </w:t>
      </w:r>
      <w:r w:rsidRPr="00CA5EFB">
        <w:rPr>
          <w:rFonts w:ascii="Times New Roman" w:hAnsi="Times New Roman" w:cs="Times New Roman"/>
          <w:b/>
          <w:bCs/>
        </w:rPr>
        <w:t>Paskovský okresní hospodářský spolek</w:t>
      </w:r>
      <w:r w:rsidRPr="00CA5EFB">
        <w:rPr>
          <w:rFonts w:ascii="Times New Roman" w:hAnsi="Times New Roman" w:cs="Times New Roman"/>
        </w:rPr>
        <w:t xml:space="preserve">, který zahájil svou činnost roku 1862. Jeho hlavním cílem bylo šířit mezi rolníky osvětu, poučit je o nových metodách hospodaření vedoucích také k větším ziskům. Další organizace: </w:t>
      </w:r>
      <w:proofErr w:type="gramStart"/>
      <w:r w:rsidRPr="00CA5EFB">
        <w:rPr>
          <w:rFonts w:ascii="Times New Roman" w:hAnsi="Times New Roman" w:cs="Times New Roman"/>
          <w:b/>
          <w:bCs/>
        </w:rPr>
        <w:t>TJ  Sokol</w:t>
      </w:r>
      <w:proofErr w:type="gramEnd"/>
      <w:r w:rsidRPr="00CA5EFB">
        <w:rPr>
          <w:rFonts w:ascii="Times New Roman" w:hAnsi="Times New Roman" w:cs="Times New Roman"/>
        </w:rPr>
        <w:t xml:space="preserve">, </w:t>
      </w:r>
      <w:r w:rsidRPr="00CA5EFB">
        <w:rPr>
          <w:rFonts w:ascii="Times New Roman" w:hAnsi="Times New Roman" w:cs="Times New Roman"/>
          <w:b/>
          <w:bCs/>
        </w:rPr>
        <w:t>Orel</w:t>
      </w:r>
      <w:r w:rsidRPr="00CA5EFB">
        <w:rPr>
          <w:rFonts w:ascii="Times New Roman" w:hAnsi="Times New Roman" w:cs="Times New Roman"/>
        </w:rPr>
        <w:t xml:space="preserve">, po první světové válce </w:t>
      </w:r>
      <w:r w:rsidRPr="00CA5EFB">
        <w:rPr>
          <w:rFonts w:ascii="Times New Roman" w:hAnsi="Times New Roman" w:cs="Times New Roman"/>
          <w:b/>
          <w:bCs/>
        </w:rPr>
        <w:t xml:space="preserve">DTJ – Dělnická tělocvičná jednota,  Muzejní spolek a kulturní. </w:t>
      </w:r>
    </w:p>
    <w:p w14:paraId="69580C93" w14:textId="77777777" w:rsidR="006B3C2B"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CA5EFB">
        <w:rPr>
          <w:rFonts w:ascii="Times New Roman" w:hAnsi="Times New Roman" w:cs="Times New Roman"/>
        </w:rPr>
        <w:t xml:space="preserve">Dále tady úspěšně působí například </w:t>
      </w:r>
      <w:r w:rsidRPr="00CA5EFB">
        <w:rPr>
          <w:rFonts w:ascii="Times New Roman" w:hAnsi="Times New Roman" w:cs="Times New Roman"/>
          <w:b/>
          <w:bCs/>
        </w:rPr>
        <w:t>Včelařský spolek, Zahrádkářský, Holubáři, Český rybářský svaz, Junák, Pionýr, Klub důchodců, Spolek přátel paskovského zámku</w:t>
      </w:r>
      <w:r w:rsidRPr="00CA5EFB">
        <w:rPr>
          <w:rFonts w:ascii="Times New Roman" w:hAnsi="Times New Roman" w:cs="Times New Roman"/>
        </w:rPr>
        <w:t xml:space="preserve"> a další. </w:t>
      </w:r>
    </w:p>
    <w:p w14:paraId="71E74747" w14:textId="77777777" w:rsidR="006B3C2B" w:rsidRPr="00CA5EFB" w:rsidRDefault="006B3C2B" w:rsidP="006B3C2B">
      <w:pPr>
        <w:spacing w:after="120" w:line="360" w:lineRule="auto"/>
        <w:jc w:val="both"/>
        <w:rPr>
          <w:rFonts w:ascii="Times New Roman" w:hAnsi="Times New Roman" w:cs="Times New Roman"/>
        </w:rPr>
      </w:pPr>
      <w:r>
        <w:rPr>
          <w:rFonts w:ascii="Times New Roman" w:hAnsi="Times New Roman" w:cs="Times New Roman"/>
        </w:rPr>
        <w:tab/>
      </w:r>
      <w:r w:rsidRPr="00CA5EFB">
        <w:rPr>
          <w:rFonts w:ascii="Times New Roman" w:hAnsi="Times New Roman" w:cs="Times New Roman"/>
        </w:rPr>
        <w:t xml:space="preserve">V oblasti sportu v Paskově v současné době působí </w:t>
      </w:r>
      <w:r w:rsidRPr="00CA5EFB">
        <w:rPr>
          <w:rFonts w:ascii="Times New Roman" w:hAnsi="Times New Roman" w:cs="Times New Roman"/>
          <w:b/>
          <w:bCs/>
        </w:rPr>
        <w:t>Sdružení sportovních klubů</w:t>
      </w:r>
      <w:r w:rsidRPr="00CA5EFB">
        <w:rPr>
          <w:rFonts w:ascii="Times New Roman" w:hAnsi="Times New Roman" w:cs="Times New Roman"/>
        </w:rPr>
        <w:t xml:space="preserve"> – oddíl volejbalu, české házené, gymnastiky, základní rekreační tělesné výchovy žen, fotbal, futsal a florbal </w:t>
      </w:r>
      <w:r w:rsidRPr="00CA5EFB">
        <w:rPr>
          <w:rFonts w:ascii="Times New Roman" w:hAnsi="Times New Roman" w:cs="Times New Roman"/>
          <w:b/>
          <w:bCs/>
        </w:rPr>
        <w:t xml:space="preserve">Paskov </w:t>
      </w:r>
      <w:proofErr w:type="spellStart"/>
      <w:r w:rsidRPr="00CA5EFB">
        <w:rPr>
          <w:rFonts w:ascii="Times New Roman" w:hAnsi="Times New Roman" w:cs="Times New Roman"/>
          <w:b/>
          <w:bCs/>
        </w:rPr>
        <w:t>Saturians</w:t>
      </w:r>
      <w:proofErr w:type="spellEnd"/>
      <w:r w:rsidRPr="00CA5EFB">
        <w:rPr>
          <w:rFonts w:ascii="Times New Roman" w:hAnsi="Times New Roman" w:cs="Times New Roman"/>
        </w:rPr>
        <w:t>, který je úspěšný i v celostátní úrovni. Město Paskov podporuje dlouhodobě sportovní činnost oddílů.</w:t>
      </w:r>
    </w:p>
    <w:p w14:paraId="50A673DD" w14:textId="77777777" w:rsidR="006B3C2B" w:rsidRPr="00341520" w:rsidRDefault="006B3C2B" w:rsidP="006B3C2B">
      <w:pPr>
        <w:spacing w:after="120" w:line="360" w:lineRule="auto"/>
        <w:jc w:val="both"/>
        <w:rPr>
          <w:rFonts w:ascii="Times New Roman" w:hAnsi="Times New Roman" w:cs="Times New Roman"/>
        </w:rPr>
      </w:pPr>
      <w:r>
        <w:rPr>
          <w:rFonts w:ascii="Times New Roman" w:hAnsi="Times New Roman" w:cs="Times New Roman"/>
        </w:rPr>
        <w:lastRenderedPageBreak/>
        <w:tab/>
      </w:r>
      <w:r w:rsidRPr="00CA5EFB">
        <w:rPr>
          <w:rFonts w:ascii="Times New Roman" w:hAnsi="Times New Roman" w:cs="Times New Roman"/>
        </w:rPr>
        <w:t xml:space="preserve">V kulturní oblasti jsou tady důležité subjekty -  </w:t>
      </w:r>
      <w:r w:rsidRPr="00CA5EFB">
        <w:rPr>
          <w:rFonts w:ascii="Times New Roman" w:hAnsi="Times New Roman" w:cs="Times New Roman"/>
          <w:b/>
          <w:bCs/>
        </w:rPr>
        <w:t xml:space="preserve">Dům dětí a mládeže Vratimov – pobočka Paskov, Základní umělecká škola Pobočka Jaroslava Vostradovského </w:t>
      </w:r>
      <w:r w:rsidRPr="00CA5EFB">
        <w:rPr>
          <w:rFonts w:ascii="Times New Roman" w:hAnsi="Times New Roman" w:cs="Times New Roman"/>
        </w:rPr>
        <w:t xml:space="preserve">v Paskově je dvouoborová, vyučuje hudební a výtvarný obor, </w:t>
      </w:r>
      <w:r w:rsidRPr="00CA5EFB">
        <w:rPr>
          <w:rFonts w:ascii="Times New Roman" w:hAnsi="Times New Roman" w:cs="Times New Roman"/>
          <w:b/>
          <w:bCs/>
        </w:rPr>
        <w:t xml:space="preserve">Místní knihovna </w:t>
      </w:r>
      <w:r w:rsidRPr="00341520">
        <w:rPr>
          <w:rFonts w:ascii="Times New Roman" w:hAnsi="Times New Roman" w:cs="Times New Roman"/>
          <w:b/>
          <w:bCs/>
        </w:rPr>
        <w:t>Paskov</w:t>
      </w:r>
      <w:r w:rsidRPr="00341520">
        <w:rPr>
          <w:rFonts w:ascii="Times New Roman" w:hAnsi="Times New Roman" w:cs="Times New Roman"/>
        </w:rPr>
        <w:t xml:space="preserve"> (pobočka Městské knihovny ve Vratimově).</w:t>
      </w:r>
    </w:p>
    <w:p w14:paraId="1CB7D5E8" w14:textId="77777777" w:rsidR="006B3C2B" w:rsidRDefault="006B3C2B" w:rsidP="006B3C2B">
      <w:pPr>
        <w:spacing w:after="120" w:line="360" w:lineRule="auto"/>
        <w:jc w:val="both"/>
        <w:rPr>
          <w:rFonts w:ascii="Times New Roman" w:hAnsi="Times New Roman" w:cs="Times New Roman"/>
        </w:rPr>
      </w:pPr>
      <w:r w:rsidRPr="00341520">
        <w:rPr>
          <w:rFonts w:ascii="Times New Roman" w:hAnsi="Times New Roman" w:cs="Times New Roman"/>
        </w:rPr>
        <w:tab/>
        <w:t xml:space="preserve">Od podzimu 2015 působí v Paskově velmi úspěšný </w:t>
      </w:r>
      <w:r w:rsidRPr="00341520">
        <w:rPr>
          <w:rFonts w:ascii="Times New Roman" w:hAnsi="Times New Roman" w:cs="Times New Roman"/>
          <w:b/>
          <w:bCs/>
        </w:rPr>
        <w:t xml:space="preserve">Dětský folklorní soubor Paskovjanek, </w:t>
      </w:r>
      <w:r w:rsidRPr="00341520">
        <w:rPr>
          <w:rFonts w:ascii="Times New Roman" w:hAnsi="Times New Roman" w:cs="Times New Roman"/>
        </w:rPr>
        <w:t>vznikl při spolku Po Súsedsku, jeho snahou je oživit lidové tradice, písničky a tance z naší oblasti – nížinného Lašska a také zmatovat</w:t>
      </w:r>
      <w:r w:rsidRPr="00CA5EFB">
        <w:rPr>
          <w:rFonts w:ascii="Times New Roman" w:hAnsi="Times New Roman" w:cs="Times New Roman"/>
        </w:rPr>
        <w:t xml:space="preserve"> a obnovit původní lidový oděv. Navštěvují jej děti už od tří let a věnují se lidovým písničkám, říkadlům, rytmizaci a jednoduchým tanečním hrám, starší děti přechází na dívčí a chlapecké taneční hry a nejstarší tanečníci pomalu přijímají taneční kroky a prvky z figurálních tanců. 1</w:t>
      </w:r>
      <w:r>
        <w:rPr>
          <w:rFonts w:ascii="Times New Roman" w:hAnsi="Times New Roman" w:cs="Times New Roman"/>
        </w:rPr>
        <w:t xml:space="preserve">2. </w:t>
      </w:r>
      <w:r w:rsidRPr="00CA5EFB">
        <w:rPr>
          <w:rFonts w:ascii="Times New Roman" w:hAnsi="Times New Roman" w:cs="Times New Roman"/>
        </w:rPr>
        <w:t xml:space="preserve">června proběhne v zámeckém parku druhý ročník </w:t>
      </w:r>
      <w:r w:rsidRPr="00CA5EFB">
        <w:rPr>
          <w:rFonts w:ascii="Times New Roman" w:hAnsi="Times New Roman" w:cs="Times New Roman"/>
          <w:b/>
          <w:bCs/>
        </w:rPr>
        <w:t xml:space="preserve">Dětského </w:t>
      </w:r>
      <w:proofErr w:type="spellStart"/>
      <w:r w:rsidRPr="00CA5EFB">
        <w:rPr>
          <w:rFonts w:ascii="Times New Roman" w:hAnsi="Times New Roman" w:cs="Times New Roman"/>
          <w:b/>
          <w:bCs/>
        </w:rPr>
        <w:t>folklorfestu</w:t>
      </w:r>
      <w:proofErr w:type="spellEnd"/>
      <w:r w:rsidRPr="00CA5EFB">
        <w:rPr>
          <w:rFonts w:ascii="Times New Roman" w:hAnsi="Times New Roman" w:cs="Times New Roman"/>
          <w:b/>
          <w:bCs/>
        </w:rPr>
        <w:t xml:space="preserve"> v Paskově</w:t>
      </w:r>
      <w:r w:rsidRPr="00CA5EFB">
        <w:rPr>
          <w:rFonts w:ascii="Times New Roman" w:hAnsi="Times New Roman" w:cs="Times New Roman"/>
        </w:rPr>
        <w:t xml:space="preserve">, který bude Paskovjanek opět pořádat. </w:t>
      </w:r>
    </w:p>
    <w:p w14:paraId="5395D8FB" w14:textId="77777777" w:rsidR="006B3C2B" w:rsidRPr="004355FC" w:rsidRDefault="006B3C2B" w:rsidP="006B3C2B">
      <w:pPr>
        <w:pStyle w:val="Nadpis2"/>
        <w:rPr>
          <w:rFonts w:ascii="Arial" w:hAnsi="Arial" w:cs="Arial"/>
          <w:b/>
          <w:color w:val="000000" w:themeColor="text1"/>
          <w:sz w:val="28"/>
          <w:szCs w:val="28"/>
        </w:rPr>
      </w:pPr>
      <w:r w:rsidRPr="004355FC">
        <w:rPr>
          <w:rFonts w:ascii="Arial" w:hAnsi="Arial" w:cs="Arial"/>
          <w:b/>
          <w:color w:val="000000" w:themeColor="text1"/>
          <w:sz w:val="28"/>
          <w:szCs w:val="28"/>
        </w:rPr>
        <w:t>Rybnikářství</w:t>
      </w:r>
    </w:p>
    <w:p w14:paraId="36B1FBC3" w14:textId="77777777" w:rsidR="006B3C2B" w:rsidRDefault="006B3C2B" w:rsidP="006B3C2B"/>
    <w:p w14:paraId="651434DD" w14:textId="77777777" w:rsidR="006B3C2B" w:rsidRDefault="006B3C2B" w:rsidP="006B3C2B">
      <w:pPr>
        <w:spacing w:line="360" w:lineRule="auto"/>
        <w:jc w:val="both"/>
        <w:rPr>
          <w:rFonts w:ascii="Times New Roman" w:hAnsi="Times New Roman" w:cs="Times New Roman"/>
        </w:rPr>
      </w:pPr>
      <w:r>
        <w:rPr>
          <w:rFonts w:ascii="Times New Roman" w:hAnsi="Times New Roman" w:cs="Times New Roman"/>
        </w:rPr>
        <w:tab/>
      </w:r>
      <w:r w:rsidRPr="004355FC">
        <w:rPr>
          <w:rFonts w:ascii="Times New Roman" w:hAnsi="Times New Roman" w:cs="Times New Roman"/>
        </w:rPr>
        <w:t xml:space="preserve">Krajinou mezi Místkem a Ostravou, která náležela do majetku paskovského panství, protékají řeky </w:t>
      </w:r>
      <w:r w:rsidRPr="004355FC">
        <w:rPr>
          <w:rFonts w:ascii="Times New Roman" w:hAnsi="Times New Roman" w:cs="Times New Roman"/>
          <w:b/>
          <w:bCs/>
        </w:rPr>
        <w:t>Ostravice a Olešná</w:t>
      </w:r>
      <w:r w:rsidRPr="004355FC">
        <w:rPr>
          <w:rFonts w:ascii="Times New Roman" w:hAnsi="Times New Roman" w:cs="Times New Roman"/>
        </w:rPr>
        <w:t xml:space="preserve">, díky četným meandrům se často rozlévaly po širokém okolí. Nejpřirozenější formou zklidnění nehostinné krajiny bylo zakládání </w:t>
      </w:r>
      <w:r w:rsidRPr="004355FC">
        <w:rPr>
          <w:rFonts w:ascii="Times New Roman" w:hAnsi="Times New Roman" w:cs="Times New Roman"/>
          <w:b/>
          <w:bCs/>
        </w:rPr>
        <w:t>rybníků</w:t>
      </w:r>
      <w:r w:rsidRPr="004355FC">
        <w:rPr>
          <w:rFonts w:ascii="Times New Roman" w:hAnsi="Times New Roman" w:cs="Times New Roman"/>
        </w:rPr>
        <w:t xml:space="preserve">. Ve stejné době (asi na přelomu 15. a 16. století), kdy vznikají první rybníky v jižních Čechách, se zakládají rybníky i tady u nás. </w:t>
      </w:r>
    </w:p>
    <w:p w14:paraId="533CF7FF" w14:textId="77777777" w:rsidR="006B3C2B" w:rsidRDefault="006B3C2B" w:rsidP="006B3C2B">
      <w:pPr>
        <w:spacing w:line="360" w:lineRule="auto"/>
        <w:jc w:val="both"/>
        <w:rPr>
          <w:rFonts w:ascii="Times New Roman" w:hAnsi="Times New Roman" w:cs="Times New Roman"/>
        </w:rPr>
      </w:pPr>
      <w:r>
        <w:rPr>
          <w:rFonts w:ascii="Times New Roman" w:hAnsi="Times New Roman" w:cs="Times New Roman"/>
        </w:rPr>
        <w:tab/>
      </w:r>
      <w:r w:rsidRPr="004355FC">
        <w:rPr>
          <w:rFonts w:ascii="Times New Roman" w:hAnsi="Times New Roman" w:cs="Times New Roman"/>
        </w:rPr>
        <w:t xml:space="preserve">O rozvoj rybnikářství se zasloužil především </w:t>
      </w:r>
      <w:r w:rsidRPr="004355FC">
        <w:rPr>
          <w:rFonts w:ascii="Times New Roman" w:hAnsi="Times New Roman" w:cs="Times New Roman"/>
          <w:b/>
          <w:bCs/>
        </w:rPr>
        <w:t>Jan ze Žerotína a Jan Dubravius</w:t>
      </w:r>
      <w:r w:rsidRPr="004355FC">
        <w:rPr>
          <w:rFonts w:ascii="Times New Roman" w:hAnsi="Times New Roman" w:cs="Times New Roman"/>
        </w:rPr>
        <w:t xml:space="preserve">, vlastním jménem Jan Skála z Doubravky a Hradiště olomoucký biskup mezi lety 1541–1553. Je autorem první české odborné publikace o </w:t>
      </w:r>
      <w:r w:rsidRPr="004355FC">
        <w:rPr>
          <w:rFonts w:ascii="Times New Roman" w:hAnsi="Times New Roman" w:cs="Times New Roman"/>
          <w:b/>
          <w:bCs/>
        </w:rPr>
        <w:t xml:space="preserve">rybníkářství </w:t>
      </w:r>
      <w:r w:rsidRPr="004355FC">
        <w:rPr>
          <w:rFonts w:ascii="Times New Roman" w:hAnsi="Times New Roman" w:cs="Times New Roman"/>
        </w:rPr>
        <w:t xml:space="preserve">psané latinsky, vyšla ve Vratislavi už v roce 1517. Mezi Paskovem a Hrabovou existovaly rozsáhlé </w:t>
      </w:r>
      <w:r w:rsidRPr="004355FC">
        <w:rPr>
          <w:rFonts w:ascii="Times New Roman" w:hAnsi="Times New Roman" w:cs="Times New Roman"/>
          <w:b/>
          <w:bCs/>
        </w:rPr>
        <w:t>rybniční</w:t>
      </w:r>
      <w:r w:rsidRPr="004355FC">
        <w:rPr>
          <w:rFonts w:ascii="Times New Roman" w:hAnsi="Times New Roman" w:cs="Times New Roman"/>
        </w:rPr>
        <w:t xml:space="preserve"> </w:t>
      </w:r>
      <w:r w:rsidRPr="004355FC">
        <w:rPr>
          <w:rFonts w:ascii="Times New Roman" w:hAnsi="Times New Roman" w:cs="Times New Roman"/>
          <w:b/>
          <w:bCs/>
        </w:rPr>
        <w:t>soustavy</w:t>
      </w:r>
      <w:r w:rsidRPr="004355FC">
        <w:rPr>
          <w:rFonts w:ascii="Times New Roman" w:hAnsi="Times New Roman" w:cs="Times New Roman"/>
        </w:rPr>
        <w:t xml:space="preserve">. Kromě panských rybníků, tady existovalo asi třicet selských rybníků a několik obecních. </w:t>
      </w:r>
      <w:r>
        <w:rPr>
          <w:rFonts w:ascii="Times New Roman" w:hAnsi="Times New Roman" w:cs="Times New Roman"/>
        </w:rPr>
        <w:t xml:space="preserve">  </w:t>
      </w:r>
      <w:r w:rsidRPr="004355FC">
        <w:rPr>
          <w:rFonts w:ascii="Times New Roman" w:hAnsi="Times New Roman" w:cs="Times New Roman"/>
        </w:rPr>
        <w:t xml:space="preserve">V zámeckém parku je bývalý baštýřský domek (správce skupiny rybníků) </w:t>
      </w:r>
      <w:r>
        <w:rPr>
          <w:rFonts w:ascii="Times New Roman" w:hAnsi="Times New Roman" w:cs="Times New Roman"/>
        </w:rPr>
        <w:t>–</w:t>
      </w:r>
      <w:r w:rsidRPr="004355FC">
        <w:rPr>
          <w:rFonts w:ascii="Times New Roman" w:hAnsi="Times New Roman" w:cs="Times New Roman"/>
        </w:rPr>
        <w:t xml:space="preserve"> později „primářská vila“. </w:t>
      </w:r>
    </w:p>
    <w:p w14:paraId="6502D930" w14:textId="77777777" w:rsidR="006B3C2B" w:rsidRDefault="006B3C2B" w:rsidP="006B3C2B">
      <w:pPr>
        <w:spacing w:line="360" w:lineRule="auto"/>
        <w:jc w:val="both"/>
        <w:rPr>
          <w:rFonts w:ascii="Times New Roman" w:hAnsi="Times New Roman" w:cs="Times New Roman"/>
        </w:rPr>
      </w:pPr>
      <w:r w:rsidRPr="004355FC">
        <w:rPr>
          <w:rFonts w:ascii="Times New Roman" w:hAnsi="Times New Roman" w:cs="Times New Roman"/>
        </w:rPr>
        <w:t xml:space="preserve">Historie zdejších rybníků je spojena rovněž se jménem významného paskovského občana </w:t>
      </w:r>
      <w:r w:rsidRPr="004355FC">
        <w:rPr>
          <w:rFonts w:ascii="Times New Roman" w:hAnsi="Times New Roman" w:cs="Times New Roman"/>
          <w:b/>
          <w:bCs/>
        </w:rPr>
        <w:t xml:space="preserve">Edmunda </w:t>
      </w:r>
      <w:proofErr w:type="spellStart"/>
      <w:r w:rsidRPr="004355FC">
        <w:rPr>
          <w:rFonts w:ascii="Times New Roman" w:hAnsi="Times New Roman" w:cs="Times New Roman"/>
          <w:b/>
          <w:bCs/>
        </w:rPr>
        <w:t>Reittera</w:t>
      </w:r>
      <w:proofErr w:type="spellEnd"/>
      <w:r w:rsidRPr="004355FC">
        <w:rPr>
          <w:rFonts w:ascii="Times New Roman" w:hAnsi="Times New Roman" w:cs="Times New Roman"/>
          <w:b/>
          <w:bCs/>
        </w:rPr>
        <w:t xml:space="preserve">, </w:t>
      </w:r>
      <w:r w:rsidRPr="004355FC">
        <w:rPr>
          <w:rFonts w:ascii="Times New Roman" w:hAnsi="Times New Roman" w:cs="Times New Roman"/>
        </w:rPr>
        <w:t xml:space="preserve">který byl správcem panských rybníků v sedmdesátých letech 19. století u tehdejšího majitele hraběte Mořice Saint Genois. </w:t>
      </w:r>
    </w:p>
    <w:p w14:paraId="3952E154" w14:textId="77777777" w:rsidR="006B3C2B" w:rsidRDefault="006B3C2B" w:rsidP="006B3C2B">
      <w:pPr>
        <w:spacing w:before="120" w:line="360" w:lineRule="auto"/>
        <w:jc w:val="both"/>
        <w:rPr>
          <w:rFonts w:ascii="Times New Roman" w:hAnsi="Times New Roman" w:cs="Times New Roman"/>
        </w:rPr>
      </w:pPr>
      <w:r>
        <w:rPr>
          <w:rFonts w:ascii="Times New Roman" w:hAnsi="Times New Roman" w:cs="Times New Roman"/>
        </w:rPr>
        <w:lastRenderedPageBreak/>
        <w:tab/>
      </w:r>
      <w:r w:rsidRPr="00341520">
        <w:rPr>
          <w:rFonts w:ascii="Times New Roman" w:hAnsi="Times New Roman" w:cs="Times New Roman"/>
          <w:b/>
        </w:rPr>
        <w:t>Edmund Reitter</w:t>
      </w:r>
      <w:r w:rsidRPr="00341520">
        <w:rPr>
          <w:rFonts w:ascii="Times New Roman" w:hAnsi="Times New Roman" w:cs="Times New Roman"/>
        </w:rPr>
        <w:t xml:space="preserve"> později zaměřil své aktivity na studium hmyzu, především brouků – popsal </w:t>
      </w:r>
      <w:r w:rsidRPr="00341520">
        <w:rPr>
          <w:rFonts w:ascii="Times New Roman" w:hAnsi="Times New Roman" w:cs="Times New Roman"/>
          <w:b/>
          <w:bCs/>
        </w:rPr>
        <w:t>páchníka hnědého</w:t>
      </w:r>
      <w:r w:rsidRPr="00341520">
        <w:rPr>
          <w:rFonts w:ascii="Times New Roman" w:hAnsi="Times New Roman" w:cs="Times New Roman"/>
        </w:rPr>
        <w:t xml:space="preserve">. V Paskově má na domě – Nádražní 35, kde dlouhou dobu bydlel a kde také zemřel </w:t>
      </w:r>
      <w:r w:rsidRPr="00341520">
        <w:rPr>
          <w:rFonts w:ascii="Times New Roman" w:hAnsi="Times New Roman" w:cs="Times New Roman"/>
          <w:b/>
          <w:bCs/>
        </w:rPr>
        <w:t>pamětní desku</w:t>
      </w:r>
      <w:r w:rsidRPr="00341520">
        <w:rPr>
          <w:rFonts w:ascii="Times New Roman" w:hAnsi="Times New Roman" w:cs="Times New Roman"/>
        </w:rPr>
        <w:t>. Osud rybniční</w:t>
      </w:r>
      <w:r w:rsidRPr="004355FC">
        <w:rPr>
          <w:rFonts w:ascii="Times New Roman" w:hAnsi="Times New Roman" w:cs="Times New Roman"/>
        </w:rPr>
        <w:t xml:space="preserve"> soustavy byl a je úzce spjat s následným průmyslovým rozvojem. Některé rybníky byly vysušovány pro potřeby zakládání pastvin a polí. Později rybníky musely ustoupit při budování průmyslu   na Ostravsku. </w:t>
      </w:r>
    </w:p>
    <w:p w14:paraId="3B9B13A8" w14:textId="77777777" w:rsidR="006B3C2B" w:rsidRPr="00CE1A8C" w:rsidRDefault="006B3C2B" w:rsidP="006B3C2B">
      <w:pPr>
        <w:pStyle w:val="Nadpis2"/>
        <w:spacing w:before="120"/>
        <w:ind w:left="578" w:hanging="578"/>
        <w:rPr>
          <w:rFonts w:ascii="Arial" w:hAnsi="Arial" w:cs="Arial"/>
          <w:b/>
          <w:color w:val="000000" w:themeColor="text1"/>
          <w:sz w:val="28"/>
          <w:szCs w:val="28"/>
        </w:rPr>
      </w:pPr>
      <w:r w:rsidRPr="00CE1A8C">
        <w:rPr>
          <w:rFonts w:ascii="Arial" w:hAnsi="Arial" w:cs="Arial"/>
          <w:b/>
          <w:color w:val="000000" w:themeColor="text1"/>
          <w:sz w:val="28"/>
          <w:szCs w:val="28"/>
        </w:rPr>
        <w:t>Důl Paskov</w:t>
      </w:r>
    </w:p>
    <w:p w14:paraId="474DDA17" w14:textId="77777777" w:rsidR="006B3C2B" w:rsidRDefault="006B3C2B" w:rsidP="006B3C2B">
      <w:pPr>
        <w:rPr>
          <w:rFonts w:ascii="Arial" w:hAnsi="Arial" w:cs="Arial"/>
        </w:rPr>
      </w:pPr>
    </w:p>
    <w:p w14:paraId="10B477D4" w14:textId="77777777" w:rsidR="006B3C2B" w:rsidRDefault="006B3C2B" w:rsidP="006B3C2B">
      <w:pPr>
        <w:spacing w:line="360" w:lineRule="auto"/>
        <w:jc w:val="both"/>
        <w:rPr>
          <w:rFonts w:ascii="Times New Roman" w:hAnsi="Times New Roman" w:cs="Times New Roman"/>
        </w:rPr>
      </w:pPr>
      <w:r>
        <w:rPr>
          <w:rFonts w:ascii="Arial" w:hAnsi="Arial" w:cs="Arial"/>
        </w:rPr>
        <w:tab/>
      </w:r>
      <w:r w:rsidRPr="00CE1A8C">
        <w:rPr>
          <w:rFonts w:ascii="Times New Roman" w:hAnsi="Times New Roman" w:cs="Times New Roman"/>
        </w:rPr>
        <w:t xml:space="preserve">Rozsáhlým průzkumem v první polovině 20. století bylo v této oblasti zjištěno významné ložisko </w:t>
      </w:r>
      <w:r w:rsidRPr="00CE1A8C">
        <w:rPr>
          <w:rFonts w:ascii="Times New Roman" w:hAnsi="Times New Roman" w:cs="Times New Roman"/>
          <w:b/>
          <w:bCs/>
        </w:rPr>
        <w:t>černého uhlí.</w:t>
      </w:r>
      <w:r w:rsidRPr="00CE1A8C">
        <w:rPr>
          <w:rFonts w:ascii="Times New Roman" w:hAnsi="Times New Roman" w:cs="Times New Roman"/>
        </w:rPr>
        <w:t xml:space="preserve"> Těžba uhlí byla zahájena v listopadu 1966. Zajímavostí je, že byly v důlních puklinách objeveny velmi kvalitní polodrahokamy </w:t>
      </w:r>
      <w:r>
        <w:rPr>
          <w:rFonts w:ascii="Times New Roman" w:hAnsi="Times New Roman" w:cs="Times New Roman"/>
        </w:rPr>
        <w:t>–</w:t>
      </w:r>
      <w:r w:rsidRPr="00CE1A8C">
        <w:rPr>
          <w:rFonts w:ascii="Times New Roman" w:hAnsi="Times New Roman" w:cs="Times New Roman"/>
        </w:rPr>
        <w:t xml:space="preserve"> křišťály a záhnědy. S těžbou uhlí je spojena ta</w:t>
      </w:r>
      <w:r>
        <w:rPr>
          <w:rFonts w:ascii="Times New Roman" w:hAnsi="Times New Roman" w:cs="Times New Roman"/>
        </w:rPr>
        <w:t>ké výstavba hornického sídliště</w:t>
      </w:r>
      <w:r w:rsidRPr="00CE1A8C">
        <w:rPr>
          <w:rFonts w:ascii="Times New Roman" w:hAnsi="Times New Roman" w:cs="Times New Roman"/>
        </w:rPr>
        <w:t xml:space="preserve"> a přistěhování nových obyvatel, hlavně ze Slovenska.</w:t>
      </w:r>
      <w:r>
        <w:rPr>
          <w:rFonts w:ascii="Times New Roman" w:hAnsi="Times New Roman" w:cs="Times New Roman"/>
        </w:rPr>
        <w:t xml:space="preserve"> </w:t>
      </w:r>
      <w:r w:rsidRPr="00CE1A8C">
        <w:rPr>
          <w:rFonts w:ascii="Times New Roman" w:hAnsi="Times New Roman" w:cs="Times New Roman"/>
        </w:rPr>
        <w:t xml:space="preserve">V roce 1994 byl Důl Paskov sloučen s Dolem Staříč pod názvem Důl Paskov. Těžba na vlastním dole skončila v červnu 1999.  28. září 2002 byla odstřelena těžní věž centrální jámy. Nyní je </w:t>
      </w:r>
      <w:r>
        <w:rPr>
          <w:rFonts w:ascii="Times New Roman" w:hAnsi="Times New Roman" w:cs="Times New Roman"/>
        </w:rPr>
        <w:t xml:space="preserve">v bývalém areálu </w:t>
      </w:r>
      <w:r w:rsidRPr="00CE1A8C">
        <w:rPr>
          <w:rFonts w:ascii="Times New Roman" w:hAnsi="Times New Roman" w:cs="Times New Roman"/>
        </w:rPr>
        <w:t xml:space="preserve">dolu celní sklad. </w:t>
      </w:r>
    </w:p>
    <w:p w14:paraId="7665C0D3" w14:textId="77777777" w:rsidR="006B3C2B" w:rsidRDefault="006B3C2B" w:rsidP="006B3C2B">
      <w:pPr>
        <w:pStyle w:val="Nadpis2"/>
        <w:spacing w:before="120"/>
        <w:ind w:left="578" w:hanging="578"/>
        <w:rPr>
          <w:rFonts w:ascii="Arial" w:hAnsi="Arial" w:cs="Arial"/>
          <w:b/>
          <w:color w:val="000000" w:themeColor="text1"/>
          <w:sz w:val="28"/>
          <w:szCs w:val="28"/>
        </w:rPr>
      </w:pPr>
      <w:r w:rsidRPr="00CE1A8C">
        <w:rPr>
          <w:rFonts w:ascii="Arial" w:hAnsi="Arial" w:cs="Arial"/>
          <w:b/>
          <w:color w:val="000000" w:themeColor="text1"/>
          <w:sz w:val="28"/>
          <w:szCs w:val="28"/>
        </w:rPr>
        <w:t>Klášter a mateřská škola</w:t>
      </w:r>
    </w:p>
    <w:p w14:paraId="38A3636D" w14:textId="77777777" w:rsidR="006B3C2B" w:rsidRDefault="006B3C2B" w:rsidP="006B3C2B">
      <w:pPr>
        <w:rPr>
          <w:rFonts w:ascii="Arial" w:hAnsi="Arial" w:cs="Arial"/>
        </w:rPr>
      </w:pPr>
    </w:p>
    <w:p w14:paraId="6F2A2157" w14:textId="77777777" w:rsidR="006B3C2B" w:rsidRPr="00CE1A8C" w:rsidRDefault="006B3C2B" w:rsidP="006B3C2B">
      <w:pPr>
        <w:spacing w:line="360" w:lineRule="auto"/>
        <w:jc w:val="both"/>
        <w:rPr>
          <w:rFonts w:ascii="Times New Roman" w:hAnsi="Times New Roman" w:cs="Times New Roman"/>
        </w:rPr>
      </w:pPr>
      <w:r>
        <w:rPr>
          <w:rFonts w:ascii="Arial" w:hAnsi="Arial" w:cs="Arial"/>
        </w:rPr>
        <w:tab/>
      </w:r>
      <w:r w:rsidRPr="00CE1A8C">
        <w:rPr>
          <w:rFonts w:ascii="Times New Roman" w:hAnsi="Times New Roman" w:cs="Times New Roman"/>
        </w:rPr>
        <w:t xml:space="preserve">Hrabě </w:t>
      </w:r>
      <w:proofErr w:type="spellStart"/>
      <w:r w:rsidRPr="00CE1A8C">
        <w:rPr>
          <w:rFonts w:ascii="Times New Roman" w:hAnsi="Times New Roman" w:cs="Times New Roman"/>
        </w:rPr>
        <w:t>Gúnther</w:t>
      </w:r>
      <w:proofErr w:type="spellEnd"/>
      <w:r w:rsidRPr="00CE1A8C">
        <w:rPr>
          <w:rFonts w:ascii="Times New Roman" w:hAnsi="Times New Roman" w:cs="Times New Roman"/>
        </w:rPr>
        <w:t xml:space="preserve"> </w:t>
      </w:r>
      <w:proofErr w:type="spellStart"/>
      <w:r w:rsidRPr="00CE1A8C">
        <w:rPr>
          <w:rFonts w:ascii="Times New Roman" w:hAnsi="Times New Roman" w:cs="Times New Roman"/>
        </w:rPr>
        <w:t>Stolberg</w:t>
      </w:r>
      <w:proofErr w:type="spellEnd"/>
      <w:r w:rsidRPr="00CE1A8C">
        <w:rPr>
          <w:rFonts w:ascii="Times New Roman" w:hAnsi="Times New Roman" w:cs="Times New Roman"/>
        </w:rPr>
        <w:t>, majitel pa</w:t>
      </w:r>
      <w:r>
        <w:rPr>
          <w:rFonts w:ascii="Times New Roman" w:hAnsi="Times New Roman" w:cs="Times New Roman"/>
        </w:rPr>
        <w:t>skovského panství v letech 1880–</w:t>
      </w:r>
      <w:r w:rsidRPr="00CE1A8C">
        <w:rPr>
          <w:rFonts w:ascii="Times New Roman" w:hAnsi="Times New Roman" w:cs="Times New Roman"/>
        </w:rPr>
        <w:t>1926, nechal vybudovat na Míst</w:t>
      </w:r>
      <w:r>
        <w:rPr>
          <w:rFonts w:ascii="Times New Roman" w:hAnsi="Times New Roman" w:cs="Times New Roman"/>
        </w:rPr>
        <w:t xml:space="preserve">ecké </w:t>
      </w:r>
      <w:r w:rsidRPr="00CE1A8C">
        <w:rPr>
          <w:rFonts w:ascii="Times New Roman" w:hAnsi="Times New Roman" w:cs="Times New Roman"/>
        </w:rPr>
        <w:t xml:space="preserve">ulici klášter sester s dětskou školkou. Budova byla slavnostně otevřena 24. května 1900. Hned první rok navštěvovalo školku více než 100 dětí. Řádové sestry hrály s dětmi divadlo, pořádaly různé besídky. V domě u školky zřídil hrabě Stolberg </w:t>
      </w:r>
      <w:r w:rsidRPr="00CE1A8C">
        <w:rPr>
          <w:rFonts w:ascii="Times New Roman" w:hAnsi="Times New Roman" w:cs="Times New Roman"/>
          <w:b/>
          <w:bCs/>
        </w:rPr>
        <w:t xml:space="preserve">chudobinec </w:t>
      </w:r>
      <w:r w:rsidRPr="00CE1A8C">
        <w:rPr>
          <w:rFonts w:ascii="Times New Roman" w:hAnsi="Times New Roman" w:cs="Times New Roman"/>
        </w:rPr>
        <w:t>pro své bývalé zaměstnance.</w:t>
      </w:r>
      <w:r>
        <w:rPr>
          <w:rFonts w:ascii="Times New Roman" w:hAnsi="Times New Roman" w:cs="Times New Roman"/>
        </w:rPr>
        <w:t xml:space="preserve"> </w:t>
      </w:r>
      <w:r w:rsidRPr="00CE1A8C">
        <w:rPr>
          <w:rFonts w:ascii="Times New Roman" w:hAnsi="Times New Roman" w:cs="Times New Roman"/>
        </w:rPr>
        <w:t xml:space="preserve">Během 1. světové války byla školka uzavřena a sloužila jako </w:t>
      </w:r>
      <w:r w:rsidRPr="00CE1A8C">
        <w:rPr>
          <w:rFonts w:ascii="Times New Roman" w:hAnsi="Times New Roman" w:cs="Times New Roman"/>
          <w:b/>
          <w:bCs/>
        </w:rPr>
        <w:t xml:space="preserve">lazaret </w:t>
      </w:r>
      <w:r w:rsidRPr="00CE1A8C">
        <w:rPr>
          <w:rFonts w:ascii="Times New Roman" w:hAnsi="Times New Roman" w:cs="Times New Roman"/>
        </w:rPr>
        <w:t xml:space="preserve">pro raněné vojáky. Na zahradě původního kláštera sester byla postavena v osmdesátých letech minulého století nová mateřská škola, která tam je do současnosti. </w:t>
      </w:r>
    </w:p>
    <w:p w14:paraId="3E4DF127" w14:textId="77777777" w:rsidR="006B3C2B" w:rsidRPr="00CE1A8C" w:rsidRDefault="006B3C2B" w:rsidP="006B3C2B"/>
    <w:p w14:paraId="4F294A65" w14:textId="77777777" w:rsidR="006B3C2B" w:rsidRPr="00CE1A8C" w:rsidRDefault="006B3C2B" w:rsidP="006B3C2B"/>
    <w:p w14:paraId="7E17EDBD" w14:textId="77777777" w:rsidR="006B3C2B" w:rsidRPr="00CE1A8C" w:rsidRDefault="006B3C2B" w:rsidP="006B3C2B">
      <w:pPr>
        <w:pStyle w:val="Nadpis2"/>
        <w:rPr>
          <w:rFonts w:ascii="Arial" w:hAnsi="Arial" w:cs="Arial"/>
          <w:b/>
          <w:color w:val="000000" w:themeColor="text1"/>
          <w:sz w:val="28"/>
          <w:szCs w:val="28"/>
        </w:rPr>
      </w:pPr>
      <w:r w:rsidRPr="00CE1A8C">
        <w:rPr>
          <w:rFonts w:ascii="Arial" w:hAnsi="Arial" w:cs="Arial"/>
          <w:b/>
          <w:color w:val="000000" w:themeColor="text1"/>
          <w:sz w:val="28"/>
          <w:szCs w:val="28"/>
        </w:rPr>
        <w:t>Hospodářské poměry</w:t>
      </w:r>
    </w:p>
    <w:p w14:paraId="77085ED2" w14:textId="77777777" w:rsidR="006B3C2B" w:rsidRDefault="006B3C2B" w:rsidP="006B3C2B">
      <w:r>
        <w:tab/>
      </w:r>
    </w:p>
    <w:p w14:paraId="165FCBA0" w14:textId="77777777" w:rsidR="00AE269F" w:rsidRDefault="006B3C2B" w:rsidP="006B3C2B">
      <w:pPr>
        <w:spacing w:line="360" w:lineRule="auto"/>
        <w:jc w:val="both"/>
        <w:rPr>
          <w:rFonts w:ascii="Times New Roman" w:hAnsi="Times New Roman" w:cs="Times New Roman"/>
        </w:rPr>
      </w:pPr>
      <w:r>
        <w:rPr>
          <w:rFonts w:ascii="Times New Roman" w:hAnsi="Times New Roman" w:cs="Times New Roman"/>
        </w:rPr>
        <w:tab/>
      </w:r>
      <w:r w:rsidRPr="00CE1A8C">
        <w:rPr>
          <w:rFonts w:ascii="Times New Roman" w:hAnsi="Times New Roman" w:cs="Times New Roman"/>
        </w:rPr>
        <w:t xml:space="preserve">Město Paskov leží na přechodu z ostravské průmyslové aglomerace do Beskyd. Na konci osmdesátých let byl Paskov </w:t>
      </w:r>
      <w:r w:rsidRPr="00CE1A8C">
        <w:rPr>
          <w:rFonts w:ascii="Times New Roman" w:hAnsi="Times New Roman" w:cs="Times New Roman"/>
          <w:b/>
          <w:bCs/>
        </w:rPr>
        <w:t>nejprůmyslovější obcí</w:t>
      </w:r>
      <w:r w:rsidRPr="00CE1A8C">
        <w:rPr>
          <w:rFonts w:ascii="Times New Roman" w:hAnsi="Times New Roman" w:cs="Times New Roman"/>
        </w:rPr>
        <w:t xml:space="preserve"> v tehdejším Československu. K nejdůležitějším podnikům patřily: Důl Paskov, Biocel, Důlní průzkum a bezpečnost, Sodovkárna R. Sýkory, Skleníkový areál, panelárna </w:t>
      </w:r>
      <w:proofErr w:type="spellStart"/>
      <w:r w:rsidRPr="00CE1A8C">
        <w:rPr>
          <w:rFonts w:ascii="Times New Roman" w:hAnsi="Times New Roman" w:cs="Times New Roman"/>
        </w:rPr>
        <w:t>Prefa</w:t>
      </w:r>
      <w:proofErr w:type="spellEnd"/>
      <w:r w:rsidRPr="00CE1A8C">
        <w:rPr>
          <w:rFonts w:ascii="Times New Roman" w:hAnsi="Times New Roman" w:cs="Times New Roman"/>
        </w:rPr>
        <w:t xml:space="preserve"> Paskov, sklad Barumu. </w:t>
      </w:r>
    </w:p>
    <w:p w14:paraId="172AA58A" w14:textId="2887BE21" w:rsidR="006B3C2B" w:rsidRPr="00CE1A8C" w:rsidRDefault="00AE269F" w:rsidP="006B3C2B">
      <w:pPr>
        <w:spacing w:line="360" w:lineRule="auto"/>
        <w:jc w:val="both"/>
        <w:rPr>
          <w:rFonts w:ascii="Times New Roman" w:hAnsi="Times New Roman" w:cs="Times New Roman"/>
        </w:rPr>
      </w:pPr>
      <w:r>
        <w:rPr>
          <w:rFonts w:ascii="Times New Roman" w:hAnsi="Times New Roman" w:cs="Times New Roman"/>
        </w:rPr>
        <w:lastRenderedPageBreak/>
        <w:tab/>
      </w:r>
      <w:r w:rsidR="006B3C2B" w:rsidRPr="00CE1A8C">
        <w:rPr>
          <w:rFonts w:ascii="Times New Roman" w:hAnsi="Times New Roman" w:cs="Times New Roman"/>
        </w:rPr>
        <w:t xml:space="preserve">Obyvatelé Paskova dojížděli rovněž do NH Kunčice (dnes </w:t>
      </w:r>
      <w:proofErr w:type="spellStart"/>
      <w:r w:rsidR="006B3C2B" w:rsidRPr="00CE1A8C">
        <w:rPr>
          <w:rFonts w:ascii="Times New Roman" w:hAnsi="Times New Roman" w:cs="Times New Roman"/>
        </w:rPr>
        <w:t>Liberty</w:t>
      </w:r>
      <w:proofErr w:type="spellEnd"/>
      <w:r w:rsidR="006B3C2B" w:rsidRPr="00CE1A8C">
        <w:rPr>
          <w:rFonts w:ascii="Times New Roman" w:hAnsi="Times New Roman" w:cs="Times New Roman"/>
        </w:rPr>
        <w:t xml:space="preserve"> Ostrava a.s.) Vítkovických železáren, Textilních </w:t>
      </w:r>
      <w:r w:rsidR="006B3C2B">
        <w:rPr>
          <w:rFonts w:ascii="Times New Roman" w:hAnsi="Times New Roman" w:cs="Times New Roman"/>
        </w:rPr>
        <w:t>závodů ve Frýdku-Místku aj.</w:t>
      </w:r>
      <w:r w:rsidR="006B3C2B" w:rsidRPr="00CE1A8C">
        <w:rPr>
          <w:rFonts w:ascii="Times New Roman" w:hAnsi="Times New Roman" w:cs="Times New Roman"/>
        </w:rPr>
        <w:t xml:space="preserve">  Na území města vzniklo mnoho nových podnikatelský subjektů. V současné době patří mezi významnější zaměstnavatelé na katastru obce především Biocel Paskov, Pila </w:t>
      </w:r>
      <w:proofErr w:type="spellStart"/>
      <w:r w:rsidR="006B3C2B" w:rsidRPr="00CE1A8C">
        <w:rPr>
          <w:rFonts w:ascii="Times New Roman" w:hAnsi="Times New Roman" w:cs="Times New Roman"/>
        </w:rPr>
        <w:t>Mayr-Melnhof</w:t>
      </w:r>
      <w:proofErr w:type="spellEnd"/>
      <w:r w:rsidR="006B3C2B" w:rsidRPr="00CE1A8C">
        <w:rPr>
          <w:rFonts w:ascii="Times New Roman" w:hAnsi="Times New Roman" w:cs="Times New Roman"/>
        </w:rPr>
        <w:t xml:space="preserve"> </w:t>
      </w:r>
      <w:proofErr w:type="spellStart"/>
      <w:r w:rsidR="006B3C2B" w:rsidRPr="00CE1A8C">
        <w:rPr>
          <w:rFonts w:ascii="Times New Roman" w:hAnsi="Times New Roman" w:cs="Times New Roman"/>
        </w:rPr>
        <w:t>Holz</w:t>
      </w:r>
      <w:proofErr w:type="spellEnd"/>
      <w:r w:rsidR="006B3C2B" w:rsidRPr="00CE1A8C">
        <w:rPr>
          <w:rFonts w:ascii="Times New Roman" w:hAnsi="Times New Roman" w:cs="Times New Roman"/>
        </w:rPr>
        <w:t xml:space="preserve"> Paskov s.r.o., Green </w:t>
      </w:r>
      <w:proofErr w:type="spellStart"/>
      <w:r w:rsidR="006B3C2B" w:rsidRPr="00CE1A8C">
        <w:rPr>
          <w:rFonts w:ascii="Times New Roman" w:hAnsi="Times New Roman" w:cs="Times New Roman"/>
        </w:rPr>
        <w:t>Gas</w:t>
      </w:r>
      <w:proofErr w:type="spellEnd"/>
      <w:r w:rsidR="006B3C2B" w:rsidRPr="00CE1A8C">
        <w:rPr>
          <w:rFonts w:ascii="Times New Roman" w:hAnsi="Times New Roman" w:cs="Times New Roman"/>
        </w:rPr>
        <w:t xml:space="preserve"> -  DPB, sodovkárna R. Sýkora, pekárna Martina, DOVA, a.s., </w:t>
      </w:r>
      <w:proofErr w:type="spellStart"/>
      <w:r w:rsidR="006B3C2B" w:rsidRPr="00CE1A8C">
        <w:rPr>
          <w:rFonts w:ascii="Times New Roman" w:hAnsi="Times New Roman" w:cs="Times New Roman"/>
        </w:rPr>
        <w:t>Svopex</w:t>
      </w:r>
      <w:proofErr w:type="spellEnd"/>
      <w:r w:rsidR="006B3C2B" w:rsidRPr="00CE1A8C">
        <w:rPr>
          <w:rFonts w:ascii="Times New Roman" w:hAnsi="Times New Roman" w:cs="Times New Roman"/>
        </w:rPr>
        <w:t xml:space="preserve">, Skanska, </w:t>
      </w:r>
      <w:proofErr w:type="spellStart"/>
      <w:r w:rsidR="006B3C2B" w:rsidRPr="00CE1A8C">
        <w:rPr>
          <w:rFonts w:ascii="Times New Roman" w:hAnsi="Times New Roman" w:cs="Times New Roman"/>
        </w:rPr>
        <w:t>Scania</w:t>
      </w:r>
      <w:proofErr w:type="spellEnd"/>
      <w:r w:rsidR="006B3C2B" w:rsidRPr="00CE1A8C">
        <w:rPr>
          <w:rFonts w:ascii="Times New Roman" w:hAnsi="Times New Roman" w:cs="Times New Roman"/>
        </w:rPr>
        <w:t xml:space="preserve"> a mnoho dalších menších soukromých firem.</w:t>
      </w:r>
    </w:p>
    <w:p w14:paraId="5A1D4D5D" w14:textId="0D303087" w:rsidR="006B3C2B" w:rsidRPr="006B3C2B"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CE1A8C">
        <w:rPr>
          <w:rFonts w:ascii="Times New Roman" w:hAnsi="Times New Roman" w:cs="Times New Roman"/>
        </w:rPr>
        <w:t>I v</w:t>
      </w:r>
      <w:r>
        <w:rPr>
          <w:rFonts w:ascii="Times New Roman" w:hAnsi="Times New Roman" w:cs="Times New Roman"/>
        </w:rPr>
        <w:t> </w:t>
      </w:r>
      <w:r w:rsidRPr="00CE1A8C">
        <w:rPr>
          <w:rFonts w:ascii="Times New Roman" w:hAnsi="Times New Roman" w:cs="Times New Roman"/>
        </w:rPr>
        <w:t>době</w:t>
      </w:r>
      <w:r w:rsidRPr="006B3C2B">
        <w:rPr>
          <w:rFonts w:ascii="Times New Roman" w:hAnsi="Times New Roman" w:cs="Times New Roman"/>
        </w:rPr>
        <w:t xml:space="preserve">, kdy zámek vlastnily šlechtické rody, patřilo k paskovskému zámku poměrně rozsáhlé panské hospodářství – velkostatek jeho součástí byly byty, stáje, chlévy, dílny, sklady, stodoly, výrobny zemědělských produktů jako jsou pekárny, sýrárny apod.  Bylo zde několik sýpek – </w:t>
      </w:r>
      <w:r w:rsidRPr="006B3C2B">
        <w:rPr>
          <w:rFonts w:ascii="Times New Roman" w:hAnsi="Times New Roman" w:cs="Times New Roman"/>
          <w:b/>
          <w:bCs/>
        </w:rPr>
        <w:t>měšťanská dřevěná sýpka</w:t>
      </w:r>
      <w:r w:rsidRPr="006B3C2B">
        <w:rPr>
          <w:rFonts w:ascii="Times New Roman" w:hAnsi="Times New Roman" w:cs="Times New Roman"/>
        </w:rPr>
        <w:t xml:space="preserve"> se dochovala až dodnes a slouží jako obytný dům. </w:t>
      </w:r>
    </w:p>
    <w:p w14:paraId="312DC566" w14:textId="77777777" w:rsidR="006B3C2B" w:rsidRPr="006B3C2B" w:rsidRDefault="006B3C2B" w:rsidP="006B3C2B">
      <w:pPr>
        <w:spacing w:before="120" w:line="360" w:lineRule="auto"/>
        <w:jc w:val="both"/>
        <w:rPr>
          <w:rFonts w:ascii="Times New Roman" w:hAnsi="Times New Roman" w:cs="Times New Roman"/>
        </w:rPr>
      </w:pPr>
      <w:r w:rsidRPr="006B3C2B">
        <w:rPr>
          <w:rFonts w:ascii="Times New Roman" w:hAnsi="Times New Roman" w:cs="Times New Roman"/>
          <w:b/>
          <w:bCs/>
        </w:rPr>
        <w:tab/>
        <w:t xml:space="preserve">Pivovar </w:t>
      </w:r>
      <w:r w:rsidRPr="006B3C2B">
        <w:rPr>
          <w:rFonts w:ascii="Times New Roman" w:hAnsi="Times New Roman" w:cs="Times New Roman"/>
        </w:rPr>
        <w:t xml:space="preserve">– první pivovar byl v Paskově založen už na počátku 16. století. Vaření piva přinášelo majitelům panství výhodný zdroj financí. Výroba v paskovském pivovaru byla ukončena v roce 1912. V současné době se zde opět příležitostně vaří pivo. Součástí pivovaru byl i </w:t>
      </w:r>
      <w:r w:rsidRPr="006B3C2B">
        <w:rPr>
          <w:rFonts w:ascii="Times New Roman" w:hAnsi="Times New Roman" w:cs="Times New Roman"/>
          <w:b/>
          <w:bCs/>
        </w:rPr>
        <w:t>lihovar</w:t>
      </w:r>
      <w:r w:rsidRPr="006B3C2B">
        <w:rPr>
          <w:rFonts w:ascii="Times New Roman" w:hAnsi="Times New Roman" w:cs="Times New Roman"/>
        </w:rPr>
        <w:t xml:space="preserve"> – pálil se tady líh. Na historii pivovaru dnes navazuje nový soukromý pivovar (je navíc ve stejné budově jako ten bývalý panský)</w:t>
      </w:r>
    </w:p>
    <w:p w14:paraId="43FAA103" w14:textId="77777777" w:rsidR="006B3C2B" w:rsidRDefault="006B3C2B" w:rsidP="006B3C2B">
      <w:pPr>
        <w:spacing w:before="120" w:line="360" w:lineRule="auto"/>
        <w:jc w:val="both"/>
        <w:rPr>
          <w:rFonts w:ascii="Times New Roman" w:hAnsi="Times New Roman" w:cs="Times New Roman"/>
        </w:rPr>
      </w:pPr>
      <w:r>
        <w:rPr>
          <w:rFonts w:ascii="Times New Roman" w:hAnsi="Times New Roman" w:cs="Times New Roman"/>
          <w:b/>
          <w:bCs/>
        </w:rPr>
        <w:tab/>
      </w:r>
      <w:r w:rsidRPr="00CE1A8C">
        <w:rPr>
          <w:rFonts w:ascii="Times New Roman" w:hAnsi="Times New Roman" w:cs="Times New Roman"/>
          <w:b/>
          <w:bCs/>
        </w:rPr>
        <w:t>Panský mlýn a pila</w:t>
      </w:r>
      <w:r w:rsidRPr="00CE1A8C">
        <w:rPr>
          <w:rFonts w:ascii="Times New Roman" w:hAnsi="Times New Roman" w:cs="Times New Roman"/>
        </w:rPr>
        <w:t xml:space="preserve"> – </w:t>
      </w:r>
      <w:r w:rsidRPr="00CE1A8C">
        <w:rPr>
          <w:rFonts w:ascii="Times New Roman" w:hAnsi="Times New Roman" w:cs="Times New Roman"/>
          <w:b/>
          <w:bCs/>
        </w:rPr>
        <w:t>mlýn</w:t>
      </w:r>
      <w:r w:rsidRPr="00CE1A8C">
        <w:rPr>
          <w:rFonts w:ascii="Times New Roman" w:hAnsi="Times New Roman" w:cs="Times New Roman"/>
        </w:rPr>
        <w:t xml:space="preserve"> byl údajně založen už v druhé polovině 14. století (1368). Voda byla přiváděna přes panské pozemky </w:t>
      </w:r>
      <w:r w:rsidRPr="00CE1A8C">
        <w:rPr>
          <w:rFonts w:ascii="Times New Roman" w:hAnsi="Times New Roman" w:cs="Times New Roman"/>
          <w:b/>
          <w:bCs/>
        </w:rPr>
        <w:t>mlýnským náhonem</w:t>
      </w:r>
      <w:r w:rsidRPr="00CE1A8C">
        <w:rPr>
          <w:rFonts w:ascii="Times New Roman" w:hAnsi="Times New Roman" w:cs="Times New Roman"/>
        </w:rPr>
        <w:t xml:space="preserve"> – dnes Říčka v zámeckém parku – pomocí stavidla z řeky Ostravice.   Později byla vedle mlýna postavena </w:t>
      </w:r>
      <w:r w:rsidRPr="00CE1A8C">
        <w:rPr>
          <w:rFonts w:ascii="Times New Roman" w:hAnsi="Times New Roman" w:cs="Times New Roman"/>
          <w:b/>
          <w:bCs/>
        </w:rPr>
        <w:t>pila.</w:t>
      </w:r>
      <w:r w:rsidRPr="00CE1A8C">
        <w:rPr>
          <w:rFonts w:ascii="Times New Roman" w:hAnsi="Times New Roman" w:cs="Times New Roman"/>
        </w:rPr>
        <w:t xml:space="preserve"> V roce 1906 byla pila i mlýn zrušeny.  V objektu mlýna byla zřízena </w:t>
      </w:r>
      <w:r w:rsidRPr="00CE1A8C">
        <w:rPr>
          <w:rFonts w:ascii="Times New Roman" w:hAnsi="Times New Roman" w:cs="Times New Roman"/>
          <w:b/>
          <w:bCs/>
        </w:rPr>
        <w:t>vodní elektrárna</w:t>
      </w:r>
      <w:r w:rsidRPr="00CE1A8C">
        <w:rPr>
          <w:rFonts w:ascii="Times New Roman" w:hAnsi="Times New Roman" w:cs="Times New Roman"/>
        </w:rPr>
        <w:t>. Vyráběla stejnosměrný proud – napětí 220 V, kterým byl napájen zámek a velkostatek. Byl také využíván pro obecní veřejné osvětlení i pro elektrické spotřebiče obyvatel obce. Provoz elektrárny byl ukončen v roce 1940</w:t>
      </w:r>
      <w:r>
        <w:rPr>
          <w:rFonts w:ascii="Times New Roman" w:hAnsi="Times New Roman" w:cs="Times New Roman"/>
        </w:rPr>
        <w:t>.</w:t>
      </w:r>
    </w:p>
    <w:p w14:paraId="00FFCA75" w14:textId="77777777" w:rsidR="006B3C2B" w:rsidRPr="00CE1A8C" w:rsidRDefault="006B3C2B" w:rsidP="006B3C2B">
      <w:pPr>
        <w:pStyle w:val="Nadpis2"/>
        <w:spacing w:before="120"/>
        <w:ind w:left="578" w:hanging="578"/>
        <w:rPr>
          <w:rFonts w:ascii="Arial" w:hAnsi="Arial" w:cs="Arial"/>
          <w:b/>
          <w:color w:val="000000" w:themeColor="text1"/>
          <w:sz w:val="28"/>
          <w:szCs w:val="28"/>
        </w:rPr>
      </w:pPr>
      <w:r w:rsidRPr="00CE1A8C">
        <w:rPr>
          <w:rFonts w:ascii="Arial" w:hAnsi="Arial" w:cs="Arial"/>
          <w:b/>
          <w:color w:val="000000" w:themeColor="text1"/>
          <w:sz w:val="28"/>
          <w:szCs w:val="28"/>
        </w:rPr>
        <w:t>Městský znak</w:t>
      </w:r>
    </w:p>
    <w:p w14:paraId="7006A03A" w14:textId="77777777" w:rsidR="006B3C2B" w:rsidRDefault="006B3C2B" w:rsidP="006B3C2B">
      <w:pPr>
        <w:jc w:val="both"/>
        <w:rPr>
          <w:rFonts w:ascii="Times New Roman" w:hAnsi="Times New Roman" w:cs="Times New Roman"/>
        </w:rPr>
      </w:pPr>
      <w:r>
        <w:rPr>
          <w:rFonts w:ascii="Times New Roman" w:hAnsi="Times New Roman" w:cs="Times New Roman"/>
        </w:rPr>
        <w:tab/>
      </w:r>
    </w:p>
    <w:p w14:paraId="493DB3FA" w14:textId="638808A2" w:rsidR="006B3C2B" w:rsidRPr="00CE1A8C" w:rsidRDefault="006B3C2B" w:rsidP="006B3C2B">
      <w:pPr>
        <w:spacing w:line="360" w:lineRule="auto"/>
        <w:jc w:val="both"/>
        <w:rPr>
          <w:rFonts w:ascii="Times New Roman" w:hAnsi="Times New Roman" w:cs="Times New Roman"/>
        </w:rPr>
      </w:pPr>
      <w:r>
        <w:rPr>
          <w:rFonts w:ascii="Times New Roman" w:hAnsi="Times New Roman" w:cs="Times New Roman"/>
        </w:rPr>
        <w:tab/>
      </w:r>
      <w:r w:rsidRPr="00CE1A8C">
        <w:rPr>
          <w:rFonts w:ascii="Times New Roman" w:hAnsi="Times New Roman" w:cs="Times New Roman"/>
        </w:rPr>
        <w:t>Jedná se o postavu Panny Marie, držící na levé ruce Ježíška, v pravé ruce třímající žezlo a stojící na ležatě situovaném srpku měsíce s hroty obrácenými směrem vzhůru. Znak je vyobrazen barevně, a to tak, že štít znaku má modrou barvu, postavy na něm jsou v barvách přirozených se zlatými korunkami na hlavách a zlatými svatozářemi kolem hlav. Měsíční srpek má barvu stříbrnou</w:t>
      </w:r>
      <w:r w:rsidR="00C828BA">
        <w:rPr>
          <w:rFonts w:ascii="Times New Roman" w:hAnsi="Times New Roman" w:cs="Times New Roman"/>
        </w:rPr>
        <w:t>.</w:t>
      </w:r>
    </w:p>
    <w:p w14:paraId="5F2E5A35" w14:textId="77777777" w:rsidR="006B3C2B" w:rsidRPr="00CE1A8C" w:rsidRDefault="006B3C2B" w:rsidP="006B3C2B">
      <w:pPr>
        <w:pStyle w:val="Nadpis2"/>
        <w:rPr>
          <w:rFonts w:ascii="Arial" w:hAnsi="Arial" w:cs="Arial"/>
          <w:b/>
          <w:color w:val="000000" w:themeColor="text1"/>
          <w:sz w:val="28"/>
          <w:szCs w:val="28"/>
        </w:rPr>
      </w:pPr>
      <w:r w:rsidRPr="00CE1A8C">
        <w:rPr>
          <w:rFonts w:ascii="Arial" w:hAnsi="Arial" w:cs="Arial"/>
          <w:b/>
          <w:color w:val="000000" w:themeColor="text1"/>
          <w:sz w:val="28"/>
          <w:szCs w:val="28"/>
        </w:rPr>
        <w:lastRenderedPageBreak/>
        <w:t>Významné osobnosti</w:t>
      </w:r>
    </w:p>
    <w:p w14:paraId="10477BAC" w14:textId="77777777" w:rsidR="006B3C2B" w:rsidRDefault="006B3C2B" w:rsidP="006B3C2B">
      <w:pPr>
        <w:rPr>
          <w:rFonts w:ascii="Arial" w:hAnsi="Arial" w:cs="Arial"/>
          <w:b/>
          <w:bCs/>
        </w:rPr>
      </w:pPr>
    </w:p>
    <w:p w14:paraId="216035DA" w14:textId="77777777" w:rsidR="006B3C2B" w:rsidRPr="00CA1A7C" w:rsidRDefault="006B3C2B" w:rsidP="006B3C2B">
      <w:pPr>
        <w:pStyle w:val="Odstavecseseznamem"/>
        <w:numPr>
          <w:ilvl w:val="0"/>
          <w:numId w:val="4"/>
        </w:numPr>
        <w:spacing w:line="360" w:lineRule="auto"/>
        <w:ind w:left="426"/>
        <w:jc w:val="both"/>
        <w:rPr>
          <w:rFonts w:ascii="Times New Roman" w:hAnsi="Times New Roman" w:cs="Times New Roman"/>
        </w:rPr>
      </w:pPr>
      <w:r w:rsidRPr="00CA1A7C">
        <w:rPr>
          <w:rFonts w:ascii="Times New Roman" w:hAnsi="Times New Roman" w:cs="Times New Roman"/>
          <w:b/>
          <w:bCs/>
        </w:rPr>
        <w:t>Bohumír Dvorský</w:t>
      </w:r>
      <w:r w:rsidRPr="00CA1A7C">
        <w:rPr>
          <w:rFonts w:ascii="Times New Roman" w:hAnsi="Times New Roman" w:cs="Times New Roman"/>
        </w:rPr>
        <w:t xml:space="preserve"> (21. října 1902 Paskov – 11. ledna 1976 Svatý Kopeček) - </w:t>
      </w:r>
      <w:r>
        <w:rPr>
          <w:rFonts w:ascii="Times New Roman" w:hAnsi="Times New Roman" w:cs="Times New Roman"/>
        </w:rPr>
        <w:t>český akademický malíř a národní umělec</w:t>
      </w:r>
    </w:p>
    <w:p w14:paraId="02FEA0CD"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Zdeněk Koubek (rozený Zdena Koubková</w:t>
      </w:r>
      <w:r w:rsidRPr="00CA1A7C">
        <w:rPr>
          <w:rFonts w:ascii="Times New Roman" w:hAnsi="Times New Roman" w:cs="Times New Roman"/>
        </w:rPr>
        <w:t>) (8. prosince 1913 Paskov – 12. června 1986 Praha)</w:t>
      </w:r>
      <w:r>
        <w:rPr>
          <w:rFonts w:ascii="Times New Roman" w:hAnsi="Times New Roman" w:cs="Times New Roman"/>
        </w:rPr>
        <w:t xml:space="preserve"> </w:t>
      </w:r>
      <w:r w:rsidRPr="00CA1A7C">
        <w:rPr>
          <w:rFonts w:ascii="Times New Roman" w:hAnsi="Times New Roman" w:cs="Times New Roman"/>
        </w:rPr>
        <w:t>byl československým atletem, držitelem světového rekordu v běhu na 80 a 800 m s vrozenou vývojovou vadou reprodukční soustavy. Po operaci a změně jména v roce 1936 pak československý ragbis</w:t>
      </w:r>
      <w:r>
        <w:rPr>
          <w:rFonts w:ascii="Times New Roman" w:hAnsi="Times New Roman" w:cs="Times New Roman"/>
        </w:rPr>
        <w:t>ta</w:t>
      </w:r>
    </w:p>
    <w:p w14:paraId="7D6B7937"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Armádní generál Zdeněk Novák</w:t>
      </w:r>
      <w:r w:rsidRPr="00CA1A7C">
        <w:rPr>
          <w:rFonts w:ascii="Times New Roman" w:hAnsi="Times New Roman" w:cs="Times New Roman"/>
        </w:rPr>
        <w:t xml:space="preserve"> (2. dubna 1891, Paskov – 23. října 1988, Zadní Třebaň) byl legionář, prvorepublikový generál, odbojář. Během druhé světové války byl členem odbojové organizace Obrana národa, která působila na území Protektorátu.</w:t>
      </w:r>
    </w:p>
    <w:p w14:paraId="1F161B49"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b/>
          <w:bCs/>
        </w:rPr>
      </w:pPr>
      <w:r>
        <w:rPr>
          <w:rFonts w:ascii="Times New Roman" w:hAnsi="Times New Roman" w:cs="Times New Roman"/>
          <w:b/>
          <w:bCs/>
        </w:rPr>
        <w:t xml:space="preserve">Gustav Pivoňka </w:t>
      </w:r>
      <w:r w:rsidRPr="00CA1A7C">
        <w:rPr>
          <w:rFonts w:ascii="Times New Roman" w:hAnsi="Times New Roman" w:cs="Times New Roman"/>
          <w:bCs/>
        </w:rPr>
        <w:t>(1895–1977)</w:t>
      </w:r>
      <w:r w:rsidRPr="00CA1A7C">
        <w:rPr>
          <w:rFonts w:ascii="Times New Roman" w:hAnsi="Times New Roman" w:cs="Times New Roman"/>
          <w:b/>
          <w:bCs/>
        </w:rPr>
        <w:t xml:space="preserve"> </w:t>
      </w:r>
      <w:r w:rsidRPr="00CA1A7C">
        <w:rPr>
          <w:rFonts w:ascii="Times New Roman" w:hAnsi="Times New Roman" w:cs="Times New Roman"/>
        </w:rPr>
        <w:t xml:space="preserve">- pianista, hudební skladatel a pedagog </w:t>
      </w:r>
    </w:p>
    <w:p w14:paraId="2E218415"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Karel Havránek</w:t>
      </w:r>
      <w:r w:rsidRPr="00CA1A7C">
        <w:rPr>
          <w:rFonts w:ascii="Times New Roman" w:hAnsi="Times New Roman" w:cs="Times New Roman"/>
        </w:rPr>
        <w:t xml:space="preserve"> (1864-1935) - místní kronikář</w:t>
      </w:r>
    </w:p>
    <w:p w14:paraId="56D4D4D2" w14:textId="77777777" w:rsidR="006B3C2B"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Radim Koval</w:t>
      </w:r>
      <w:r w:rsidRPr="00CA1A7C">
        <w:rPr>
          <w:rFonts w:ascii="Times New Roman" w:hAnsi="Times New Roman" w:cs="Times New Roman"/>
        </w:rPr>
        <w:t xml:space="preserve"> (1924-1985) - herec a režisér z těch, co se tu nenarodili                                                                                                                              </w:t>
      </w:r>
    </w:p>
    <w:p w14:paraId="3DF56929"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 xml:space="preserve">Josef </w:t>
      </w:r>
      <w:proofErr w:type="spellStart"/>
      <w:r w:rsidRPr="00CA1A7C">
        <w:rPr>
          <w:rFonts w:ascii="Times New Roman" w:hAnsi="Times New Roman" w:cs="Times New Roman"/>
          <w:b/>
          <w:bCs/>
        </w:rPr>
        <w:t>Skýba</w:t>
      </w:r>
      <w:proofErr w:type="spellEnd"/>
      <w:r w:rsidRPr="00CA1A7C">
        <w:rPr>
          <w:rFonts w:ascii="Times New Roman" w:hAnsi="Times New Roman" w:cs="Times New Roman"/>
          <w:b/>
          <w:bCs/>
        </w:rPr>
        <w:t xml:space="preserve"> </w:t>
      </w:r>
      <w:proofErr w:type="spellStart"/>
      <w:r w:rsidRPr="00CA1A7C">
        <w:rPr>
          <w:rFonts w:ascii="Times New Roman" w:hAnsi="Times New Roman" w:cs="Times New Roman"/>
          <w:b/>
          <w:bCs/>
        </w:rPr>
        <w:t>Děhylovský</w:t>
      </w:r>
      <w:proofErr w:type="spellEnd"/>
      <w:r w:rsidRPr="00CA1A7C">
        <w:rPr>
          <w:rFonts w:ascii="Times New Roman" w:hAnsi="Times New Roman" w:cs="Times New Roman"/>
        </w:rPr>
        <w:t xml:space="preserve"> (1851-1933) - významný místní spolkový a národní pracovník a básník</w:t>
      </w:r>
    </w:p>
    <w:p w14:paraId="0AD020D1"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Jaroslav Teichmann</w:t>
      </w:r>
      <w:r w:rsidRPr="00CA1A7C">
        <w:rPr>
          <w:rFonts w:ascii="Times New Roman" w:hAnsi="Times New Roman" w:cs="Times New Roman"/>
        </w:rPr>
        <w:t xml:space="preserve"> (1904-1999) </w:t>
      </w:r>
      <w:r>
        <w:rPr>
          <w:rFonts w:ascii="Times New Roman" w:hAnsi="Times New Roman" w:cs="Times New Roman"/>
        </w:rPr>
        <w:t xml:space="preserve">- </w:t>
      </w:r>
      <w:r w:rsidRPr="00CA1A7C">
        <w:rPr>
          <w:rFonts w:ascii="Times New Roman" w:hAnsi="Times New Roman" w:cs="Times New Roman"/>
        </w:rPr>
        <w:t xml:space="preserve">překladatele z ruštiny </w:t>
      </w:r>
    </w:p>
    <w:p w14:paraId="6D879A03" w14:textId="77777777" w:rsidR="006B3C2B" w:rsidRPr="00CA1A7C"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u w:val="single"/>
        </w:rPr>
        <w:t>Edmund Reitter</w:t>
      </w:r>
      <w:r w:rsidRPr="00CA1A7C">
        <w:rPr>
          <w:rFonts w:ascii="Times New Roman" w:hAnsi="Times New Roman" w:cs="Times New Roman"/>
          <w:u w:val="single"/>
        </w:rPr>
        <w:t xml:space="preserve"> (1845–1920)</w:t>
      </w:r>
      <w:r>
        <w:rPr>
          <w:rFonts w:ascii="Times New Roman" w:hAnsi="Times New Roman" w:cs="Times New Roman"/>
        </w:rPr>
        <w:t xml:space="preserve"> - </w:t>
      </w:r>
      <w:r w:rsidRPr="00CA1A7C">
        <w:rPr>
          <w:rFonts w:ascii="Times New Roman" w:hAnsi="Times New Roman" w:cs="Times New Roman"/>
        </w:rPr>
        <w:t>významný entomologa, který zde prožil velkou část života. Publikoval ve svém oboru více než 1000 prací, založil odborný časopis, byl členem několika vědeckých společností, obdržel řadu vyznamenání a roku 1898 se stal císařským radou. S</w:t>
      </w:r>
      <w:r>
        <w:rPr>
          <w:rFonts w:ascii="Times New Roman" w:hAnsi="Times New Roman" w:cs="Times New Roman"/>
        </w:rPr>
        <w:t>tudoval brouka páchníka hnědého</w:t>
      </w:r>
    </w:p>
    <w:p w14:paraId="7A95AEE8" w14:textId="464EFDF9" w:rsidR="00AE269F" w:rsidRDefault="006B3C2B" w:rsidP="006B3C2B">
      <w:pPr>
        <w:pStyle w:val="Odstavecseseznamem"/>
        <w:numPr>
          <w:ilvl w:val="0"/>
          <w:numId w:val="4"/>
        </w:numPr>
        <w:spacing w:before="120" w:line="360" w:lineRule="auto"/>
        <w:ind w:left="425" w:hanging="357"/>
        <w:contextualSpacing w:val="0"/>
        <w:jc w:val="both"/>
        <w:rPr>
          <w:rFonts w:ascii="Times New Roman" w:hAnsi="Times New Roman" w:cs="Times New Roman"/>
        </w:rPr>
      </w:pPr>
      <w:r w:rsidRPr="00CA1A7C">
        <w:rPr>
          <w:rFonts w:ascii="Times New Roman" w:hAnsi="Times New Roman" w:cs="Times New Roman"/>
          <w:b/>
          <w:bCs/>
        </w:rPr>
        <w:t xml:space="preserve">Kamila </w:t>
      </w:r>
      <w:proofErr w:type="spellStart"/>
      <w:r w:rsidRPr="00CA1A7C">
        <w:rPr>
          <w:rFonts w:ascii="Times New Roman" w:hAnsi="Times New Roman" w:cs="Times New Roman"/>
          <w:b/>
          <w:bCs/>
        </w:rPr>
        <w:t>Janovičová</w:t>
      </w:r>
      <w:proofErr w:type="spellEnd"/>
      <w:r w:rsidRPr="00CA1A7C">
        <w:rPr>
          <w:rFonts w:ascii="Times New Roman" w:hAnsi="Times New Roman" w:cs="Times New Roman"/>
        </w:rPr>
        <w:t xml:space="preserve"> (26. 9. 1992) – herečka, navštěvovala naši školu, má zde rodiče a kamarády</w:t>
      </w:r>
      <w:r>
        <w:rPr>
          <w:rFonts w:ascii="Times New Roman" w:hAnsi="Times New Roman" w:cs="Times New Roman"/>
        </w:rPr>
        <w:t xml:space="preserve"> </w:t>
      </w:r>
      <w:r w:rsidRPr="00CA1A7C">
        <w:rPr>
          <w:rFonts w:ascii="Times New Roman" w:hAnsi="Times New Roman" w:cs="Times New Roman"/>
        </w:rPr>
        <w:t>(Tajemství staré bambitky – pohádka)</w:t>
      </w:r>
    </w:p>
    <w:p w14:paraId="5F7209A1" w14:textId="77777777" w:rsidR="00AE269F" w:rsidRPr="00AE269F" w:rsidRDefault="00AE269F" w:rsidP="00AE269F">
      <w:pPr>
        <w:spacing w:before="120" w:line="360" w:lineRule="auto"/>
        <w:jc w:val="both"/>
        <w:rPr>
          <w:rFonts w:ascii="Times New Roman" w:hAnsi="Times New Roman" w:cs="Times New Roman"/>
        </w:rPr>
      </w:pPr>
    </w:p>
    <w:p w14:paraId="6B7C9683" w14:textId="77777777" w:rsidR="006B3C2B" w:rsidRDefault="006B3C2B" w:rsidP="006B3C2B"/>
    <w:p w14:paraId="25A70F89" w14:textId="77777777" w:rsidR="006B3C2B" w:rsidRDefault="006B3C2B" w:rsidP="006B3C2B">
      <w:pPr>
        <w:pStyle w:val="Nadpis1"/>
        <w:rPr>
          <w:rFonts w:ascii="Arial" w:hAnsi="Arial" w:cs="Arial"/>
          <w:b/>
          <w:color w:val="000000" w:themeColor="text1"/>
        </w:rPr>
      </w:pPr>
      <w:r w:rsidRPr="00146BC3">
        <w:rPr>
          <w:rFonts w:ascii="Arial" w:hAnsi="Arial" w:cs="Arial"/>
          <w:b/>
          <w:color w:val="000000" w:themeColor="text1"/>
        </w:rPr>
        <w:lastRenderedPageBreak/>
        <w:t>Služby ve městě – doprava, nakupování, pohostinství, informace</w:t>
      </w:r>
    </w:p>
    <w:p w14:paraId="150BBCA2" w14:textId="77777777" w:rsidR="006B3C2B" w:rsidRDefault="006B3C2B" w:rsidP="006B3C2B"/>
    <w:p w14:paraId="7E505FB9" w14:textId="615A138F" w:rsidR="006B3C2B" w:rsidRPr="00AE269F" w:rsidRDefault="006B3C2B" w:rsidP="006B3C2B">
      <w:pPr>
        <w:rPr>
          <w:rFonts w:ascii="Times New Roman" w:hAnsi="Times New Roman" w:cs="Times New Roman"/>
          <w:b/>
        </w:rPr>
      </w:pPr>
      <w:r w:rsidRPr="00AE269F">
        <w:rPr>
          <w:rFonts w:ascii="Times New Roman" w:hAnsi="Times New Roman" w:cs="Times New Roman"/>
          <w:b/>
        </w:rPr>
        <w:t xml:space="preserve">a) Doprava </w:t>
      </w:r>
      <w:r w:rsidR="00AE269F">
        <w:rPr>
          <w:rFonts w:ascii="Times New Roman" w:hAnsi="Times New Roman" w:cs="Times New Roman"/>
          <w:b/>
        </w:rPr>
        <w:t>vč. MHD</w:t>
      </w:r>
    </w:p>
    <w:p w14:paraId="6C754A58" w14:textId="33B85431" w:rsidR="006B3C2B" w:rsidRPr="00AE269F" w:rsidRDefault="006B3C2B" w:rsidP="00AE269F">
      <w:pPr>
        <w:pStyle w:val="Odstavecseseznamem"/>
        <w:numPr>
          <w:ilvl w:val="0"/>
          <w:numId w:val="6"/>
        </w:numPr>
        <w:spacing w:before="120" w:line="360" w:lineRule="auto"/>
        <w:ind w:left="714" w:hanging="357"/>
        <w:contextualSpacing w:val="0"/>
        <w:jc w:val="both"/>
        <w:rPr>
          <w:rFonts w:ascii="Times New Roman" w:hAnsi="Times New Roman" w:cs="Times New Roman"/>
        </w:rPr>
      </w:pPr>
      <w:r w:rsidRPr="00AE269F">
        <w:rPr>
          <w:rFonts w:ascii="Times New Roman" w:hAnsi="Times New Roman" w:cs="Times New Roman"/>
        </w:rPr>
        <w:t>autobusové zastávky ve městě – důl Paskov</w:t>
      </w:r>
      <w:r w:rsidR="008F455C">
        <w:rPr>
          <w:rFonts w:ascii="Times New Roman" w:hAnsi="Times New Roman" w:cs="Times New Roman"/>
        </w:rPr>
        <w:t xml:space="preserve"> (také MHD OVA)</w:t>
      </w:r>
      <w:r w:rsidRPr="00AE269F">
        <w:rPr>
          <w:rFonts w:ascii="Times New Roman" w:hAnsi="Times New Roman" w:cs="Times New Roman"/>
        </w:rPr>
        <w:t>, rozcestí k</w:t>
      </w:r>
      <w:r w:rsidR="008F455C">
        <w:rPr>
          <w:rFonts w:ascii="Times New Roman" w:hAnsi="Times New Roman" w:cs="Times New Roman"/>
        </w:rPr>
        <w:t> </w:t>
      </w:r>
      <w:r w:rsidRPr="00AE269F">
        <w:rPr>
          <w:rFonts w:ascii="Times New Roman" w:hAnsi="Times New Roman" w:cs="Times New Roman"/>
        </w:rPr>
        <w:t>dolu</w:t>
      </w:r>
      <w:r w:rsidR="008F455C">
        <w:rPr>
          <w:rFonts w:ascii="Times New Roman" w:hAnsi="Times New Roman" w:cs="Times New Roman"/>
        </w:rPr>
        <w:t xml:space="preserve"> (také MHD OVA)</w:t>
      </w:r>
      <w:r w:rsidRPr="00AE269F">
        <w:rPr>
          <w:rFonts w:ascii="Times New Roman" w:hAnsi="Times New Roman" w:cs="Times New Roman"/>
        </w:rPr>
        <w:t xml:space="preserve">, břehy, nadjezd, dolní most, žel. stanice, most, </w:t>
      </w:r>
      <w:r w:rsidRPr="00AE269F">
        <w:rPr>
          <w:rFonts w:ascii="Times New Roman" w:hAnsi="Times New Roman" w:cs="Times New Roman"/>
          <w:b/>
        </w:rPr>
        <w:t>náměstí, sokolovna</w:t>
      </w:r>
      <w:r w:rsidR="008F455C">
        <w:rPr>
          <w:rFonts w:ascii="Times New Roman" w:hAnsi="Times New Roman" w:cs="Times New Roman"/>
          <w:b/>
        </w:rPr>
        <w:t xml:space="preserve"> (také MHD FM, OVA)</w:t>
      </w:r>
      <w:r w:rsidRPr="00AE269F">
        <w:rPr>
          <w:rFonts w:ascii="Times New Roman" w:hAnsi="Times New Roman" w:cs="Times New Roman"/>
          <w:b/>
        </w:rPr>
        <w:t>, zámek</w:t>
      </w:r>
      <w:r w:rsidR="001D05D6">
        <w:rPr>
          <w:rFonts w:ascii="Times New Roman" w:hAnsi="Times New Roman" w:cs="Times New Roman"/>
          <w:b/>
        </w:rPr>
        <w:t xml:space="preserve"> (také MHD</w:t>
      </w:r>
      <w:r w:rsidR="008F455C">
        <w:rPr>
          <w:rFonts w:ascii="Times New Roman" w:hAnsi="Times New Roman" w:cs="Times New Roman"/>
          <w:b/>
        </w:rPr>
        <w:t xml:space="preserve"> FM, OVA</w:t>
      </w:r>
      <w:r w:rsidR="001D05D6">
        <w:rPr>
          <w:rFonts w:ascii="Times New Roman" w:hAnsi="Times New Roman" w:cs="Times New Roman"/>
          <w:b/>
        </w:rPr>
        <w:t>)</w:t>
      </w:r>
      <w:r w:rsidRPr="00AE269F">
        <w:rPr>
          <w:rFonts w:ascii="Times New Roman" w:hAnsi="Times New Roman" w:cs="Times New Roman"/>
        </w:rPr>
        <w:t xml:space="preserve">, </w:t>
      </w:r>
      <w:proofErr w:type="spellStart"/>
      <w:r w:rsidRPr="00AE269F">
        <w:rPr>
          <w:rFonts w:ascii="Times New Roman" w:hAnsi="Times New Roman" w:cs="Times New Roman"/>
        </w:rPr>
        <w:t>folvark</w:t>
      </w:r>
      <w:proofErr w:type="spellEnd"/>
      <w:r w:rsidR="008F455C">
        <w:rPr>
          <w:rFonts w:ascii="Times New Roman" w:hAnsi="Times New Roman" w:cs="Times New Roman"/>
        </w:rPr>
        <w:t xml:space="preserve"> (také MHD FM, OVA)</w:t>
      </w:r>
      <w:r w:rsidRPr="00AE269F">
        <w:rPr>
          <w:rFonts w:ascii="Times New Roman" w:hAnsi="Times New Roman" w:cs="Times New Roman"/>
        </w:rPr>
        <w:t>, podchod</w:t>
      </w:r>
      <w:r w:rsidR="008F455C">
        <w:rPr>
          <w:rFonts w:ascii="Times New Roman" w:hAnsi="Times New Roman" w:cs="Times New Roman"/>
        </w:rPr>
        <w:t xml:space="preserve"> (také MHD OVA)</w:t>
      </w:r>
      <w:r w:rsidRPr="00AE269F">
        <w:rPr>
          <w:rFonts w:ascii="Times New Roman" w:hAnsi="Times New Roman" w:cs="Times New Roman"/>
        </w:rPr>
        <w:t xml:space="preserve">, </w:t>
      </w:r>
      <w:r w:rsidRPr="00AE269F">
        <w:rPr>
          <w:rFonts w:ascii="Times New Roman" w:hAnsi="Times New Roman" w:cs="Times New Roman"/>
          <w:b/>
        </w:rPr>
        <w:t>u hřbitova</w:t>
      </w:r>
      <w:r w:rsidR="008F455C">
        <w:rPr>
          <w:rFonts w:ascii="Times New Roman" w:hAnsi="Times New Roman" w:cs="Times New Roman"/>
          <w:b/>
        </w:rPr>
        <w:t xml:space="preserve"> (také MHD FM)</w:t>
      </w:r>
      <w:r w:rsidRPr="00AE269F">
        <w:rPr>
          <w:rFonts w:ascii="Times New Roman" w:hAnsi="Times New Roman" w:cs="Times New Roman"/>
        </w:rPr>
        <w:t xml:space="preserve">, </w:t>
      </w:r>
      <w:r w:rsidRPr="00AE269F">
        <w:rPr>
          <w:rFonts w:ascii="Times New Roman" w:hAnsi="Times New Roman" w:cs="Times New Roman"/>
          <w:b/>
        </w:rPr>
        <w:t>autoopravna</w:t>
      </w:r>
      <w:r w:rsidR="001D05D6">
        <w:rPr>
          <w:rFonts w:ascii="Times New Roman" w:hAnsi="Times New Roman" w:cs="Times New Roman"/>
          <w:b/>
        </w:rPr>
        <w:t xml:space="preserve"> (také </w:t>
      </w:r>
      <w:r w:rsidR="00AE269F">
        <w:rPr>
          <w:rFonts w:ascii="Times New Roman" w:hAnsi="Times New Roman" w:cs="Times New Roman"/>
          <w:b/>
        </w:rPr>
        <w:t>MH</w:t>
      </w:r>
      <w:r w:rsidR="001D05D6">
        <w:rPr>
          <w:rFonts w:ascii="Times New Roman" w:hAnsi="Times New Roman" w:cs="Times New Roman"/>
          <w:b/>
        </w:rPr>
        <w:t>D FM)</w:t>
      </w:r>
      <w:r w:rsidRPr="00AE269F">
        <w:rPr>
          <w:rFonts w:ascii="Times New Roman" w:hAnsi="Times New Roman" w:cs="Times New Roman"/>
          <w:b/>
        </w:rPr>
        <w:t>, biocel</w:t>
      </w:r>
      <w:r w:rsidR="001D05D6">
        <w:rPr>
          <w:rFonts w:ascii="Times New Roman" w:hAnsi="Times New Roman" w:cs="Times New Roman"/>
          <w:b/>
        </w:rPr>
        <w:t xml:space="preserve"> (také MHD FM)</w:t>
      </w:r>
      <w:r w:rsidR="001D05D6">
        <w:rPr>
          <w:rFonts w:ascii="Times New Roman" w:hAnsi="Times New Roman" w:cs="Times New Roman"/>
        </w:rPr>
        <w:t xml:space="preserve">, </w:t>
      </w:r>
      <w:proofErr w:type="spellStart"/>
      <w:r w:rsidR="001D05D6">
        <w:rPr>
          <w:rFonts w:ascii="Times New Roman" w:hAnsi="Times New Roman" w:cs="Times New Roman"/>
        </w:rPr>
        <w:t>Oprechtice</w:t>
      </w:r>
      <w:proofErr w:type="spellEnd"/>
      <w:r w:rsidR="001D05D6">
        <w:rPr>
          <w:rFonts w:ascii="Times New Roman" w:hAnsi="Times New Roman" w:cs="Times New Roman"/>
        </w:rPr>
        <w:t xml:space="preserve"> (střed), </w:t>
      </w:r>
      <w:proofErr w:type="spellStart"/>
      <w:r w:rsidR="001D05D6">
        <w:rPr>
          <w:rFonts w:ascii="Times New Roman" w:hAnsi="Times New Roman" w:cs="Times New Roman"/>
        </w:rPr>
        <w:t>O</w:t>
      </w:r>
      <w:r w:rsidRPr="00AE269F">
        <w:rPr>
          <w:rFonts w:ascii="Times New Roman" w:hAnsi="Times New Roman" w:cs="Times New Roman"/>
        </w:rPr>
        <w:t>prechtice</w:t>
      </w:r>
      <w:proofErr w:type="spellEnd"/>
      <w:r w:rsidRPr="00AE269F">
        <w:rPr>
          <w:rFonts w:ascii="Times New Roman" w:hAnsi="Times New Roman" w:cs="Times New Roman"/>
        </w:rPr>
        <w:t xml:space="preserve"> (garáže)</w:t>
      </w:r>
    </w:p>
    <w:p w14:paraId="49FD4FED" w14:textId="77777777" w:rsidR="006B3C2B" w:rsidRPr="00AE269F" w:rsidRDefault="006B3C2B" w:rsidP="00EA2E44">
      <w:pPr>
        <w:pStyle w:val="Odstavecseseznamem"/>
        <w:numPr>
          <w:ilvl w:val="0"/>
          <w:numId w:val="6"/>
        </w:numPr>
        <w:spacing w:line="360" w:lineRule="auto"/>
        <w:ind w:left="714" w:hanging="357"/>
        <w:contextualSpacing w:val="0"/>
        <w:jc w:val="both"/>
        <w:rPr>
          <w:rFonts w:ascii="Times New Roman" w:hAnsi="Times New Roman" w:cs="Times New Roman"/>
        </w:rPr>
      </w:pPr>
      <w:r w:rsidRPr="00AE269F">
        <w:rPr>
          <w:rFonts w:ascii="Times New Roman" w:hAnsi="Times New Roman" w:cs="Times New Roman"/>
        </w:rPr>
        <w:t xml:space="preserve">vlaková zastávka </w:t>
      </w:r>
    </w:p>
    <w:p w14:paraId="33681426" w14:textId="77777777" w:rsidR="006B3C2B" w:rsidRPr="008F455C" w:rsidRDefault="006B3C2B" w:rsidP="008F455C">
      <w:pPr>
        <w:spacing w:before="120" w:line="360" w:lineRule="auto"/>
        <w:rPr>
          <w:rFonts w:ascii="Times New Roman" w:hAnsi="Times New Roman" w:cs="Times New Roman"/>
          <w:b/>
        </w:rPr>
      </w:pPr>
      <w:r w:rsidRPr="008F455C">
        <w:rPr>
          <w:rFonts w:ascii="Times New Roman" w:hAnsi="Times New Roman" w:cs="Times New Roman"/>
          <w:b/>
        </w:rPr>
        <w:t>b) Obchody</w:t>
      </w:r>
    </w:p>
    <w:p w14:paraId="3AD9C262" w14:textId="77777777" w:rsidR="006B3C2B" w:rsidRPr="008F455C" w:rsidRDefault="006B3C2B" w:rsidP="008F455C">
      <w:pPr>
        <w:pStyle w:val="Odstavecseseznamem"/>
        <w:numPr>
          <w:ilvl w:val="0"/>
          <w:numId w:val="7"/>
        </w:numPr>
        <w:spacing w:before="120" w:line="360" w:lineRule="auto"/>
        <w:rPr>
          <w:rFonts w:ascii="Times New Roman" w:hAnsi="Times New Roman" w:cs="Times New Roman"/>
          <w:b/>
        </w:rPr>
      </w:pPr>
      <w:r w:rsidRPr="008F455C">
        <w:rPr>
          <w:rFonts w:ascii="Times New Roman" w:hAnsi="Times New Roman" w:cs="Times New Roman"/>
          <w:b/>
        </w:rPr>
        <w:t>Paskov Market (náměstí)</w:t>
      </w:r>
    </w:p>
    <w:p w14:paraId="4F02F581" w14:textId="77777777" w:rsidR="006B3C2B" w:rsidRPr="008F455C" w:rsidRDefault="006B3C2B" w:rsidP="008F455C">
      <w:pPr>
        <w:pStyle w:val="Odstavecseseznamem"/>
        <w:numPr>
          <w:ilvl w:val="0"/>
          <w:numId w:val="7"/>
        </w:numPr>
        <w:spacing w:before="120" w:line="360" w:lineRule="auto"/>
        <w:rPr>
          <w:rFonts w:ascii="Times New Roman" w:hAnsi="Times New Roman" w:cs="Times New Roman"/>
          <w:b/>
        </w:rPr>
      </w:pPr>
      <w:r w:rsidRPr="008F455C">
        <w:rPr>
          <w:rFonts w:ascii="Times New Roman" w:hAnsi="Times New Roman" w:cs="Times New Roman"/>
          <w:b/>
        </w:rPr>
        <w:t>COOP (naproti zámku)</w:t>
      </w:r>
    </w:p>
    <w:p w14:paraId="3F912FC7" w14:textId="77777777" w:rsidR="006B3C2B" w:rsidRPr="008F455C" w:rsidRDefault="006B3C2B" w:rsidP="008F455C">
      <w:pPr>
        <w:pStyle w:val="Odstavecseseznamem"/>
        <w:numPr>
          <w:ilvl w:val="0"/>
          <w:numId w:val="7"/>
        </w:numPr>
        <w:spacing w:before="120" w:line="360" w:lineRule="auto"/>
        <w:rPr>
          <w:rFonts w:ascii="Times New Roman" w:hAnsi="Times New Roman" w:cs="Times New Roman"/>
          <w:b/>
        </w:rPr>
      </w:pPr>
      <w:r w:rsidRPr="008F455C">
        <w:rPr>
          <w:rFonts w:ascii="Times New Roman" w:hAnsi="Times New Roman" w:cs="Times New Roman"/>
          <w:b/>
        </w:rPr>
        <w:t>Hruška (</w:t>
      </w:r>
      <w:proofErr w:type="spellStart"/>
      <w:r w:rsidRPr="008F455C">
        <w:rPr>
          <w:rFonts w:ascii="Times New Roman" w:hAnsi="Times New Roman" w:cs="Times New Roman"/>
          <w:b/>
        </w:rPr>
        <w:t>folvark</w:t>
      </w:r>
      <w:proofErr w:type="spellEnd"/>
      <w:r w:rsidRPr="008F455C">
        <w:rPr>
          <w:rFonts w:ascii="Times New Roman" w:hAnsi="Times New Roman" w:cs="Times New Roman"/>
          <w:b/>
        </w:rPr>
        <w:t>)</w:t>
      </w:r>
    </w:p>
    <w:p w14:paraId="3FE2BDEF" w14:textId="77777777" w:rsidR="006B3C2B" w:rsidRPr="008F455C" w:rsidRDefault="006B3C2B" w:rsidP="008F455C">
      <w:pPr>
        <w:pStyle w:val="Odstavecseseznamem"/>
        <w:numPr>
          <w:ilvl w:val="0"/>
          <w:numId w:val="7"/>
        </w:numPr>
        <w:spacing w:before="120" w:line="360" w:lineRule="auto"/>
        <w:rPr>
          <w:rFonts w:ascii="Times New Roman" w:hAnsi="Times New Roman" w:cs="Times New Roman"/>
          <w:b/>
        </w:rPr>
      </w:pPr>
      <w:r w:rsidRPr="008F455C">
        <w:rPr>
          <w:rFonts w:ascii="Times New Roman" w:hAnsi="Times New Roman" w:cs="Times New Roman"/>
        </w:rPr>
        <w:t>Potraviny u Romana (u sídliště Papírenská)</w:t>
      </w:r>
    </w:p>
    <w:p w14:paraId="45F01A52" w14:textId="4F9E9951" w:rsidR="006B3C2B" w:rsidRPr="008F455C" w:rsidRDefault="008F455C" w:rsidP="008F455C">
      <w:pPr>
        <w:spacing w:before="120" w:line="360" w:lineRule="auto"/>
        <w:rPr>
          <w:rFonts w:ascii="Times New Roman" w:hAnsi="Times New Roman" w:cs="Times New Roman"/>
          <w:b/>
        </w:rPr>
      </w:pPr>
      <w:r>
        <w:rPr>
          <w:rFonts w:ascii="Times New Roman" w:hAnsi="Times New Roman" w:cs="Times New Roman"/>
          <w:b/>
        </w:rPr>
        <w:t>c</w:t>
      </w:r>
      <w:r w:rsidR="006B3C2B" w:rsidRPr="008F455C">
        <w:rPr>
          <w:rFonts w:ascii="Times New Roman" w:hAnsi="Times New Roman" w:cs="Times New Roman"/>
          <w:b/>
        </w:rPr>
        <w:t>) Restaurace, kavárny, pivnice a cukrárny</w:t>
      </w:r>
    </w:p>
    <w:p w14:paraId="272E8419"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b/>
        </w:rPr>
      </w:pPr>
      <w:r w:rsidRPr="008F455C">
        <w:rPr>
          <w:rFonts w:ascii="Times New Roman" w:hAnsi="Times New Roman" w:cs="Times New Roman"/>
        </w:rPr>
        <w:t>D-</w:t>
      </w:r>
      <w:proofErr w:type="spellStart"/>
      <w:r w:rsidRPr="008F455C">
        <w:rPr>
          <w:rFonts w:ascii="Times New Roman" w:hAnsi="Times New Roman" w:cs="Times New Roman"/>
        </w:rPr>
        <w:t>caffé</w:t>
      </w:r>
      <w:proofErr w:type="spellEnd"/>
      <w:r w:rsidRPr="008F455C">
        <w:rPr>
          <w:rFonts w:ascii="Times New Roman" w:hAnsi="Times New Roman" w:cs="Times New Roman"/>
        </w:rPr>
        <w:t xml:space="preserve"> </w:t>
      </w:r>
    </w:p>
    <w:p w14:paraId="3E8E716C"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b/>
        </w:rPr>
      </w:pPr>
      <w:r w:rsidRPr="008F455C">
        <w:rPr>
          <w:rFonts w:ascii="Times New Roman" w:hAnsi="Times New Roman" w:cs="Times New Roman"/>
          <w:b/>
        </w:rPr>
        <w:t>Restaurace na Rychtě</w:t>
      </w:r>
    </w:p>
    <w:p w14:paraId="79A21ADE"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b/>
        </w:rPr>
      </w:pPr>
      <w:r w:rsidRPr="008F455C">
        <w:rPr>
          <w:rFonts w:ascii="Times New Roman" w:hAnsi="Times New Roman" w:cs="Times New Roman"/>
          <w:b/>
        </w:rPr>
        <w:t>Restaurace Zámecká krčma</w:t>
      </w:r>
    </w:p>
    <w:p w14:paraId="5AEDA04C"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KCP Pizzerie</w:t>
      </w:r>
    </w:p>
    <w:p w14:paraId="692B61F1"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Sport bar u Kašny</w:t>
      </w:r>
    </w:p>
    <w:p w14:paraId="40594EB1"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Občerstvení Cyklopláž</w:t>
      </w:r>
    </w:p>
    <w:p w14:paraId="3D2CA49B"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Pivnice Orlovna</w:t>
      </w:r>
    </w:p>
    <w:p w14:paraId="74B3B302"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Panský pivovar</w:t>
      </w:r>
    </w:p>
    <w:p w14:paraId="2CE758BA"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Hospůdka Na Hasce –v Oprechticích</w:t>
      </w:r>
    </w:p>
    <w:p w14:paraId="42439AEE" w14:textId="77777777" w:rsidR="006B3C2B" w:rsidRPr="008F455C" w:rsidRDefault="006B3C2B" w:rsidP="008F455C">
      <w:pPr>
        <w:pStyle w:val="Odstavecseseznamem"/>
        <w:numPr>
          <w:ilvl w:val="0"/>
          <w:numId w:val="8"/>
        </w:numPr>
        <w:spacing w:before="120" w:line="360" w:lineRule="auto"/>
        <w:rPr>
          <w:rFonts w:ascii="Times New Roman" w:hAnsi="Times New Roman" w:cs="Times New Roman"/>
        </w:rPr>
      </w:pPr>
      <w:r w:rsidRPr="008F455C">
        <w:rPr>
          <w:rFonts w:ascii="Times New Roman" w:hAnsi="Times New Roman" w:cs="Times New Roman"/>
        </w:rPr>
        <w:t>Cukrárna Fantazie</w:t>
      </w:r>
    </w:p>
    <w:p w14:paraId="369B819D" w14:textId="281FD5AF" w:rsidR="006B3C2B" w:rsidRPr="008F455C" w:rsidRDefault="006B3C2B" w:rsidP="008F455C">
      <w:pPr>
        <w:pStyle w:val="Odstavecseseznamem"/>
        <w:spacing w:before="120" w:line="360" w:lineRule="auto"/>
        <w:rPr>
          <w:rFonts w:ascii="Times New Roman" w:hAnsi="Times New Roman" w:cs="Times New Roman"/>
        </w:rPr>
      </w:pPr>
      <w:r w:rsidRPr="008F455C">
        <w:rPr>
          <w:rFonts w:ascii="Times New Roman" w:hAnsi="Times New Roman" w:cs="Times New Roman"/>
        </w:rPr>
        <w:t xml:space="preserve">(donedávna byla ještě restaurace na </w:t>
      </w:r>
      <w:proofErr w:type="spellStart"/>
      <w:r w:rsidRPr="008F455C">
        <w:rPr>
          <w:rFonts w:ascii="Times New Roman" w:hAnsi="Times New Roman" w:cs="Times New Roman"/>
        </w:rPr>
        <w:t>Folvarku</w:t>
      </w:r>
      <w:proofErr w:type="spellEnd"/>
      <w:r w:rsidR="008F7D35">
        <w:rPr>
          <w:rFonts w:ascii="Times New Roman" w:hAnsi="Times New Roman" w:cs="Times New Roman"/>
        </w:rPr>
        <w:t>)</w:t>
      </w:r>
    </w:p>
    <w:p w14:paraId="06C8461F" w14:textId="77777777" w:rsidR="006B3C2B" w:rsidRDefault="006B3C2B" w:rsidP="006B3C2B">
      <w:pPr>
        <w:pStyle w:val="Nadpis1"/>
        <w:rPr>
          <w:rFonts w:ascii="Arial" w:hAnsi="Arial" w:cs="Arial"/>
          <w:b/>
          <w:color w:val="000000" w:themeColor="text1"/>
        </w:rPr>
      </w:pPr>
      <w:r w:rsidRPr="002772BF">
        <w:rPr>
          <w:rFonts w:ascii="Arial" w:hAnsi="Arial" w:cs="Arial"/>
          <w:b/>
          <w:color w:val="000000" w:themeColor="text1"/>
        </w:rPr>
        <w:lastRenderedPageBreak/>
        <w:t>Informace o místech, které budou sloužit jako body výletu</w:t>
      </w:r>
    </w:p>
    <w:p w14:paraId="4C36BDD2" w14:textId="77777777" w:rsidR="006B3C2B" w:rsidRDefault="006B3C2B" w:rsidP="006B3C2B"/>
    <w:p w14:paraId="6B1D01B8" w14:textId="77777777" w:rsidR="006B3C2B" w:rsidRDefault="006B3C2B" w:rsidP="006B3C2B"/>
    <w:p w14:paraId="52D7E747" w14:textId="77777777" w:rsidR="006B3C2B" w:rsidRDefault="006B3C2B" w:rsidP="006B3C2B">
      <w:pPr>
        <w:pStyle w:val="Nadpis2"/>
        <w:rPr>
          <w:rFonts w:ascii="Arial" w:hAnsi="Arial" w:cs="Arial"/>
          <w:b/>
          <w:color w:val="000000" w:themeColor="text1"/>
          <w:sz w:val="28"/>
          <w:szCs w:val="28"/>
        </w:rPr>
      </w:pPr>
      <w:r w:rsidRPr="002772BF">
        <w:rPr>
          <w:rFonts w:ascii="Arial" w:hAnsi="Arial" w:cs="Arial"/>
          <w:b/>
          <w:color w:val="000000" w:themeColor="text1"/>
          <w:sz w:val="28"/>
          <w:szCs w:val="28"/>
        </w:rPr>
        <w:t xml:space="preserve">Paskovské školství </w:t>
      </w:r>
    </w:p>
    <w:p w14:paraId="3FD07D50" w14:textId="77777777" w:rsidR="006B3C2B" w:rsidRDefault="006B3C2B" w:rsidP="006B3C2B"/>
    <w:p w14:paraId="3C643CD4" w14:textId="77777777" w:rsidR="006B3C2B" w:rsidRDefault="006B3C2B" w:rsidP="006B3C2B">
      <w:pPr>
        <w:spacing w:line="360" w:lineRule="auto"/>
        <w:ind w:firstLine="720"/>
        <w:jc w:val="both"/>
        <w:rPr>
          <w:rFonts w:ascii="Times New Roman" w:hAnsi="Times New Roman" w:cs="Times New Roman"/>
          <w:color w:val="222222"/>
          <w:highlight w:val="white"/>
        </w:rPr>
      </w:pPr>
      <w:r w:rsidRPr="002772BF">
        <w:rPr>
          <w:rFonts w:ascii="Times New Roman" w:hAnsi="Times New Roman" w:cs="Times New Roman"/>
          <w:color w:val="222222"/>
          <w:highlight w:val="white"/>
        </w:rPr>
        <w:t xml:space="preserve">Je to takřka neuvěřitelné, ale paskovská kronika se zmiňuje o tom, že v </w:t>
      </w:r>
      <w:r w:rsidRPr="002772BF">
        <w:rPr>
          <w:rFonts w:ascii="Times New Roman" w:hAnsi="Times New Roman" w:cs="Times New Roman"/>
          <w:b/>
          <w:color w:val="222222"/>
          <w:highlight w:val="white"/>
        </w:rPr>
        <w:t xml:space="preserve">1. </w:t>
      </w:r>
      <w:proofErr w:type="spellStart"/>
      <w:r w:rsidRPr="002772BF">
        <w:rPr>
          <w:rFonts w:ascii="Times New Roman" w:hAnsi="Times New Roman" w:cs="Times New Roman"/>
          <w:b/>
          <w:color w:val="222222"/>
          <w:highlight w:val="white"/>
        </w:rPr>
        <w:t>pol</w:t>
      </w:r>
      <w:proofErr w:type="spellEnd"/>
      <w:r w:rsidRPr="002772BF">
        <w:rPr>
          <w:rFonts w:ascii="Times New Roman" w:hAnsi="Times New Roman" w:cs="Times New Roman"/>
          <w:b/>
          <w:color w:val="222222"/>
          <w:highlight w:val="white"/>
        </w:rPr>
        <w:t xml:space="preserve"> 14. století byla spolu s farou vybudována v Paskově i malá dřevěná školní budova</w:t>
      </w:r>
      <w:r>
        <w:rPr>
          <w:rFonts w:ascii="Times New Roman" w:hAnsi="Times New Roman" w:cs="Times New Roman"/>
          <w:color w:val="222222"/>
          <w:highlight w:val="white"/>
        </w:rPr>
        <w:t xml:space="preserve">. Za podpory Jana ze </w:t>
      </w:r>
      <w:r w:rsidRPr="002772BF">
        <w:rPr>
          <w:rFonts w:ascii="Times New Roman" w:hAnsi="Times New Roman" w:cs="Times New Roman"/>
          <w:color w:val="222222"/>
          <w:highlight w:val="white"/>
        </w:rPr>
        <w:t xml:space="preserve">Žerotína, </w:t>
      </w:r>
      <w:r w:rsidRPr="002772BF">
        <w:rPr>
          <w:rFonts w:ascii="Times New Roman" w:hAnsi="Times New Roman" w:cs="Times New Roman"/>
          <w:b/>
          <w:color w:val="222222"/>
          <w:highlight w:val="white"/>
        </w:rPr>
        <w:t>v polovině 16. století, katolický kostel, fara i škola přecházejí do rukou</w:t>
      </w:r>
      <w:r w:rsidRPr="002772BF">
        <w:rPr>
          <w:rFonts w:ascii="Times New Roman" w:hAnsi="Times New Roman" w:cs="Times New Roman"/>
          <w:color w:val="222222"/>
          <w:highlight w:val="white"/>
        </w:rPr>
        <w:t xml:space="preserve"> </w:t>
      </w:r>
      <w:r w:rsidRPr="002772BF">
        <w:rPr>
          <w:rFonts w:ascii="Times New Roman" w:hAnsi="Times New Roman" w:cs="Times New Roman"/>
          <w:b/>
          <w:color w:val="222222"/>
          <w:highlight w:val="white"/>
        </w:rPr>
        <w:t>Českých bratří</w:t>
      </w:r>
      <w:r w:rsidRPr="002772BF">
        <w:rPr>
          <w:rFonts w:ascii="Times New Roman" w:hAnsi="Times New Roman" w:cs="Times New Roman"/>
          <w:color w:val="222222"/>
          <w:highlight w:val="white"/>
        </w:rPr>
        <w:t>, kteří zde působí až do Třicetileté války, pak záznamy mizí. Znovu se objevují až ve 2. polovině 17. stolet</w:t>
      </w:r>
      <w:r>
        <w:rPr>
          <w:rFonts w:ascii="Times New Roman" w:hAnsi="Times New Roman" w:cs="Times New Roman"/>
          <w:color w:val="222222"/>
          <w:highlight w:val="white"/>
        </w:rPr>
        <w:t xml:space="preserve">í, kdy v malém dřevěné školním </w:t>
      </w:r>
      <w:r w:rsidRPr="002772BF">
        <w:rPr>
          <w:rFonts w:ascii="Times New Roman" w:hAnsi="Times New Roman" w:cs="Times New Roman"/>
          <w:color w:val="222222"/>
          <w:highlight w:val="white"/>
        </w:rPr>
        <w:t>domku</w:t>
      </w:r>
      <w:r>
        <w:rPr>
          <w:rFonts w:ascii="Times New Roman" w:hAnsi="Times New Roman" w:cs="Times New Roman"/>
          <w:color w:val="222222"/>
          <w:highlight w:val="white"/>
        </w:rPr>
        <w:t xml:space="preserve"> byla jedna místnost, ve které </w:t>
      </w:r>
      <w:r w:rsidRPr="002772BF">
        <w:rPr>
          <w:rFonts w:ascii="Times New Roman" w:hAnsi="Times New Roman" w:cs="Times New Roman"/>
          <w:color w:val="222222"/>
          <w:highlight w:val="white"/>
        </w:rPr>
        <w:t xml:space="preserve">zároveň vyučoval i bydlel učitel. </w:t>
      </w:r>
    </w:p>
    <w:p w14:paraId="6C7E77E4" w14:textId="77777777" w:rsidR="006B3C2B" w:rsidRPr="002772BF" w:rsidRDefault="006B3C2B" w:rsidP="006B3C2B">
      <w:pPr>
        <w:spacing w:before="120" w:line="360" w:lineRule="auto"/>
        <w:ind w:firstLine="720"/>
        <w:jc w:val="both"/>
        <w:rPr>
          <w:rFonts w:ascii="Times New Roman" w:hAnsi="Times New Roman" w:cs="Times New Roman"/>
          <w:color w:val="222222"/>
          <w:highlight w:val="white"/>
        </w:rPr>
      </w:pPr>
      <w:r w:rsidRPr="002772BF">
        <w:rPr>
          <w:rFonts w:ascii="Times New Roman" w:hAnsi="Times New Roman" w:cs="Times New Roman"/>
          <w:color w:val="222222"/>
          <w:highlight w:val="white"/>
        </w:rPr>
        <w:t>V roce 1779 byla postavena nová zděn</w:t>
      </w:r>
      <w:r>
        <w:rPr>
          <w:rFonts w:ascii="Times New Roman" w:hAnsi="Times New Roman" w:cs="Times New Roman"/>
          <w:color w:val="222222"/>
          <w:highlight w:val="white"/>
        </w:rPr>
        <w:t xml:space="preserve">á budova, ve které byly zvlášť třída a </w:t>
      </w:r>
      <w:r w:rsidRPr="002772BF">
        <w:rPr>
          <w:rFonts w:ascii="Times New Roman" w:hAnsi="Times New Roman" w:cs="Times New Roman"/>
          <w:color w:val="222222"/>
          <w:highlight w:val="white"/>
        </w:rPr>
        <w:t xml:space="preserve">učitelský byt. Do paskovské školy příslušely i děti ze Žabně, Oprechtic a Mitrovic. V roce 1874 se učilo ve třech třídách 389 žáků! Počet žáků stále rostl. V roce 1929 byla dokončena stavba nové budovy měšťanské školy, před kterou byla odhalena socha T.G. Masaryka a škola byla pojmenovaná </w:t>
      </w:r>
      <w:r w:rsidRPr="002772BF">
        <w:rPr>
          <w:rFonts w:ascii="Times New Roman" w:hAnsi="Times New Roman" w:cs="Times New Roman"/>
          <w:b/>
          <w:color w:val="222222"/>
          <w:highlight w:val="white"/>
        </w:rPr>
        <w:t>Jubilejní školou Masarykovou</w:t>
      </w:r>
      <w:r w:rsidRPr="002772BF">
        <w:rPr>
          <w:rFonts w:ascii="Times New Roman" w:hAnsi="Times New Roman" w:cs="Times New Roman"/>
          <w:color w:val="222222"/>
          <w:highlight w:val="white"/>
        </w:rPr>
        <w:t>.</w:t>
      </w:r>
    </w:p>
    <w:p w14:paraId="4ACA4EBA" w14:textId="77777777" w:rsidR="006B3C2B" w:rsidRDefault="006B3C2B" w:rsidP="006B3C2B">
      <w:pPr>
        <w:spacing w:before="120" w:line="360" w:lineRule="auto"/>
        <w:ind w:firstLine="720"/>
        <w:jc w:val="both"/>
        <w:rPr>
          <w:rFonts w:ascii="Times New Roman" w:hAnsi="Times New Roman" w:cs="Times New Roman"/>
          <w:color w:val="222222"/>
        </w:rPr>
      </w:pPr>
      <w:r w:rsidRPr="002772BF">
        <w:rPr>
          <w:rFonts w:ascii="Times New Roman" w:hAnsi="Times New Roman" w:cs="Times New Roman"/>
          <w:color w:val="222222"/>
          <w:highlight w:val="white"/>
        </w:rPr>
        <w:t xml:space="preserve"> V současné době se ve školním areálu nachází několik budov. Na Jubilejní školu byl napojen další pavilon s tělocvičnou a </w:t>
      </w:r>
      <w:proofErr w:type="spellStart"/>
      <w:r w:rsidRPr="002772BF">
        <w:rPr>
          <w:rFonts w:ascii="Times New Roman" w:hAnsi="Times New Roman" w:cs="Times New Roman"/>
          <w:color w:val="222222"/>
          <w:highlight w:val="white"/>
        </w:rPr>
        <w:t>kolovnou</w:t>
      </w:r>
      <w:proofErr w:type="spellEnd"/>
      <w:r w:rsidRPr="002772BF">
        <w:rPr>
          <w:rFonts w:ascii="Times New Roman" w:hAnsi="Times New Roman" w:cs="Times New Roman"/>
          <w:color w:val="222222"/>
          <w:highlight w:val="white"/>
        </w:rPr>
        <w:t xml:space="preserve">, z budovy bývalého MNV vznikla školní jídelna a byly postaveny další budovy: nižší stupeň, školní družina a v roce 2019 byla uprostřed školního areálu otevřená nová sportovní hala. Dnes školní areál s mnoha odbornými pracovnami </w:t>
      </w:r>
      <w:r w:rsidRPr="002772BF">
        <w:rPr>
          <w:rFonts w:ascii="Times New Roman" w:eastAsia="Calibri" w:hAnsi="Times New Roman" w:cs="Times New Roman"/>
        </w:rPr>
        <w:t>‒</w:t>
      </w:r>
      <w:r w:rsidRPr="002772BF">
        <w:rPr>
          <w:rFonts w:ascii="Times New Roman" w:hAnsi="Times New Roman" w:cs="Times New Roman"/>
          <w:color w:val="222222"/>
          <w:highlight w:val="white"/>
        </w:rPr>
        <w:t xml:space="preserve"> pro výuku cizích jazyků, ICT, přírodopisu, chemie, výtvarné výchovy, vaření či dílen využívá přes 300 žáků. </w:t>
      </w:r>
    </w:p>
    <w:p w14:paraId="4E3B1ACC" w14:textId="77777777" w:rsidR="006B3C2B" w:rsidRDefault="006B3C2B" w:rsidP="006B3C2B">
      <w:pPr>
        <w:spacing w:before="120" w:line="360" w:lineRule="auto"/>
        <w:ind w:firstLine="720"/>
        <w:jc w:val="center"/>
        <w:rPr>
          <w:rFonts w:ascii="Times New Roman" w:hAnsi="Times New Roman" w:cs="Times New Roman"/>
        </w:rPr>
      </w:pPr>
      <w:r>
        <w:rPr>
          <w:rFonts w:ascii="Times New Roman" w:hAnsi="Times New Roman" w:cs="Times New Roman"/>
          <w:noProof/>
          <w:lang w:eastAsia="cs-CZ"/>
        </w:rPr>
        <w:lastRenderedPageBreak/>
        <w:drawing>
          <wp:inline distT="0" distB="0" distL="0" distR="0" wp14:anchorId="08846336" wp14:editId="59DEC3BD">
            <wp:extent cx="4297897" cy="2866687"/>
            <wp:effectExtent l="0" t="0" r="0" b="381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š paskov.JPG"/>
                    <pic:cNvPicPr/>
                  </pic:nvPicPr>
                  <pic:blipFill>
                    <a:blip r:embed="rId8">
                      <a:extLst>
                        <a:ext uri="{28A0092B-C50C-407E-A947-70E740481C1C}">
                          <a14:useLocalDpi xmlns:a14="http://schemas.microsoft.com/office/drawing/2010/main" val="0"/>
                        </a:ext>
                      </a:extLst>
                    </a:blip>
                    <a:stretch>
                      <a:fillRect/>
                    </a:stretch>
                  </pic:blipFill>
                  <pic:spPr>
                    <a:xfrm>
                      <a:off x="0" y="0"/>
                      <a:ext cx="4318848" cy="2880661"/>
                    </a:xfrm>
                    <a:prstGeom prst="rect">
                      <a:avLst/>
                    </a:prstGeom>
                  </pic:spPr>
                </pic:pic>
              </a:graphicData>
            </a:graphic>
          </wp:inline>
        </w:drawing>
      </w:r>
    </w:p>
    <w:p w14:paraId="4C7FED29" w14:textId="77777777" w:rsidR="006B3C2B" w:rsidRPr="00B8547C" w:rsidRDefault="006B3C2B" w:rsidP="006B3C2B">
      <w:pPr>
        <w:pStyle w:val="Nadpis2"/>
        <w:rPr>
          <w:rFonts w:ascii="Arial" w:hAnsi="Arial" w:cs="Arial"/>
          <w:b/>
          <w:color w:val="000000" w:themeColor="text1"/>
          <w:sz w:val="28"/>
          <w:szCs w:val="28"/>
        </w:rPr>
      </w:pPr>
      <w:r w:rsidRPr="00B8547C">
        <w:rPr>
          <w:rFonts w:ascii="Arial" w:hAnsi="Arial" w:cs="Arial"/>
          <w:b/>
          <w:color w:val="000000" w:themeColor="text1"/>
          <w:sz w:val="28"/>
          <w:szCs w:val="28"/>
        </w:rPr>
        <w:t>Římskokatolická farnost a kostel sv. Vavřince</w:t>
      </w:r>
      <w:r>
        <w:rPr>
          <w:rFonts w:ascii="Arial" w:hAnsi="Arial" w:cs="Arial"/>
          <w:b/>
          <w:color w:val="000000" w:themeColor="text1"/>
          <w:sz w:val="28"/>
          <w:szCs w:val="28"/>
        </w:rPr>
        <w:t xml:space="preserve"> </w:t>
      </w:r>
    </w:p>
    <w:p w14:paraId="62BA0AB2" w14:textId="77777777" w:rsidR="006B3C2B" w:rsidRPr="002772BF" w:rsidRDefault="006B3C2B" w:rsidP="006B3C2B"/>
    <w:p w14:paraId="16392F79" w14:textId="77777777" w:rsidR="006B3C2B" w:rsidRPr="00B8547C" w:rsidRDefault="006B3C2B" w:rsidP="006B3C2B">
      <w:pPr>
        <w:spacing w:line="360" w:lineRule="auto"/>
        <w:jc w:val="both"/>
        <w:rPr>
          <w:rFonts w:ascii="Times New Roman" w:eastAsia="Times New Roman" w:hAnsi="Times New Roman" w:cs="Times New Roman"/>
          <w:color w:val="000000" w:themeColor="text1"/>
          <w:lang w:eastAsia="cs-CZ"/>
        </w:rPr>
      </w:pPr>
      <w:r>
        <w:rPr>
          <w:rFonts w:ascii="Times New Roman" w:eastAsia="Times New Roman" w:hAnsi="Times New Roman" w:cs="Times New Roman"/>
          <w:color w:val="000000" w:themeColor="text1"/>
          <w:shd w:val="clear" w:color="auto" w:fill="FFFFFF"/>
          <w:lang w:eastAsia="cs-CZ"/>
        </w:rPr>
        <w:tab/>
      </w:r>
      <w:r w:rsidRPr="00B8547C">
        <w:rPr>
          <w:rFonts w:ascii="Times New Roman" w:eastAsia="Times New Roman" w:hAnsi="Times New Roman" w:cs="Times New Roman"/>
          <w:color w:val="000000" w:themeColor="text1"/>
          <w:shd w:val="clear" w:color="auto" w:fill="FFFFFF"/>
          <w:lang w:eastAsia="cs-CZ"/>
        </w:rPr>
        <w:t>P</w:t>
      </w:r>
      <w:r w:rsidRPr="00F7060E">
        <w:rPr>
          <w:rFonts w:ascii="Times New Roman" w:eastAsia="Times New Roman" w:hAnsi="Times New Roman" w:cs="Times New Roman"/>
          <w:color w:val="000000" w:themeColor="text1"/>
          <w:shd w:val="clear" w:color="auto" w:fill="FFFFFF"/>
          <w:lang w:eastAsia="cs-CZ"/>
        </w:rPr>
        <w:t>askovský farní kostel zasvěcený sv. Vavřinci stojí nad levým břehem říčky Olešné vedle mostu spojujícího dva původní paskovské celky, levobřežní vesnici Paskov a pravobřežní městečko Paskov s tvrzí.</w:t>
      </w:r>
    </w:p>
    <w:p w14:paraId="2ADF0282" w14:textId="77777777" w:rsidR="006B3C2B" w:rsidRDefault="006B3C2B" w:rsidP="006B3C2B">
      <w:pPr>
        <w:spacing w:before="120" w:line="360" w:lineRule="auto"/>
        <w:jc w:val="both"/>
        <w:rPr>
          <w:rFonts w:ascii="Times New Roman" w:eastAsia="Times New Roman" w:hAnsi="Times New Roman" w:cs="Times New Roman"/>
          <w:color w:val="000000" w:themeColor="text1"/>
          <w:shd w:val="clear" w:color="auto" w:fill="FFFFFF"/>
          <w:lang w:eastAsia="cs-CZ"/>
        </w:rPr>
      </w:pPr>
      <w:r>
        <w:rPr>
          <w:rFonts w:ascii="Times New Roman" w:eastAsia="Times New Roman" w:hAnsi="Times New Roman" w:cs="Times New Roman"/>
          <w:color w:val="000000" w:themeColor="text1"/>
          <w:shd w:val="clear" w:color="auto" w:fill="FFFFFF"/>
          <w:lang w:eastAsia="cs-CZ"/>
        </w:rPr>
        <w:tab/>
      </w:r>
      <w:r w:rsidRPr="00F7060E">
        <w:rPr>
          <w:rFonts w:ascii="Times New Roman" w:eastAsia="Times New Roman" w:hAnsi="Times New Roman" w:cs="Times New Roman"/>
          <w:color w:val="000000" w:themeColor="text1"/>
          <w:shd w:val="clear" w:color="auto" w:fill="FFFFFF"/>
          <w:lang w:eastAsia="cs-CZ"/>
        </w:rPr>
        <w:t>Současný kostel nahradil v roce 1740 starý dřevěný kostelík přenesený do Paskova údajně z</w:t>
      </w:r>
      <w:r>
        <w:rPr>
          <w:rFonts w:ascii="Times New Roman" w:eastAsia="Times New Roman" w:hAnsi="Times New Roman" w:cs="Times New Roman"/>
          <w:color w:val="000000" w:themeColor="text1"/>
          <w:shd w:val="clear" w:color="auto" w:fill="FFFFFF"/>
          <w:lang w:eastAsia="cs-CZ"/>
        </w:rPr>
        <w:t> </w:t>
      </w:r>
      <w:r w:rsidRPr="00341520">
        <w:rPr>
          <w:rFonts w:ascii="Times New Roman" w:eastAsia="Times New Roman" w:hAnsi="Times New Roman" w:cs="Times New Roman"/>
          <w:shd w:val="clear" w:color="auto" w:fill="FFFFFF"/>
          <w:lang w:eastAsia="cs-CZ"/>
        </w:rPr>
        <w:t xml:space="preserve">Metylovic. Jednolodní </w:t>
      </w:r>
      <w:r w:rsidRPr="00F7060E">
        <w:rPr>
          <w:rFonts w:ascii="Times New Roman" w:eastAsia="Times New Roman" w:hAnsi="Times New Roman" w:cs="Times New Roman"/>
          <w:color w:val="000000" w:themeColor="text1"/>
          <w:shd w:val="clear" w:color="auto" w:fill="FFFFFF"/>
          <w:lang w:eastAsia="cs-CZ"/>
        </w:rPr>
        <w:t>barokní stavba s polygonálně zakončeným presbyteriem je kryta vysokou mansardovou střechou. Kostel doplňují po stranách přístavby kaplí a štíhlá vstupní věž v čele kostela, zakončená cibulovitou bání.</w:t>
      </w:r>
      <w:r>
        <w:rPr>
          <w:rFonts w:ascii="Times New Roman" w:eastAsia="Times New Roman" w:hAnsi="Times New Roman" w:cs="Times New Roman"/>
          <w:color w:val="000000" w:themeColor="text1"/>
          <w:lang w:eastAsia="cs-CZ"/>
        </w:rPr>
        <w:t xml:space="preserve"> </w:t>
      </w:r>
      <w:r w:rsidRPr="00F7060E">
        <w:rPr>
          <w:rFonts w:ascii="Times New Roman" w:eastAsia="Times New Roman" w:hAnsi="Times New Roman" w:cs="Times New Roman"/>
          <w:color w:val="000000" w:themeColor="text1"/>
          <w:shd w:val="clear" w:color="auto" w:fill="FFFFFF"/>
          <w:lang w:eastAsia="cs-CZ"/>
        </w:rPr>
        <w:t>V nedávné době prošla stavba celkovou rekonstrukcí a kostel opět tvoří důstojnou architektonickou protiváhu nedalekému zámku</w:t>
      </w:r>
      <w:r>
        <w:rPr>
          <w:rFonts w:ascii="Times New Roman" w:eastAsia="Times New Roman" w:hAnsi="Times New Roman" w:cs="Times New Roman"/>
          <w:color w:val="000000" w:themeColor="text1"/>
          <w:shd w:val="clear" w:color="auto" w:fill="FFFFFF"/>
          <w:lang w:eastAsia="cs-CZ"/>
        </w:rPr>
        <w:t>.</w:t>
      </w:r>
    </w:p>
    <w:p w14:paraId="48700EFE" w14:textId="77777777" w:rsidR="006B3C2B" w:rsidRPr="00B8547C" w:rsidRDefault="006B3C2B" w:rsidP="006B3C2B">
      <w:pPr>
        <w:spacing w:before="120" w:line="360" w:lineRule="auto"/>
        <w:jc w:val="center"/>
        <w:rPr>
          <w:rFonts w:ascii="Times New Roman" w:eastAsia="Times New Roman" w:hAnsi="Times New Roman" w:cs="Times New Roman"/>
          <w:color w:val="000000" w:themeColor="text1"/>
          <w:lang w:eastAsia="cs-CZ"/>
        </w:rPr>
      </w:pPr>
      <w:r>
        <w:rPr>
          <w:rFonts w:ascii="Times New Roman" w:eastAsia="Times New Roman" w:hAnsi="Times New Roman" w:cs="Times New Roman"/>
          <w:noProof/>
          <w:color w:val="000000" w:themeColor="text1"/>
          <w:lang w:eastAsia="cs-CZ"/>
        </w:rPr>
        <w:lastRenderedPageBreak/>
        <w:drawing>
          <wp:inline distT="0" distB="0" distL="0" distR="0" wp14:anchorId="5208218B" wp14:editId="1CFBC351">
            <wp:extent cx="3604642" cy="2404287"/>
            <wp:effectExtent l="0" t="0" r="2540" b="889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oste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5249" cy="2424702"/>
                    </a:xfrm>
                    <a:prstGeom prst="rect">
                      <a:avLst/>
                    </a:prstGeom>
                  </pic:spPr>
                </pic:pic>
              </a:graphicData>
            </a:graphic>
          </wp:inline>
        </w:drawing>
      </w:r>
    </w:p>
    <w:p w14:paraId="0DFBF0FB" w14:textId="77777777" w:rsidR="006B3C2B" w:rsidRDefault="006B3C2B" w:rsidP="006B3C2B">
      <w:pPr>
        <w:jc w:val="center"/>
      </w:pPr>
      <w:r>
        <w:rPr>
          <w:noProof/>
          <w:lang w:eastAsia="cs-CZ"/>
        </w:rPr>
        <w:drawing>
          <wp:inline distT="0" distB="0" distL="0" distR="0" wp14:anchorId="0180AA89" wp14:editId="401AEE69">
            <wp:extent cx="3626332" cy="2418755"/>
            <wp:effectExtent l="0" t="0" r="635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kostel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63317" cy="2443424"/>
                    </a:xfrm>
                    <a:prstGeom prst="rect">
                      <a:avLst/>
                    </a:prstGeom>
                  </pic:spPr>
                </pic:pic>
              </a:graphicData>
            </a:graphic>
          </wp:inline>
        </w:drawing>
      </w:r>
    </w:p>
    <w:p w14:paraId="2FC8507E" w14:textId="77777777" w:rsidR="006B3C2B" w:rsidRDefault="006B3C2B" w:rsidP="006B3C2B">
      <w:pPr>
        <w:jc w:val="center"/>
      </w:pPr>
    </w:p>
    <w:p w14:paraId="32C4CFCF" w14:textId="77777777" w:rsidR="006B3C2B" w:rsidRDefault="006B3C2B" w:rsidP="006B3C2B">
      <w:pPr>
        <w:pStyle w:val="Nadpis2"/>
        <w:rPr>
          <w:rFonts w:ascii="Arial" w:hAnsi="Arial" w:cs="Arial"/>
          <w:color w:val="FFFF00"/>
          <w:sz w:val="28"/>
          <w:szCs w:val="28"/>
        </w:rPr>
      </w:pPr>
      <w:r w:rsidRPr="00FA7837">
        <w:rPr>
          <w:rFonts w:ascii="Arial" w:hAnsi="Arial" w:cs="Arial"/>
          <w:b/>
          <w:color w:val="000000" w:themeColor="text1"/>
          <w:sz w:val="28"/>
          <w:szCs w:val="28"/>
        </w:rPr>
        <w:t>Paskovské náměstí</w:t>
      </w:r>
      <w:r w:rsidRPr="00FA7837">
        <w:rPr>
          <w:rFonts w:ascii="Arial" w:hAnsi="Arial" w:cs="Arial"/>
          <w:color w:val="000000" w:themeColor="text1"/>
          <w:sz w:val="28"/>
          <w:szCs w:val="28"/>
        </w:rPr>
        <w:t xml:space="preserve"> </w:t>
      </w:r>
    </w:p>
    <w:p w14:paraId="43651077" w14:textId="77777777" w:rsidR="006B3C2B" w:rsidRDefault="006B3C2B" w:rsidP="006B3C2B">
      <w:pPr>
        <w:rPr>
          <w:color w:val="222222"/>
          <w:highlight w:val="white"/>
        </w:rPr>
      </w:pPr>
    </w:p>
    <w:p w14:paraId="17357E06" w14:textId="77777777" w:rsidR="006B3C2B" w:rsidRPr="00FA7837" w:rsidRDefault="006B3C2B" w:rsidP="006B3C2B">
      <w:pPr>
        <w:spacing w:line="360" w:lineRule="auto"/>
        <w:ind w:firstLine="720"/>
        <w:jc w:val="both"/>
        <w:rPr>
          <w:rFonts w:ascii="Times New Roman" w:hAnsi="Times New Roman" w:cs="Times New Roman"/>
          <w:b/>
          <w:color w:val="222222"/>
          <w:highlight w:val="white"/>
        </w:rPr>
      </w:pPr>
      <w:r w:rsidRPr="00FA7837">
        <w:rPr>
          <w:rFonts w:ascii="Times New Roman" w:hAnsi="Times New Roman" w:cs="Times New Roman"/>
          <w:b/>
          <w:color w:val="222222"/>
          <w:highlight w:val="white"/>
        </w:rPr>
        <w:t xml:space="preserve">Je pravděpodobně místem, kde začalo v 1. </w:t>
      </w:r>
      <w:proofErr w:type="spellStart"/>
      <w:r w:rsidRPr="00FA7837">
        <w:rPr>
          <w:rFonts w:ascii="Times New Roman" w:hAnsi="Times New Roman" w:cs="Times New Roman"/>
          <w:b/>
          <w:color w:val="222222"/>
          <w:highlight w:val="white"/>
        </w:rPr>
        <w:t>pol</w:t>
      </w:r>
      <w:proofErr w:type="spellEnd"/>
      <w:r w:rsidRPr="00FA7837">
        <w:rPr>
          <w:rFonts w:ascii="Times New Roman" w:hAnsi="Times New Roman" w:cs="Times New Roman"/>
          <w:b/>
          <w:color w:val="222222"/>
          <w:highlight w:val="white"/>
        </w:rPr>
        <w:t xml:space="preserve"> 13. století osídlování Paskova</w:t>
      </w:r>
      <w:r w:rsidRPr="00FA7837">
        <w:rPr>
          <w:rFonts w:ascii="Times New Roman" w:hAnsi="Times New Roman" w:cs="Times New Roman"/>
          <w:color w:val="222222"/>
          <w:highlight w:val="white"/>
        </w:rPr>
        <w:t xml:space="preserve">. Tehdy tam stálo 18 dřevěných domů a ve 14. století přibyl hostinec. V roce 1530 byla na místě dnešní restaurace Na Rychtě postavena dřevěná </w:t>
      </w:r>
      <w:r w:rsidRPr="00FA7837">
        <w:rPr>
          <w:rFonts w:ascii="Times New Roman" w:hAnsi="Times New Roman" w:cs="Times New Roman"/>
          <w:b/>
          <w:color w:val="222222"/>
          <w:highlight w:val="white"/>
        </w:rPr>
        <w:t>panská hospoda U Černého orla.</w:t>
      </w:r>
    </w:p>
    <w:p w14:paraId="7A306905" w14:textId="664A2F48" w:rsidR="006B3C2B" w:rsidRPr="00FA7837" w:rsidRDefault="006B3C2B" w:rsidP="006B3C2B">
      <w:pPr>
        <w:spacing w:before="120" w:line="360" w:lineRule="auto"/>
        <w:ind w:firstLine="720"/>
        <w:jc w:val="both"/>
        <w:rPr>
          <w:rFonts w:ascii="Times New Roman" w:hAnsi="Times New Roman" w:cs="Times New Roman"/>
          <w:color w:val="222222"/>
          <w:highlight w:val="white"/>
        </w:rPr>
      </w:pPr>
      <w:r w:rsidRPr="00FA7837">
        <w:rPr>
          <w:rFonts w:ascii="Times New Roman" w:hAnsi="Times New Roman" w:cs="Times New Roman"/>
          <w:color w:val="222222"/>
          <w:highlight w:val="white"/>
        </w:rPr>
        <w:t>V roce 1538 povýšil Jan z Kadaně Paskov na městečko a bylo postaveno 19 rynkovních domů, které byly v dalších stoletích nahrazovány zděnými. V 16. století zde byl umístěn praný</w:t>
      </w:r>
      <w:r>
        <w:rPr>
          <w:rFonts w:ascii="Times New Roman" w:hAnsi="Times New Roman" w:cs="Times New Roman"/>
          <w:color w:val="222222"/>
          <w:highlight w:val="white"/>
        </w:rPr>
        <w:t xml:space="preserve">ř. </w:t>
      </w:r>
      <w:r w:rsidR="00EA2E44">
        <w:rPr>
          <w:rFonts w:ascii="Times New Roman" w:hAnsi="Times New Roman" w:cs="Times New Roman"/>
          <w:color w:val="222222"/>
          <w:highlight w:val="white"/>
        </w:rPr>
        <w:tab/>
      </w:r>
      <w:r>
        <w:rPr>
          <w:rFonts w:ascii="Times New Roman" w:hAnsi="Times New Roman" w:cs="Times New Roman"/>
          <w:color w:val="222222"/>
          <w:highlight w:val="white"/>
        </w:rPr>
        <w:t xml:space="preserve">Na náměstí žili a pracovali </w:t>
      </w:r>
      <w:r w:rsidRPr="00FA7837">
        <w:rPr>
          <w:rFonts w:ascii="Times New Roman" w:hAnsi="Times New Roman" w:cs="Times New Roman"/>
          <w:color w:val="222222"/>
          <w:highlight w:val="white"/>
        </w:rPr>
        <w:t xml:space="preserve">především řemeslníci. Na jižním konci náměstí v domě č. 41 byl roku 1797 otevřen první obchod a r. 1861 pošta, 1885 četnická stanice, 1892 ordinace </w:t>
      </w:r>
      <w:proofErr w:type="spellStart"/>
      <w:r w:rsidRPr="00FA7837">
        <w:rPr>
          <w:rFonts w:ascii="Times New Roman" w:hAnsi="Times New Roman" w:cs="Times New Roman"/>
          <w:color w:val="222222"/>
          <w:highlight w:val="white"/>
        </w:rPr>
        <w:t>M</w:t>
      </w:r>
      <w:r>
        <w:rPr>
          <w:rFonts w:ascii="Times New Roman" w:hAnsi="Times New Roman" w:cs="Times New Roman"/>
          <w:color w:val="222222"/>
          <w:highlight w:val="white"/>
        </w:rPr>
        <w:t>udr.</w:t>
      </w:r>
      <w:proofErr w:type="spellEnd"/>
      <w:r>
        <w:rPr>
          <w:rFonts w:ascii="Times New Roman" w:hAnsi="Times New Roman" w:cs="Times New Roman"/>
          <w:color w:val="222222"/>
          <w:highlight w:val="white"/>
        </w:rPr>
        <w:t xml:space="preserve"> J. Grafa s lékárnou. Dnes </w:t>
      </w:r>
      <w:r w:rsidRPr="00FA7837">
        <w:rPr>
          <w:rFonts w:ascii="Times New Roman" w:hAnsi="Times New Roman" w:cs="Times New Roman"/>
          <w:color w:val="222222"/>
          <w:highlight w:val="white"/>
        </w:rPr>
        <w:t>již tato budova nestojí, z důvodu havarijního stavu musela být stržena.</w:t>
      </w:r>
    </w:p>
    <w:p w14:paraId="2E39D18A" w14:textId="77777777" w:rsidR="006B3C2B" w:rsidRPr="00FA7837" w:rsidRDefault="006B3C2B" w:rsidP="006B3C2B">
      <w:pPr>
        <w:spacing w:before="120" w:line="360" w:lineRule="auto"/>
        <w:ind w:firstLine="720"/>
        <w:jc w:val="both"/>
        <w:rPr>
          <w:rFonts w:ascii="Times New Roman" w:hAnsi="Times New Roman" w:cs="Times New Roman"/>
          <w:color w:val="222222"/>
          <w:highlight w:val="white"/>
        </w:rPr>
      </w:pPr>
      <w:r w:rsidRPr="00FA7837">
        <w:rPr>
          <w:rFonts w:ascii="Times New Roman" w:hAnsi="Times New Roman" w:cs="Times New Roman"/>
          <w:color w:val="222222"/>
          <w:highlight w:val="white"/>
        </w:rPr>
        <w:lastRenderedPageBreak/>
        <w:t xml:space="preserve"> Dominantou náměstí je </w:t>
      </w:r>
      <w:r>
        <w:rPr>
          <w:rFonts w:ascii="Times New Roman" w:hAnsi="Times New Roman" w:cs="Times New Roman"/>
          <w:b/>
          <w:color w:val="222222"/>
          <w:highlight w:val="white"/>
        </w:rPr>
        <w:t xml:space="preserve">barokní </w:t>
      </w:r>
      <w:r w:rsidRPr="00FA7837">
        <w:rPr>
          <w:rFonts w:ascii="Times New Roman" w:hAnsi="Times New Roman" w:cs="Times New Roman"/>
          <w:b/>
          <w:color w:val="222222"/>
          <w:highlight w:val="white"/>
        </w:rPr>
        <w:t xml:space="preserve">socha sv. Floriána </w:t>
      </w:r>
      <w:r w:rsidRPr="00FA7837">
        <w:rPr>
          <w:rFonts w:ascii="Times New Roman" w:hAnsi="Times New Roman" w:cs="Times New Roman"/>
          <w:b/>
        </w:rPr>
        <w:t>‒</w:t>
      </w:r>
      <w:r w:rsidRPr="00FA7837">
        <w:rPr>
          <w:rFonts w:ascii="Times New Roman" w:hAnsi="Times New Roman" w:cs="Times New Roman"/>
          <w:b/>
          <w:color w:val="222222"/>
          <w:highlight w:val="white"/>
        </w:rPr>
        <w:t xml:space="preserve"> patrona hasičů</w:t>
      </w:r>
      <w:r w:rsidRPr="00FA7837">
        <w:rPr>
          <w:rFonts w:ascii="Times New Roman" w:hAnsi="Times New Roman" w:cs="Times New Roman"/>
          <w:color w:val="222222"/>
          <w:highlight w:val="white"/>
        </w:rPr>
        <w:t xml:space="preserve"> </w:t>
      </w:r>
      <w:r w:rsidRPr="00FA7837">
        <w:rPr>
          <w:rFonts w:ascii="Times New Roman" w:hAnsi="Times New Roman" w:cs="Times New Roman"/>
        </w:rPr>
        <w:t>‒</w:t>
      </w:r>
      <w:r w:rsidRPr="00FA7837">
        <w:rPr>
          <w:rFonts w:ascii="Times New Roman" w:hAnsi="Times New Roman" w:cs="Times New Roman"/>
          <w:color w:val="222222"/>
          <w:highlight w:val="white"/>
        </w:rPr>
        <w:t xml:space="preserve"> právě na jeho svátek 4. 5.1887 vypukl obrovský požár, který zničil 46 domů a dalších hospodářských budov. Vedle náměstí teče řeka Olešná, která byla v minulosti příčinou častých povodní, než došlo k její regula</w:t>
      </w:r>
      <w:r>
        <w:rPr>
          <w:rFonts w:ascii="Times New Roman" w:hAnsi="Times New Roman" w:cs="Times New Roman"/>
          <w:color w:val="222222"/>
          <w:highlight w:val="white"/>
        </w:rPr>
        <w:t>ci stavbou přehrady. Nezřídka bý</w:t>
      </w:r>
      <w:r w:rsidRPr="00FA7837">
        <w:rPr>
          <w:rFonts w:ascii="Times New Roman" w:hAnsi="Times New Roman" w:cs="Times New Roman"/>
          <w:color w:val="222222"/>
          <w:highlight w:val="white"/>
        </w:rPr>
        <w:t>valo náměstí zaplaveno až do výšky 1 m.</w:t>
      </w:r>
    </w:p>
    <w:p w14:paraId="7B28642F" w14:textId="77777777" w:rsidR="006B3C2B" w:rsidRDefault="006B3C2B" w:rsidP="006B3C2B">
      <w:pPr>
        <w:spacing w:before="120" w:line="360" w:lineRule="auto"/>
        <w:ind w:firstLine="720"/>
        <w:jc w:val="both"/>
        <w:rPr>
          <w:rFonts w:ascii="Times New Roman" w:hAnsi="Times New Roman" w:cs="Times New Roman"/>
          <w:color w:val="222222"/>
          <w:highlight w:val="white"/>
        </w:rPr>
      </w:pPr>
      <w:r>
        <w:rPr>
          <w:rFonts w:ascii="Times New Roman" w:hAnsi="Times New Roman" w:cs="Times New Roman"/>
          <w:color w:val="222222"/>
          <w:highlight w:val="white"/>
        </w:rPr>
        <w:t xml:space="preserve">Na náměstí se narodil </w:t>
      </w:r>
      <w:r w:rsidRPr="00FA7837">
        <w:rPr>
          <w:rFonts w:ascii="Times New Roman" w:hAnsi="Times New Roman" w:cs="Times New Roman"/>
          <w:color w:val="222222"/>
          <w:highlight w:val="white"/>
        </w:rPr>
        <w:t xml:space="preserve">v domě č. 55 v r. 1895 hudební pedagog a varhaník </w:t>
      </w:r>
      <w:r w:rsidRPr="00FA7837">
        <w:rPr>
          <w:rFonts w:ascii="Times New Roman" w:hAnsi="Times New Roman" w:cs="Times New Roman"/>
          <w:b/>
          <w:color w:val="222222"/>
          <w:highlight w:val="white"/>
        </w:rPr>
        <w:t>Gustav Pivoňka</w:t>
      </w:r>
      <w:r w:rsidRPr="00FA7837">
        <w:rPr>
          <w:rFonts w:ascii="Times New Roman" w:hAnsi="Times New Roman" w:cs="Times New Roman"/>
          <w:color w:val="222222"/>
          <w:highlight w:val="white"/>
        </w:rPr>
        <w:t>. V roce 1933 zemřel v domě č. 51 básník, divadelník a osvětový</w:t>
      </w:r>
      <w:r>
        <w:rPr>
          <w:rFonts w:ascii="Times New Roman" w:hAnsi="Times New Roman" w:cs="Times New Roman"/>
          <w:color w:val="222222"/>
          <w:highlight w:val="white"/>
        </w:rPr>
        <w:t xml:space="preserve"> pracovník </w:t>
      </w:r>
      <w:r w:rsidRPr="00FA7837">
        <w:rPr>
          <w:rFonts w:ascii="Times New Roman" w:hAnsi="Times New Roman" w:cs="Times New Roman"/>
          <w:color w:val="222222"/>
          <w:highlight w:val="white"/>
        </w:rPr>
        <w:t xml:space="preserve">a spoluzakladatel paskovského Sokola </w:t>
      </w:r>
      <w:r w:rsidRPr="00FA7837">
        <w:rPr>
          <w:rFonts w:ascii="Times New Roman" w:hAnsi="Times New Roman" w:cs="Times New Roman"/>
          <w:b/>
          <w:color w:val="222222"/>
          <w:highlight w:val="white"/>
        </w:rPr>
        <w:t xml:space="preserve">Josef </w:t>
      </w:r>
      <w:proofErr w:type="spellStart"/>
      <w:r w:rsidRPr="00FA7837">
        <w:rPr>
          <w:rFonts w:ascii="Times New Roman" w:hAnsi="Times New Roman" w:cs="Times New Roman"/>
          <w:b/>
          <w:color w:val="222222"/>
          <w:highlight w:val="white"/>
        </w:rPr>
        <w:t>Skýba</w:t>
      </w:r>
      <w:proofErr w:type="spellEnd"/>
      <w:r w:rsidRPr="00FA7837">
        <w:rPr>
          <w:rFonts w:ascii="Times New Roman" w:hAnsi="Times New Roman" w:cs="Times New Roman"/>
          <w:b/>
          <w:color w:val="222222"/>
          <w:highlight w:val="white"/>
        </w:rPr>
        <w:t xml:space="preserve"> </w:t>
      </w:r>
      <w:proofErr w:type="spellStart"/>
      <w:r w:rsidRPr="00FA7837">
        <w:rPr>
          <w:rFonts w:ascii="Times New Roman" w:hAnsi="Times New Roman" w:cs="Times New Roman"/>
          <w:b/>
          <w:color w:val="222222"/>
          <w:highlight w:val="white"/>
        </w:rPr>
        <w:t>Děhylovský</w:t>
      </w:r>
      <w:proofErr w:type="spellEnd"/>
      <w:r w:rsidRPr="00FA7837">
        <w:rPr>
          <w:rFonts w:ascii="Times New Roman" w:hAnsi="Times New Roman" w:cs="Times New Roman"/>
          <w:color w:val="222222"/>
          <w:highlight w:val="white"/>
        </w:rPr>
        <w:t>.</w:t>
      </w:r>
      <w:r>
        <w:rPr>
          <w:rFonts w:ascii="Times New Roman" w:hAnsi="Times New Roman" w:cs="Times New Roman"/>
          <w:color w:val="222222"/>
          <w:highlight w:val="white"/>
        </w:rPr>
        <w:t xml:space="preserve"> </w:t>
      </w:r>
      <w:r w:rsidRPr="00FA7837">
        <w:rPr>
          <w:rFonts w:ascii="Times New Roman" w:hAnsi="Times New Roman" w:cs="Times New Roman"/>
          <w:color w:val="222222"/>
          <w:highlight w:val="white"/>
        </w:rPr>
        <w:t>Na náměstí se konaly téměř všechny obecní nebo spolkové oslavy.</w:t>
      </w:r>
    </w:p>
    <w:p w14:paraId="57986319" w14:textId="77777777" w:rsidR="006B3C2B" w:rsidRDefault="006B3C2B" w:rsidP="006B3C2B">
      <w:pPr>
        <w:spacing w:before="120" w:line="360" w:lineRule="auto"/>
        <w:jc w:val="center"/>
        <w:rPr>
          <w:rFonts w:ascii="Times New Roman" w:hAnsi="Times New Roman" w:cs="Times New Roman"/>
          <w:color w:val="222222"/>
          <w:highlight w:val="white"/>
        </w:rPr>
      </w:pPr>
      <w:r>
        <w:rPr>
          <w:rFonts w:ascii="Times New Roman" w:hAnsi="Times New Roman" w:cs="Times New Roman"/>
          <w:noProof/>
          <w:color w:val="222222"/>
          <w:lang w:eastAsia="cs-CZ"/>
        </w:rPr>
        <w:drawing>
          <wp:inline distT="0" distB="0" distL="0" distR="0" wp14:anchorId="6439052A" wp14:editId="7A880B73">
            <wp:extent cx="5361675" cy="3576224"/>
            <wp:effectExtent l="0" t="0" r="0" b="571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áměstí.JPG"/>
                    <pic:cNvPicPr/>
                  </pic:nvPicPr>
                  <pic:blipFill>
                    <a:blip r:embed="rId11">
                      <a:extLst>
                        <a:ext uri="{28A0092B-C50C-407E-A947-70E740481C1C}">
                          <a14:useLocalDpi xmlns:a14="http://schemas.microsoft.com/office/drawing/2010/main" val="0"/>
                        </a:ext>
                      </a:extLst>
                    </a:blip>
                    <a:stretch>
                      <a:fillRect/>
                    </a:stretch>
                  </pic:blipFill>
                  <pic:spPr>
                    <a:xfrm>
                      <a:off x="0" y="0"/>
                      <a:ext cx="5378843" cy="3587675"/>
                    </a:xfrm>
                    <a:prstGeom prst="rect">
                      <a:avLst/>
                    </a:prstGeom>
                  </pic:spPr>
                </pic:pic>
              </a:graphicData>
            </a:graphic>
          </wp:inline>
        </w:drawing>
      </w:r>
    </w:p>
    <w:p w14:paraId="0C1E9206" w14:textId="77777777" w:rsidR="006B3C2B" w:rsidRDefault="006B3C2B" w:rsidP="006B3C2B">
      <w:pPr>
        <w:spacing w:before="120" w:line="360" w:lineRule="auto"/>
        <w:jc w:val="center"/>
        <w:rPr>
          <w:rFonts w:ascii="Times New Roman" w:hAnsi="Times New Roman" w:cs="Times New Roman"/>
          <w:color w:val="222222"/>
          <w:highlight w:val="white"/>
        </w:rPr>
      </w:pPr>
    </w:p>
    <w:p w14:paraId="4704C8C1" w14:textId="77777777" w:rsidR="00EA2E44" w:rsidRDefault="00EA2E44" w:rsidP="006B3C2B">
      <w:pPr>
        <w:spacing w:before="120" w:line="360" w:lineRule="auto"/>
        <w:jc w:val="center"/>
        <w:rPr>
          <w:rFonts w:ascii="Times New Roman" w:hAnsi="Times New Roman" w:cs="Times New Roman"/>
          <w:color w:val="222222"/>
          <w:highlight w:val="white"/>
        </w:rPr>
      </w:pPr>
    </w:p>
    <w:p w14:paraId="0EE6DC1E" w14:textId="77777777" w:rsidR="006477A7" w:rsidRDefault="006477A7" w:rsidP="006B3C2B">
      <w:pPr>
        <w:spacing w:before="120" w:line="360" w:lineRule="auto"/>
        <w:jc w:val="center"/>
        <w:rPr>
          <w:rFonts w:ascii="Times New Roman" w:hAnsi="Times New Roman" w:cs="Times New Roman"/>
          <w:color w:val="222222"/>
          <w:highlight w:val="white"/>
        </w:rPr>
      </w:pPr>
    </w:p>
    <w:p w14:paraId="49971E60" w14:textId="77777777" w:rsidR="006477A7" w:rsidRDefault="006477A7" w:rsidP="006B3C2B">
      <w:pPr>
        <w:spacing w:before="120" w:line="360" w:lineRule="auto"/>
        <w:jc w:val="center"/>
        <w:rPr>
          <w:rFonts w:ascii="Times New Roman" w:hAnsi="Times New Roman" w:cs="Times New Roman"/>
          <w:color w:val="222222"/>
          <w:highlight w:val="white"/>
        </w:rPr>
      </w:pPr>
    </w:p>
    <w:p w14:paraId="45751A8C" w14:textId="77777777" w:rsidR="006477A7" w:rsidRDefault="006477A7" w:rsidP="006B3C2B">
      <w:pPr>
        <w:spacing w:before="120" w:line="360" w:lineRule="auto"/>
        <w:jc w:val="center"/>
        <w:rPr>
          <w:rFonts w:ascii="Times New Roman" w:hAnsi="Times New Roman" w:cs="Times New Roman"/>
          <w:color w:val="222222"/>
          <w:highlight w:val="white"/>
        </w:rPr>
      </w:pPr>
    </w:p>
    <w:p w14:paraId="0BD49ECA" w14:textId="77777777" w:rsidR="006B3C2B" w:rsidRPr="00C76104" w:rsidRDefault="006B3C2B" w:rsidP="006B3C2B">
      <w:pPr>
        <w:pStyle w:val="Nadpis2"/>
        <w:rPr>
          <w:rFonts w:ascii="Arial" w:hAnsi="Arial" w:cs="Arial"/>
          <w:b/>
          <w:color w:val="000000" w:themeColor="text1"/>
          <w:sz w:val="28"/>
          <w:szCs w:val="28"/>
          <w:highlight w:val="white"/>
        </w:rPr>
      </w:pPr>
      <w:r w:rsidRPr="00C76104">
        <w:rPr>
          <w:rFonts w:ascii="Arial" w:hAnsi="Arial" w:cs="Arial"/>
          <w:b/>
          <w:color w:val="000000" w:themeColor="text1"/>
          <w:sz w:val="28"/>
          <w:szCs w:val="28"/>
          <w:highlight w:val="white"/>
        </w:rPr>
        <w:lastRenderedPageBreak/>
        <w:t xml:space="preserve">Kinosál Panorama </w:t>
      </w:r>
    </w:p>
    <w:p w14:paraId="76DC5E1B" w14:textId="77777777" w:rsidR="006B3C2B" w:rsidRDefault="006B3C2B" w:rsidP="006B3C2B"/>
    <w:p w14:paraId="7F1330E2" w14:textId="77777777" w:rsidR="006B3C2B" w:rsidRDefault="006B3C2B" w:rsidP="006B3C2B">
      <w:pPr>
        <w:spacing w:line="360" w:lineRule="auto"/>
        <w:rPr>
          <w:rFonts w:ascii="Times New Roman" w:hAnsi="Times New Roman" w:cs="Times New Roman"/>
          <w:color w:val="000000" w:themeColor="text1"/>
        </w:rPr>
      </w:pPr>
      <w:r>
        <w:rPr>
          <w:rFonts w:ascii="Times New Roman" w:hAnsi="Times New Roman" w:cs="Times New Roman"/>
          <w:color w:val="000000" w:themeColor="text1"/>
        </w:rPr>
        <w:tab/>
      </w:r>
      <w:r w:rsidRPr="00146EB2">
        <w:rPr>
          <w:rFonts w:ascii="Times New Roman" w:hAnsi="Times New Roman" w:cs="Times New Roman"/>
          <w:color w:val="000000" w:themeColor="text1"/>
        </w:rPr>
        <w:t>Sál má kapacitu 215 míst v pevných stupňovitých řadách a 38 míst na volných přístavcích po okrajích schodiště (čalouněné židle).</w:t>
      </w:r>
    </w:p>
    <w:p w14:paraId="646C152D" w14:textId="4967DEA6" w:rsidR="006B3C2B" w:rsidRPr="00EF5BB5" w:rsidRDefault="006B3C2B" w:rsidP="00EF5BB5">
      <w:pPr>
        <w:spacing w:line="360" w:lineRule="auto"/>
        <w:jc w:val="center"/>
        <w:rPr>
          <w:rFonts w:ascii="Times New Roman" w:hAnsi="Times New Roman" w:cs="Times New Roman"/>
          <w:color w:val="000000" w:themeColor="text1"/>
        </w:rPr>
      </w:pPr>
      <w:r>
        <w:rPr>
          <w:rFonts w:ascii="Times New Roman" w:hAnsi="Times New Roman" w:cs="Times New Roman"/>
          <w:noProof/>
          <w:color w:val="000000" w:themeColor="text1"/>
          <w:lang w:eastAsia="cs-CZ"/>
        </w:rPr>
        <w:drawing>
          <wp:inline distT="0" distB="0" distL="0" distR="0" wp14:anchorId="502C29E5" wp14:editId="49501E6B">
            <wp:extent cx="3308854" cy="287161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5_kino-paskov.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1480" cy="2891252"/>
                    </a:xfrm>
                    <a:prstGeom prst="rect">
                      <a:avLst/>
                    </a:prstGeom>
                  </pic:spPr>
                </pic:pic>
              </a:graphicData>
            </a:graphic>
          </wp:inline>
        </w:drawing>
      </w:r>
    </w:p>
    <w:p w14:paraId="217544BA" w14:textId="3E0F46A3" w:rsidR="006B3C2B" w:rsidRDefault="00EA2E44" w:rsidP="006B3C2B">
      <w:pPr>
        <w:pStyle w:val="Nadpis2"/>
        <w:rPr>
          <w:rFonts w:ascii="Arial" w:hAnsi="Arial" w:cs="Arial"/>
          <w:color w:val="FFFF00"/>
          <w:sz w:val="28"/>
          <w:szCs w:val="28"/>
          <w:lang w:eastAsia="cs-CZ"/>
        </w:rPr>
      </w:pPr>
      <w:r>
        <w:rPr>
          <w:rFonts w:ascii="Arial" w:hAnsi="Arial" w:cs="Arial"/>
          <w:b/>
          <w:color w:val="000000" w:themeColor="text1"/>
          <w:sz w:val="28"/>
          <w:szCs w:val="28"/>
          <w:lang w:eastAsia="cs-CZ"/>
        </w:rPr>
        <w:t xml:space="preserve">Zámecký park </w:t>
      </w:r>
      <w:r w:rsidR="006B3C2B">
        <w:rPr>
          <w:rFonts w:ascii="Arial" w:hAnsi="Arial" w:cs="Arial"/>
          <w:b/>
          <w:color w:val="000000" w:themeColor="text1"/>
          <w:sz w:val="28"/>
          <w:szCs w:val="28"/>
          <w:lang w:eastAsia="cs-CZ"/>
        </w:rPr>
        <w:t xml:space="preserve"> </w:t>
      </w:r>
    </w:p>
    <w:p w14:paraId="2ADA6432" w14:textId="77777777" w:rsidR="006B3C2B" w:rsidRDefault="006B3C2B" w:rsidP="006B3C2B">
      <w:pPr>
        <w:rPr>
          <w:lang w:eastAsia="cs-CZ"/>
        </w:rPr>
      </w:pPr>
    </w:p>
    <w:p w14:paraId="174296BA" w14:textId="77777777" w:rsidR="006B3C2B" w:rsidRDefault="006B3C2B" w:rsidP="006B3C2B">
      <w:pPr>
        <w:spacing w:line="360" w:lineRule="auto"/>
        <w:jc w:val="both"/>
        <w:rPr>
          <w:rFonts w:ascii="Times New Roman" w:hAnsi="Times New Roman" w:cs="Times New Roman"/>
        </w:rPr>
      </w:pPr>
      <w:r>
        <w:rPr>
          <w:rFonts w:ascii="Times New Roman" w:hAnsi="Times New Roman" w:cs="Times New Roman"/>
        </w:rPr>
        <w:tab/>
      </w:r>
      <w:r w:rsidRPr="00DF744E">
        <w:rPr>
          <w:rFonts w:ascii="Times New Roman" w:hAnsi="Times New Roman" w:cs="Times New Roman"/>
        </w:rPr>
        <w:t xml:space="preserve">V 18. století byla u zámku založena zahrada, z níž v dalších desetiletích vznikl park v anglickém stylu osázený mimo jiné i cizokrajnými keři a stromy. Patřila k němu i oranžerie. Na zámeckém parku se ale podepsal zub času a nedostatek péče. V době druhé světové války byla jeho jižní část dokonce celá vykácena.  V poslední době byl park znovu obnovován. </w:t>
      </w:r>
    </w:p>
    <w:p w14:paraId="709D18C3" w14:textId="77777777" w:rsidR="006B3C2B" w:rsidRPr="00341520"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DF744E">
        <w:rPr>
          <w:rFonts w:ascii="Times New Roman" w:hAnsi="Times New Roman" w:cs="Times New Roman"/>
        </w:rPr>
        <w:t xml:space="preserve">V zámeckém parku roste kolem </w:t>
      </w:r>
      <w:r w:rsidRPr="00DF744E">
        <w:rPr>
          <w:rFonts w:ascii="Times New Roman" w:hAnsi="Times New Roman" w:cs="Times New Roman"/>
          <w:b/>
          <w:bCs/>
        </w:rPr>
        <w:t>800 stromů</w:t>
      </w:r>
      <w:r w:rsidRPr="00DF744E">
        <w:rPr>
          <w:rFonts w:ascii="Times New Roman" w:hAnsi="Times New Roman" w:cs="Times New Roman"/>
        </w:rPr>
        <w:t xml:space="preserve">, jsou to hlavně </w:t>
      </w:r>
      <w:r w:rsidRPr="00DF744E">
        <w:rPr>
          <w:rFonts w:ascii="Times New Roman" w:hAnsi="Times New Roman" w:cs="Times New Roman"/>
          <w:b/>
          <w:bCs/>
        </w:rPr>
        <w:t>listnáče</w:t>
      </w:r>
      <w:r w:rsidRPr="00DF744E">
        <w:rPr>
          <w:rFonts w:ascii="Times New Roman" w:hAnsi="Times New Roman" w:cs="Times New Roman"/>
        </w:rPr>
        <w:t xml:space="preserve"> – např. </w:t>
      </w:r>
      <w:r w:rsidRPr="00DF744E">
        <w:rPr>
          <w:rFonts w:ascii="Times New Roman" w:hAnsi="Times New Roman" w:cs="Times New Roman"/>
          <w:b/>
          <w:bCs/>
        </w:rPr>
        <w:t xml:space="preserve">duby letní, duby červené, lípy, jírovce, javory, habry obecné, jasany ztepilé, jilmy, </w:t>
      </w:r>
      <w:r w:rsidRPr="00DF744E">
        <w:rPr>
          <w:rFonts w:ascii="Times New Roman" w:hAnsi="Times New Roman" w:cs="Times New Roman"/>
        </w:rPr>
        <w:t>některé jsou obrostlé</w:t>
      </w:r>
      <w:r w:rsidRPr="00DF744E">
        <w:rPr>
          <w:rFonts w:ascii="Times New Roman" w:hAnsi="Times New Roman" w:cs="Times New Roman"/>
          <w:b/>
          <w:bCs/>
        </w:rPr>
        <w:t xml:space="preserve"> břečťanem popínavým</w:t>
      </w:r>
      <w:r w:rsidRPr="00341520">
        <w:rPr>
          <w:rFonts w:ascii="Times New Roman" w:hAnsi="Times New Roman" w:cs="Times New Roman"/>
          <w:b/>
          <w:bCs/>
        </w:rPr>
        <w:t xml:space="preserve">. </w:t>
      </w:r>
      <w:r w:rsidRPr="00341520">
        <w:rPr>
          <w:rFonts w:ascii="Times New Roman" w:hAnsi="Times New Roman" w:cs="Times New Roman"/>
        </w:rPr>
        <w:t xml:space="preserve">K nejcennějším listnáčům patří </w:t>
      </w:r>
      <w:r w:rsidRPr="00341520">
        <w:rPr>
          <w:rFonts w:ascii="Times New Roman" w:hAnsi="Times New Roman" w:cs="Times New Roman"/>
          <w:b/>
          <w:bCs/>
        </w:rPr>
        <w:t xml:space="preserve">liliovníky tulipánokvěté, buky lesní červené, více kmenná lípa zelená, pestrolistý javor klen, červeně rašící javor mleč, </w:t>
      </w:r>
      <w:r w:rsidRPr="00341520">
        <w:rPr>
          <w:rFonts w:ascii="Times New Roman" w:hAnsi="Times New Roman" w:cs="Times New Roman"/>
        </w:rPr>
        <w:t xml:space="preserve">zajímavý je také </w:t>
      </w:r>
      <w:r w:rsidRPr="00341520">
        <w:rPr>
          <w:rFonts w:ascii="Times New Roman" w:hAnsi="Times New Roman" w:cs="Times New Roman"/>
          <w:b/>
          <w:bCs/>
        </w:rPr>
        <w:t xml:space="preserve">jinan dvoulaločný </w:t>
      </w:r>
      <w:r w:rsidRPr="00341520">
        <w:rPr>
          <w:rFonts w:ascii="Times New Roman" w:hAnsi="Times New Roman" w:cs="Times New Roman"/>
        </w:rPr>
        <w:t xml:space="preserve">(Ginkgo </w:t>
      </w:r>
      <w:proofErr w:type="spellStart"/>
      <w:r w:rsidRPr="00341520">
        <w:rPr>
          <w:rFonts w:ascii="Times New Roman" w:hAnsi="Times New Roman" w:cs="Times New Roman"/>
        </w:rPr>
        <w:t>biloba</w:t>
      </w:r>
      <w:proofErr w:type="spellEnd"/>
      <w:r w:rsidRPr="00341520">
        <w:rPr>
          <w:rFonts w:ascii="Times New Roman" w:hAnsi="Times New Roman" w:cs="Times New Roman"/>
        </w:rPr>
        <w:t>),</w:t>
      </w:r>
      <w:r w:rsidRPr="00341520">
        <w:rPr>
          <w:rFonts w:ascii="Times New Roman" w:hAnsi="Times New Roman" w:cs="Times New Roman"/>
          <w:b/>
          <w:bCs/>
        </w:rPr>
        <w:t xml:space="preserve"> </w:t>
      </w:r>
      <w:r w:rsidRPr="00341520">
        <w:rPr>
          <w:rFonts w:ascii="Times New Roman" w:hAnsi="Times New Roman" w:cs="Times New Roman"/>
        </w:rPr>
        <w:t>Z</w:t>
      </w:r>
      <w:r w:rsidRPr="00341520">
        <w:rPr>
          <w:rFonts w:ascii="Times New Roman" w:hAnsi="Times New Roman" w:cs="Times New Roman"/>
          <w:b/>
          <w:bCs/>
        </w:rPr>
        <w:t xml:space="preserve"> jehličnanů </w:t>
      </w:r>
      <w:r w:rsidRPr="00341520">
        <w:rPr>
          <w:rFonts w:ascii="Times New Roman" w:hAnsi="Times New Roman" w:cs="Times New Roman"/>
        </w:rPr>
        <w:t xml:space="preserve">v parku najdeme např. několik druhů </w:t>
      </w:r>
      <w:r w:rsidRPr="00341520">
        <w:rPr>
          <w:rFonts w:ascii="Times New Roman" w:hAnsi="Times New Roman" w:cs="Times New Roman"/>
          <w:b/>
          <w:bCs/>
        </w:rPr>
        <w:t>borovic</w:t>
      </w:r>
      <w:r w:rsidRPr="00341520">
        <w:rPr>
          <w:rFonts w:ascii="Times New Roman" w:hAnsi="Times New Roman" w:cs="Times New Roman"/>
        </w:rPr>
        <w:t xml:space="preserve"> – </w:t>
      </w:r>
      <w:r w:rsidRPr="00341520">
        <w:rPr>
          <w:rFonts w:ascii="Times New Roman" w:hAnsi="Times New Roman" w:cs="Times New Roman"/>
          <w:b/>
          <w:bCs/>
        </w:rPr>
        <w:t>limbu, vejmutovky, douglasky tisolisté, jedlovec</w:t>
      </w:r>
      <w:r w:rsidRPr="00341520">
        <w:rPr>
          <w:rFonts w:ascii="Times New Roman" w:hAnsi="Times New Roman" w:cs="Times New Roman"/>
        </w:rPr>
        <w:t xml:space="preserve"> </w:t>
      </w:r>
      <w:r w:rsidRPr="00341520">
        <w:rPr>
          <w:rFonts w:ascii="Times New Roman" w:hAnsi="Times New Roman" w:cs="Times New Roman"/>
          <w:b/>
          <w:bCs/>
        </w:rPr>
        <w:t>kanadský</w:t>
      </w:r>
      <w:r w:rsidRPr="00341520">
        <w:rPr>
          <w:rFonts w:ascii="Times New Roman" w:hAnsi="Times New Roman" w:cs="Times New Roman"/>
        </w:rPr>
        <w:t xml:space="preserve">, dále </w:t>
      </w:r>
      <w:r w:rsidRPr="00341520">
        <w:rPr>
          <w:rFonts w:ascii="Times New Roman" w:hAnsi="Times New Roman" w:cs="Times New Roman"/>
          <w:b/>
          <w:bCs/>
        </w:rPr>
        <w:t xml:space="preserve">smrky ztepilé </w:t>
      </w:r>
      <w:r w:rsidRPr="00341520">
        <w:rPr>
          <w:rFonts w:ascii="Times New Roman" w:hAnsi="Times New Roman" w:cs="Times New Roman"/>
        </w:rPr>
        <w:t xml:space="preserve">nebo </w:t>
      </w:r>
      <w:r w:rsidRPr="00341520">
        <w:rPr>
          <w:rFonts w:ascii="Times New Roman" w:hAnsi="Times New Roman" w:cs="Times New Roman"/>
          <w:b/>
          <w:bCs/>
        </w:rPr>
        <w:t>zeravy západními</w:t>
      </w:r>
      <w:r w:rsidRPr="00341520">
        <w:rPr>
          <w:rFonts w:ascii="Times New Roman" w:hAnsi="Times New Roman" w:cs="Times New Roman"/>
        </w:rPr>
        <w:t>.</w:t>
      </w:r>
    </w:p>
    <w:p w14:paraId="55CBDDB6" w14:textId="77777777" w:rsidR="006B3C2B" w:rsidRPr="00341520" w:rsidRDefault="006B3C2B" w:rsidP="006B3C2B">
      <w:pPr>
        <w:spacing w:before="120" w:line="360" w:lineRule="auto"/>
        <w:jc w:val="both"/>
        <w:rPr>
          <w:rFonts w:ascii="Times New Roman" w:hAnsi="Times New Roman" w:cs="Times New Roman"/>
          <w:b/>
          <w:bCs/>
        </w:rPr>
      </w:pPr>
      <w:r w:rsidRPr="00341520">
        <w:rPr>
          <w:rFonts w:ascii="Times New Roman" w:hAnsi="Times New Roman" w:cs="Times New Roman"/>
        </w:rPr>
        <w:lastRenderedPageBreak/>
        <w:tab/>
        <w:t xml:space="preserve">Na jaře kvete na loukách v parku velké množství různých bylin – např. modrý </w:t>
      </w:r>
      <w:r w:rsidRPr="00341520">
        <w:rPr>
          <w:rFonts w:ascii="Times New Roman" w:hAnsi="Times New Roman" w:cs="Times New Roman"/>
          <w:b/>
          <w:bCs/>
        </w:rPr>
        <w:t>rozrazil nitkovitý</w:t>
      </w:r>
      <w:r w:rsidRPr="00341520">
        <w:rPr>
          <w:rFonts w:ascii="Times New Roman" w:hAnsi="Times New Roman" w:cs="Times New Roman"/>
        </w:rPr>
        <w:t xml:space="preserve">, bílá </w:t>
      </w:r>
      <w:r w:rsidRPr="00341520">
        <w:rPr>
          <w:rFonts w:ascii="Times New Roman" w:hAnsi="Times New Roman" w:cs="Times New Roman"/>
          <w:b/>
          <w:bCs/>
        </w:rPr>
        <w:t xml:space="preserve">sasanka hajní, </w:t>
      </w:r>
      <w:r w:rsidRPr="00341520">
        <w:rPr>
          <w:rFonts w:ascii="Times New Roman" w:hAnsi="Times New Roman" w:cs="Times New Roman"/>
        </w:rPr>
        <w:t xml:space="preserve">žlutě </w:t>
      </w:r>
      <w:r w:rsidRPr="00341520">
        <w:rPr>
          <w:rFonts w:ascii="Times New Roman" w:hAnsi="Times New Roman" w:cs="Times New Roman"/>
          <w:b/>
          <w:bCs/>
        </w:rPr>
        <w:t>orsej jarní, petrklíče – prvosenky malá a vyšší, pitulník žlutý</w:t>
      </w:r>
      <w:r w:rsidRPr="00341520">
        <w:rPr>
          <w:rFonts w:ascii="Times New Roman" w:hAnsi="Times New Roman" w:cs="Times New Roman"/>
        </w:rPr>
        <w:t xml:space="preserve">, dále pak </w:t>
      </w:r>
      <w:r w:rsidRPr="00341520">
        <w:rPr>
          <w:rFonts w:ascii="Times New Roman" w:hAnsi="Times New Roman" w:cs="Times New Roman"/>
          <w:b/>
          <w:bCs/>
        </w:rPr>
        <w:t>kostival hlíznatý, kokořík mnohokvětý</w:t>
      </w:r>
      <w:r w:rsidRPr="00341520">
        <w:rPr>
          <w:rFonts w:ascii="Times New Roman" w:hAnsi="Times New Roman" w:cs="Times New Roman"/>
        </w:rPr>
        <w:t xml:space="preserve"> a jiné.</w:t>
      </w:r>
    </w:p>
    <w:p w14:paraId="0905661D" w14:textId="77777777" w:rsidR="006B3C2B" w:rsidRPr="00DF744E" w:rsidRDefault="006B3C2B" w:rsidP="006B3C2B">
      <w:pPr>
        <w:spacing w:before="120" w:line="360" w:lineRule="auto"/>
        <w:jc w:val="both"/>
        <w:rPr>
          <w:rFonts w:ascii="Times New Roman" w:hAnsi="Times New Roman" w:cs="Times New Roman"/>
        </w:rPr>
      </w:pPr>
      <w:r w:rsidRPr="00341520">
        <w:rPr>
          <w:rFonts w:ascii="Times New Roman" w:hAnsi="Times New Roman" w:cs="Times New Roman"/>
        </w:rPr>
        <w:tab/>
        <w:t xml:space="preserve">V roce 2005 byl parku přiznán statut evropsky významné lokality (v rámci soustavy Natura 2000). Předmětem ochrany se stal především ohrožený druh brouka z čeledi zlatohlávků </w:t>
      </w:r>
      <w:r w:rsidRPr="00341520">
        <w:rPr>
          <w:rFonts w:ascii="Times New Roman" w:hAnsi="Times New Roman" w:cs="Times New Roman"/>
          <w:b/>
          <w:bCs/>
        </w:rPr>
        <w:t>páchník hnědý</w:t>
      </w:r>
      <w:r w:rsidRPr="00341520">
        <w:rPr>
          <w:rFonts w:ascii="Times New Roman" w:hAnsi="Times New Roman" w:cs="Times New Roman"/>
        </w:rPr>
        <w:t xml:space="preserve"> (</w:t>
      </w:r>
      <w:proofErr w:type="spellStart"/>
      <w:r w:rsidRPr="00341520">
        <w:rPr>
          <w:rFonts w:ascii="Times New Roman" w:hAnsi="Times New Roman" w:cs="Times New Roman"/>
        </w:rPr>
        <w:t>Osmoderma</w:t>
      </w:r>
      <w:proofErr w:type="spellEnd"/>
      <w:r w:rsidRPr="00341520">
        <w:rPr>
          <w:rFonts w:ascii="Times New Roman" w:hAnsi="Times New Roman" w:cs="Times New Roman"/>
        </w:rPr>
        <w:t xml:space="preserve"> barnabita).  Je to robustní brouk o velikosti až 40 mm žijící v dutinách stromů, který vydává pach starých vyčiněných kůží. Ochrana páchníka je zajišťována zachováváním starých dutinových stromů, kde sídlí. Pokud dojde k jejich vývratu nebo k ořezu, je nutné ponechat zbytky dřeva jeden až tři roky na místě, aby si brouk nalezl nové stanoviště. To je důvod, proč se na několika místech může návštěvník setkat s ležícími kmeny, které na první pohled působí jako „zanedbaný úklid“.</w:t>
      </w:r>
    </w:p>
    <w:p w14:paraId="2F2B1597" w14:textId="77777777" w:rsidR="006B3C2B" w:rsidRPr="00DF744E" w:rsidRDefault="006B3C2B" w:rsidP="006B3C2B">
      <w:pPr>
        <w:spacing w:before="120" w:line="360" w:lineRule="auto"/>
        <w:jc w:val="both"/>
        <w:rPr>
          <w:rFonts w:ascii="Times New Roman" w:hAnsi="Times New Roman" w:cs="Times New Roman"/>
          <w:b/>
          <w:bCs/>
        </w:rPr>
      </w:pPr>
      <w:r>
        <w:rPr>
          <w:rFonts w:ascii="Times New Roman" w:hAnsi="Times New Roman" w:cs="Times New Roman"/>
        </w:rPr>
        <w:tab/>
      </w:r>
      <w:r w:rsidRPr="00DF744E">
        <w:rPr>
          <w:rFonts w:ascii="Times New Roman" w:hAnsi="Times New Roman" w:cs="Times New Roman"/>
        </w:rPr>
        <w:t xml:space="preserve">V areálu parku se můžeme setkat s různými </w:t>
      </w:r>
      <w:r w:rsidRPr="00DF744E">
        <w:rPr>
          <w:rFonts w:ascii="Times New Roman" w:hAnsi="Times New Roman" w:cs="Times New Roman"/>
          <w:b/>
          <w:bCs/>
        </w:rPr>
        <w:t>druhy čmeláků a pačmeláků</w:t>
      </w:r>
      <w:r w:rsidRPr="00DF744E">
        <w:rPr>
          <w:rFonts w:ascii="Times New Roman" w:hAnsi="Times New Roman" w:cs="Times New Roman"/>
        </w:rPr>
        <w:t xml:space="preserve">, kteří si v klidných částech parku s bohatou květenou bylin, zakládají svá hnízda. V parku hnízdí také různí ptáci – </w:t>
      </w:r>
      <w:r w:rsidRPr="00DF744E">
        <w:rPr>
          <w:rFonts w:ascii="Times New Roman" w:hAnsi="Times New Roman" w:cs="Times New Roman"/>
          <w:b/>
          <w:bCs/>
        </w:rPr>
        <w:t xml:space="preserve">žluna hajní, ťuhýk obecný, lejsek šedý, lejsek bělokrký, sojka obecná a různé druhy sýkorek, </w:t>
      </w:r>
      <w:r w:rsidRPr="00DF744E">
        <w:rPr>
          <w:rFonts w:ascii="Times New Roman" w:hAnsi="Times New Roman" w:cs="Times New Roman"/>
        </w:rPr>
        <w:t xml:space="preserve">Nad parkem můžeme pozorovat kroužící </w:t>
      </w:r>
      <w:r w:rsidRPr="00DF744E">
        <w:rPr>
          <w:rFonts w:ascii="Times New Roman" w:hAnsi="Times New Roman" w:cs="Times New Roman"/>
          <w:b/>
          <w:bCs/>
        </w:rPr>
        <w:t>káně lesní</w:t>
      </w:r>
      <w:r w:rsidRPr="00DF744E">
        <w:rPr>
          <w:rFonts w:ascii="Times New Roman" w:hAnsi="Times New Roman" w:cs="Times New Roman"/>
        </w:rPr>
        <w:t xml:space="preserve">. Často můžeme v létě slyšet „ťukání“ </w:t>
      </w:r>
      <w:r w:rsidRPr="00DF744E">
        <w:rPr>
          <w:rFonts w:ascii="Times New Roman" w:hAnsi="Times New Roman" w:cs="Times New Roman"/>
          <w:b/>
          <w:bCs/>
        </w:rPr>
        <w:t>strakapouda,</w:t>
      </w:r>
      <w:r w:rsidRPr="00DF744E">
        <w:rPr>
          <w:rFonts w:ascii="Times New Roman" w:hAnsi="Times New Roman" w:cs="Times New Roman"/>
        </w:rPr>
        <w:t xml:space="preserve"> který šplhá po stromech a živí se drobným hmyzem. Po stromech poskakují </w:t>
      </w:r>
      <w:r w:rsidRPr="00DF744E">
        <w:rPr>
          <w:rFonts w:ascii="Times New Roman" w:hAnsi="Times New Roman" w:cs="Times New Roman"/>
          <w:b/>
          <w:bCs/>
        </w:rPr>
        <w:t xml:space="preserve">veverky, </w:t>
      </w:r>
      <w:r w:rsidRPr="00DF744E">
        <w:rPr>
          <w:rFonts w:ascii="Times New Roman" w:hAnsi="Times New Roman" w:cs="Times New Roman"/>
        </w:rPr>
        <w:t xml:space="preserve">máme tady </w:t>
      </w:r>
      <w:r w:rsidRPr="00DF744E">
        <w:rPr>
          <w:rFonts w:ascii="Times New Roman" w:hAnsi="Times New Roman" w:cs="Times New Roman"/>
          <w:b/>
          <w:bCs/>
        </w:rPr>
        <w:t>zrzavé i hnědé.</w:t>
      </w:r>
      <w:r w:rsidRPr="00DF744E">
        <w:rPr>
          <w:rFonts w:ascii="Times New Roman" w:hAnsi="Times New Roman" w:cs="Times New Roman"/>
        </w:rPr>
        <w:t xml:space="preserve"> Také se zde vyskytují </w:t>
      </w:r>
      <w:r w:rsidRPr="00DF744E">
        <w:rPr>
          <w:rFonts w:ascii="Times New Roman" w:hAnsi="Times New Roman" w:cs="Times New Roman"/>
          <w:b/>
          <w:bCs/>
        </w:rPr>
        <w:t xml:space="preserve">netopýři. </w:t>
      </w:r>
      <w:r w:rsidRPr="00DF744E">
        <w:rPr>
          <w:rFonts w:ascii="Times New Roman" w:hAnsi="Times New Roman" w:cs="Times New Roman"/>
        </w:rPr>
        <w:t xml:space="preserve">V často se zámeckým parkem proběhnou </w:t>
      </w:r>
      <w:r w:rsidRPr="00DF744E">
        <w:rPr>
          <w:rFonts w:ascii="Times New Roman" w:hAnsi="Times New Roman" w:cs="Times New Roman"/>
          <w:b/>
          <w:bCs/>
        </w:rPr>
        <w:t>zajíci a srnky.</w:t>
      </w:r>
      <w:r>
        <w:rPr>
          <w:rFonts w:ascii="Times New Roman" w:hAnsi="Times New Roman" w:cs="Times New Roman"/>
          <w:b/>
          <w:bCs/>
        </w:rPr>
        <w:t xml:space="preserve"> </w:t>
      </w:r>
      <w:r w:rsidRPr="00DF744E">
        <w:rPr>
          <w:rFonts w:ascii="Times New Roman" w:hAnsi="Times New Roman" w:cs="Times New Roman"/>
        </w:rPr>
        <w:t xml:space="preserve">Podél řeky Olešné, která protéká parkem, můžeme pozorovat různé vodní ptactvo </w:t>
      </w:r>
      <w:r w:rsidRPr="00DF744E">
        <w:rPr>
          <w:rFonts w:ascii="Times New Roman" w:hAnsi="Times New Roman" w:cs="Times New Roman"/>
          <w:b/>
          <w:bCs/>
        </w:rPr>
        <w:t xml:space="preserve">kačeny, volavky popelavé i bílé, lysky černé, ledňáčka říčního, </w:t>
      </w:r>
      <w:r w:rsidRPr="00DF744E">
        <w:rPr>
          <w:rFonts w:ascii="Times New Roman" w:hAnsi="Times New Roman" w:cs="Times New Roman"/>
        </w:rPr>
        <w:t>v zimě tady lovili</w:t>
      </w:r>
      <w:r w:rsidRPr="00DF744E">
        <w:rPr>
          <w:rFonts w:ascii="Times New Roman" w:hAnsi="Times New Roman" w:cs="Times New Roman"/>
          <w:b/>
          <w:bCs/>
        </w:rPr>
        <w:t xml:space="preserve"> kormoráni.</w:t>
      </w:r>
    </w:p>
    <w:p w14:paraId="38884640" w14:textId="77777777" w:rsidR="006477A7" w:rsidRDefault="006B3C2B" w:rsidP="006477A7">
      <w:pPr>
        <w:jc w:val="both"/>
        <w:rPr>
          <w:rFonts w:ascii="Times New Roman" w:hAnsi="Times New Roman" w:cs="Times New Roman"/>
        </w:rPr>
      </w:pPr>
      <w:r>
        <w:rPr>
          <w:rFonts w:ascii="Times New Roman" w:hAnsi="Times New Roman" w:cs="Times New Roman"/>
        </w:rPr>
        <w:tab/>
      </w:r>
    </w:p>
    <w:p w14:paraId="22E81E65" w14:textId="7DECBB12" w:rsidR="006B3C2B" w:rsidRPr="00DF744E" w:rsidRDefault="006477A7" w:rsidP="006B3C2B">
      <w:pPr>
        <w:spacing w:line="360" w:lineRule="auto"/>
        <w:jc w:val="both"/>
        <w:rPr>
          <w:rFonts w:ascii="Times New Roman" w:hAnsi="Times New Roman" w:cs="Times New Roman"/>
        </w:rPr>
      </w:pPr>
      <w:r>
        <w:rPr>
          <w:rFonts w:ascii="Times New Roman" w:hAnsi="Times New Roman" w:cs="Times New Roman"/>
        </w:rPr>
        <w:tab/>
      </w:r>
      <w:r w:rsidR="006B3C2B" w:rsidRPr="00DF744E">
        <w:rPr>
          <w:rFonts w:ascii="Times New Roman" w:hAnsi="Times New Roman" w:cs="Times New Roman"/>
        </w:rPr>
        <w:t xml:space="preserve">Jednou ze zajímavostí zámeckého areálu v Paskově je </w:t>
      </w:r>
      <w:r w:rsidR="006B3C2B" w:rsidRPr="00DF744E">
        <w:rPr>
          <w:rFonts w:ascii="Times New Roman" w:hAnsi="Times New Roman" w:cs="Times New Roman"/>
          <w:b/>
          <w:bCs/>
        </w:rPr>
        <w:t>soubor soch</w:t>
      </w:r>
      <w:r w:rsidR="006B3C2B" w:rsidRPr="00DF744E">
        <w:rPr>
          <w:rFonts w:ascii="Times New Roman" w:hAnsi="Times New Roman" w:cs="Times New Roman"/>
        </w:rPr>
        <w:t>, který je na pomezí Moravy a Slezska zcela ojedinělý. Park býval doplněn řadou soch, z nichž některé se dochovaly do dnešní doby</w:t>
      </w:r>
      <w:r w:rsidR="006B3C2B">
        <w:rPr>
          <w:rFonts w:ascii="Times New Roman" w:hAnsi="Times New Roman" w:cs="Times New Roman"/>
        </w:rPr>
        <w:t xml:space="preserve"> </w:t>
      </w:r>
      <w:r w:rsidR="006B3C2B" w:rsidRPr="00DF744E">
        <w:rPr>
          <w:rFonts w:ascii="Times New Roman" w:hAnsi="Times New Roman" w:cs="Times New Roman"/>
        </w:rPr>
        <w:t xml:space="preserve">zejména jde </w:t>
      </w:r>
      <w:r w:rsidR="006B3C2B" w:rsidRPr="00341520">
        <w:rPr>
          <w:rFonts w:ascii="Times New Roman" w:hAnsi="Times New Roman" w:cs="Times New Roman"/>
        </w:rPr>
        <w:t xml:space="preserve">o pískovcové sochy </w:t>
      </w:r>
      <w:r w:rsidR="006B3C2B" w:rsidRPr="00DF744E">
        <w:rPr>
          <w:rFonts w:ascii="Times New Roman" w:hAnsi="Times New Roman" w:cs="Times New Roman"/>
        </w:rPr>
        <w:t xml:space="preserve">antických bohyň </w:t>
      </w:r>
      <w:r w:rsidR="006B3C2B" w:rsidRPr="00DF744E">
        <w:rPr>
          <w:rFonts w:ascii="Times New Roman" w:hAnsi="Times New Roman" w:cs="Times New Roman"/>
          <w:b/>
          <w:bCs/>
        </w:rPr>
        <w:t>Athény, Niké, Tyché a Eris</w:t>
      </w:r>
      <w:r w:rsidR="006B3C2B" w:rsidRPr="00DF744E">
        <w:rPr>
          <w:rFonts w:ascii="Times New Roman" w:hAnsi="Times New Roman" w:cs="Times New Roman"/>
        </w:rPr>
        <w:t xml:space="preserve">, umístěné na terase u zámecké budovy. Opodál pak stojí ještě jedna socha s podobným námětem – </w:t>
      </w:r>
      <w:r w:rsidR="006B3C2B" w:rsidRPr="00DF744E">
        <w:rPr>
          <w:rFonts w:ascii="Times New Roman" w:hAnsi="Times New Roman" w:cs="Times New Roman"/>
          <w:b/>
          <w:bCs/>
        </w:rPr>
        <w:t>Hérakles vracející se se třemi zlatými jablky ze zahrady</w:t>
      </w:r>
      <w:r w:rsidR="006B3C2B" w:rsidRPr="00DF744E">
        <w:rPr>
          <w:rFonts w:ascii="Times New Roman" w:hAnsi="Times New Roman" w:cs="Times New Roman"/>
        </w:rPr>
        <w:t xml:space="preserve"> </w:t>
      </w:r>
      <w:r w:rsidR="006B3C2B" w:rsidRPr="00DF744E">
        <w:rPr>
          <w:rFonts w:ascii="Times New Roman" w:hAnsi="Times New Roman" w:cs="Times New Roman"/>
          <w:b/>
          <w:bCs/>
        </w:rPr>
        <w:t>Hesperidek.</w:t>
      </w:r>
      <w:r w:rsidR="006B3C2B" w:rsidRPr="00DF744E">
        <w:rPr>
          <w:rFonts w:ascii="Times New Roman" w:hAnsi="Times New Roman" w:cs="Times New Roman"/>
        </w:rPr>
        <w:t xml:space="preserve">  Pozoruhodný je i zbytek zámeckého vodotrysku v podobě </w:t>
      </w:r>
      <w:r w:rsidR="006B3C2B" w:rsidRPr="00DF744E">
        <w:rPr>
          <w:rFonts w:ascii="Times New Roman" w:hAnsi="Times New Roman" w:cs="Times New Roman"/>
          <w:b/>
          <w:bCs/>
        </w:rPr>
        <w:t>ležícího lva</w:t>
      </w:r>
      <w:r w:rsidR="006B3C2B" w:rsidRPr="00DF744E">
        <w:rPr>
          <w:rFonts w:ascii="Times New Roman" w:hAnsi="Times New Roman" w:cs="Times New Roman"/>
        </w:rPr>
        <w:t xml:space="preserve">. </w:t>
      </w:r>
      <w:bookmarkStart w:id="0" w:name="_Hlk33687466"/>
    </w:p>
    <w:bookmarkEnd w:id="0"/>
    <w:p w14:paraId="525FC05B" w14:textId="77777777" w:rsidR="002018CE" w:rsidRDefault="006B3C2B" w:rsidP="006B3C2B">
      <w:pPr>
        <w:spacing w:before="120" w:line="360" w:lineRule="auto"/>
        <w:jc w:val="both"/>
        <w:rPr>
          <w:rFonts w:ascii="Times New Roman" w:hAnsi="Times New Roman" w:cs="Times New Roman"/>
          <w:b/>
          <w:bCs/>
        </w:rPr>
      </w:pPr>
      <w:r>
        <w:rPr>
          <w:rFonts w:ascii="Times New Roman" w:hAnsi="Times New Roman" w:cs="Times New Roman"/>
          <w:b/>
          <w:bCs/>
        </w:rPr>
        <w:tab/>
      </w:r>
    </w:p>
    <w:p w14:paraId="3DE2C8AE" w14:textId="030F739B" w:rsidR="006B3C2B" w:rsidRPr="00DF744E" w:rsidRDefault="002018CE" w:rsidP="006B3C2B">
      <w:pPr>
        <w:spacing w:before="120" w:line="360" w:lineRule="auto"/>
        <w:jc w:val="both"/>
        <w:rPr>
          <w:rFonts w:ascii="Times New Roman" w:hAnsi="Times New Roman" w:cs="Times New Roman"/>
        </w:rPr>
      </w:pPr>
      <w:r>
        <w:rPr>
          <w:rFonts w:ascii="Times New Roman" w:hAnsi="Times New Roman" w:cs="Times New Roman"/>
          <w:b/>
          <w:bCs/>
        </w:rPr>
        <w:lastRenderedPageBreak/>
        <w:tab/>
      </w:r>
      <w:r w:rsidR="006B3C2B" w:rsidRPr="00DF744E">
        <w:rPr>
          <w:rFonts w:ascii="Times New Roman" w:hAnsi="Times New Roman" w:cs="Times New Roman"/>
          <w:b/>
          <w:bCs/>
        </w:rPr>
        <w:t>Socha bohyně Athény,</w:t>
      </w:r>
      <w:r w:rsidR="006B3C2B" w:rsidRPr="00DF744E">
        <w:rPr>
          <w:rFonts w:ascii="Times New Roman" w:hAnsi="Times New Roman" w:cs="Times New Roman"/>
        </w:rPr>
        <w:t xml:space="preserve"> která se nachází v parku je kopie původního originálu. Ten však návštěvník může zhlédnout při návštěvě paskovského zámku také. Je dominantou zrekonstruovaného atria v přízemí hlavní zámecké budovy. Bájná bohyně řecké mytologie, spojována jak s moudrosti, tak schopnosti vést války, je tady často kulisou svatebních obřadů a různých kulturních akcí.</w:t>
      </w:r>
    </w:p>
    <w:p w14:paraId="403999B2" w14:textId="77777777" w:rsidR="006B3C2B" w:rsidRPr="00DF744E"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DF744E">
        <w:rPr>
          <w:rFonts w:ascii="Times New Roman" w:hAnsi="Times New Roman" w:cs="Times New Roman"/>
        </w:rPr>
        <w:t xml:space="preserve">Město Paskov je na sochy poměrně bohaté. Před městským úřadem je umístěna socha prvního prezidenta </w:t>
      </w:r>
      <w:r w:rsidRPr="00DF744E">
        <w:rPr>
          <w:rFonts w:ascii="Times New Roman" w:hAnsi="Times New Roman" w:cs="Times New Roman"/>
          <w:b/>
          <w:bCs/>
        </w:rPr>
        <w:t>T. G. Masaryka</w:t>
      </w:r>
      <w:r w:rsidRPr="00DF744E">
        <w:rPr>
          <w:rFonts w:ascii="Times New Roman" w:hAnsi="Times New Roman" w:cs="Times New Roman"/>
        </w:rPr>
        <w:t xml:space="preserve">, podle návrhu sochaře Otty Gutfreunda (autor sousoší Babička s dětmi v Babiččině údolí v Ratibořicích). Socha TG Masaryka byla slavnostně odhalena hned čtyřikrát, poprvé roku 1929, naposled v roce 1990. U zámecké brány stojí sochy </w:t>
      </w:r>
      <w:r w:rsidRPr="00DF744E">
        <w:rPr>
          <w:rFonts w:ascii="Times New Roman" w:hAnsi="Times New Roman" w:cs="Times New Roman"/>
          <w:b/>
          <w:bCs/>
        </w:rPr>
        <w:t>sv. Šebestiána a sv. Jana Nepomuckého</w:t>
      </w:r>
      <w:r w:rsidRPr="00DF744E">
        <w:rPr>
          <w:rFonts w:ascii="Times New Roman" w:hAnsi="Times New Roman" w:cs="Times New Roman"/>
        </w:rPr>
        <w:t xml:space="preserve"> z doby ok</w:t>
      </w:r>
      <w:r>
        <w:rPr>
          <w:rFonts w:ascii="Times New Roman" w:hAnsi="Times New Roman" w:cs="Times New Roman"/>
        </w:rPr>
        <w:t xml:space="preserve">olo roku 1710 </w:t>
      </w:r>
      <w:r w:rsidRPr="00DF744E">
        <w:rPr>
          <w:rFonts w:ascii="Times New Roman" w:hAnsi="Times New Roman" w:cs="Times New Roman"/>
        </w:rPr>
        <w:t xml:space="preserve">a na náměstí </w:t>
      </w:r>
      <w:r w:rsidRPr="00DF744E">
        <w:rPr>
          <w:rFonts w:ascii="Times New Roman" w:hAnsi="Times New Roman" w:cs="Times New Roman"/>
          <w:b/>
          <w:bCs/>
        </w:rPr>
        <w:t>socha sv.</w:t>
      </w:r>
      <w:r w:rsidRPr="00DF744E">
        <w:rPr>
          <w:rFonts w:ascii="Times New Roman" w:hAnsi="Times New Roman" w:cs="Times New Roman"/>
        </w:rPr>
        <w:t xml:space="preserve"> </w:t>
      </w:r>
      <w:r w:rsidRPr="00DF744E">
        <w:rPr>
          <w:rFonts w:ascii="Times New Roman" w:hAnsi="Times New Roman" w:cs="Times New Roman"/>
          <w:b/>
          <w:bCs/>
        </w:rPr>
        <w:t xml:space="preserve">Floriána </w:t>
      </w:r>
      <w:r w:rsidRPr="00DF744E">
        <w:rPr>
          <w:rFonts w:ascii="Times New Roman" w:hAnsi="Times New Roman" w:cs="Times New Roman"/>
        </w:rPr>
        <w:t>z roku 1780, kterou dal na vlastní náklady postavit místní občan Jan Lísek.</w:t>
      </w:r>
    </w:p>
    <w:p w14:paraId="7CCA1D5F" w14:textId="77777777" w:rsidR="006B3C2B" w:rsidRPr="00DF744E" w:rsidRDefault="006B3C2B" w:rsidP="006B3C2B">
      <w:pPr>
        <w:spacing w:before="120" w:line="360" w:lineRule="auto"/>
        <w:jc w:val="both"/>
        <w:rPr>
          <w:rFonts w:ascii="Times New Roman" w:hAnsi="Times New Roman" w:cs="Times New Roman"/>
        </w:rPr>
      </w:pPr>
      <w:r>
        <w:rPr>
          <w:rFonts w:ascii="Times New Roman" w:hAnsi="Times New Roman" w:cs="Times New Roman"/>
        </w:rPr>
        <w:tab/>
      </w:r>
      <w:r w:rsidRPr="00DF744E">
        <w:rPr>
          <w:rFonts w:ascii="Times New Roman" w:hAnsi="Times New Roman" w:cs="Times New Roman"/>
        </w:rPr>
        <w:t xml:space="preserve">Parkem protékají dva </w:t>
      </w:r>
      <w:r w:rsidRPr="00DF744E">
        <w:rPr>
          <w:rFonts w:ascii="Times New Roman" w:hAnsi="Times New Roman" w:cs="Times New Roman"/>
          <w:b/>
          <w:bCs/>
        </w:rPr>
        <w:t>vodní toky.</w:t>
      </w:r>
      <w:r w:rsidRPr="00DF744E">
        <w:rPr>
          <w:rFonts w:ascii="Times New Roman" w:hAnsi="Times New Roman" w:cs="Times New Roman"/>
        </w:rPr>
        <w:t xml:space="preserve"> V západní části je to </w:t>
      </w:r>
      <w:r w:rsidRPr="00DF744E">
        <w:rPr>
          <w:rFonts w:ascii="Times New Roman" w:hAnsi="Times New Roman" w:cs="Times New Roman"/>
          <w:b/>
          <w:bCs/>
        </w:rPr>
        <w:t>řeka Olešná</w:t>
      </w:r>
      <w:r w:rsidRPr="00DF744E">
        <w:rPr>
          <w:rFonts w:ascii="Times New Roman" w:hAnsi="Times New Roman" w:cs="Times New Roman"/>
        </w:rPr>
        <w:t xml:space="preserve"> a v severovýchodní části umělý vodní tok </w:t>
      </w:r>
      <w:r w:rsidRPr="00DF744E">
        <w:rPr>
          <w:rFonts w:ascii="Times New Roman" w:hAnsi="Times New Roman" w:cs="Times New Roman"/>
          <w:b/>
          <w:bCs/>
        </w:rPr>
        <w:t>Říčka</w:t>
      </w:r>
      <w:r w:rsidRPr="00DF744E">
        <w:rPr>
          <w:rFonts w:ascii="Times New Roman" w:hAnsi="Times New Roman" w:cs="Times New Roman"/>
        </w:rPr>
        <w:t xml:space="preserve">, který je napájen z řeky Ostravice odkloněním části toku nad </w:t>
      </w:r>
      <w:proofErr w:type="spellStart"/>
      <w:r w:rsidRPr="00DF744E">
        <w:rPr>
          <w:rFonts w:ascii="Times New Roman" w:hAnsi="Times New Roman" w:cs="Times New Roman"/>
        </w:rPr>
        <w:t>Stolbergovým</w:t>
      </w:r>
      <w:proofErr w:type="spellEnd"/>
      <w:r w:rsidRPr="00DF744E">
        <w:rPr>
          <w:rFonts w:ascii="Times New Roman" w:hAnsi="Times New Roman" w:cs="Times New Roman"/>
        </w:rPr>
        <w:t xml:space="preserve"> jezem. /</w:t>
      </w:r>
      <w:r w:rsidRPr="00DF744E">
        <w:rPr>
          <w:rFonts w:ascii="Times New Roman" w:hAnsi="Times New Roman" w:cs="Times New Roman"/>
          <w:b/>
          <w:bCs/>
        </w:rPr>
        <w:t>mlýnek /</w:t>
      </w:r>
      <w:r w:rsidRPr="00DF744E">
        <w:rPr>
          <w:rFonts w:ascii="Times New Roman" w:hAnsi="Times New Roman" w:cs="Times New Roman"/>
        </w:rPr>
        <w:t xml:space="preserve"> Nachází se na něm krajinářsky atraktivní prvek – </w:t>
      </w:r>
      <w:r w:rsidRPr="00DF744E">
        <w:rPr>
          <w:rFonts w:ascii="Times New Roman" w:hAnsi="Times New Roman" w:cs="Times New Roman"/>
          <w:b/>
          <w:bCs/>
        </w:rPr>
        <w:t>umělý ostrůvek se sochou Herkula</w:t>
      </w:r>
      <w:r w:rsidRPr="00DF744E">
        <w:rPr>
          <w:rFonts w:ascii="Times New Roman" w:hAnsi="Times New Roman" w:cs="Times New Roman"/>
        </w:rPr>
        <w:t>.</w:t>
      </w:r>
    </w:p>
    <w:p w14:paraId="70D5D24D" w14:textId="79E1EF70" w:rsidR="006B3C2B" w:rsidRDefault="002018CE" w:rsidP="006B3C2B">
      <w:pPr>
        <w:spacing w:before="120" w:line="360" w:lineRule="auto"/>
        <w:jc w:val="both"/>
        <w:rPr>
          <w:rFonts w:ascii="Times New Roman" w:hAnsi="Times New Roman" w:cs="Times New Roman"/>
        </w:rPr>
      </w:pPr>
      <w:r>
        <w:rPr>
          <w:rFonts w:ascii="Times New Roman" w:hAnsi="Times New Roman" w:cs="Times New Roman"/>
          <w:noProof/>
          <w:lang w:eastAsia="cs-CZ"/>
        </w:rPr>
        <w:drawing>
          <wp:anchor distT="0" distB="0" distL="114300" distR="114300" simplePos="0" relativeHeight="251665408" behindDoc="0" locked="0" layoutInCell="1" allowOverlap="1" wp14:anchorId="2A3B670A" wp14:editId="6952154C">
            <wp:simplePos x="0" y="0"/>
            <wp:positionH relativeFrom="column">
              <wp:posOffset>2926080</wp:posOffset>
            </wp:positionH>
            <wp:positionV relativeFrom="paragraph">
              <wp:posOffset>1035685</wp:posOffset>
            </wp:positionV>
            <wp:extent cx="2581910" cy="1644015"/>
            <wp:effectExtent l="0" t="0" r="8890" b="6985"/>
            <wp:wrapTight wrapText="bothSides">
              <wp:wrapPolygon edited="0">
                <wp:start x="0" y="0"/>
                <wp:lineTo x="0" y="21358"/>
                <wp:lineTo x="21462" y="21358"/>
                <wp:lineTo x="21462"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r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81910" cy="1644015"/>
                    </a:xfrm>
                    <a:prstGeom prst="rect">
                      <a:avLst/>
                    </a:prstGeom>
                  </pic:spPr>
                </pic:pic>
              </a:graphicData>
            </a:graphic>
            <wp14:sizeRelH relativeFrom="page">
              <wp14:pctWidth>0</wp14:pctWidth>
            </wp14:sizeRelH>
            <wp14:sizeRelV relativeFrom="page">
              <wp14:pctHeight>0</wp14:pctHeight>
            </wp14:sizeRelV>
          </wp:anchor>
        </w:drawing>
      </w:r>
      <w:r w:rsidR="006B3C2B">
        <w:rPr>
          <w:rFonts w:ascii="Times New Roman" w:hAnsi="Times New Roman" w:cs="Times New Roman"/>
        </w:rPr>
        <w:tab/>
      </w:r>
      <w:r w:rsidR="006B3C2B" w:rsidRPr="00DF744E">
        <w:rPr>
          <w:rFonts w:ascii="Times New Roman" w:hAnsi="Times New Roman" w:cs="Times New Roman"/>
        </w:rPr>
        <w:t xml:space="preserve">V severní části parku je umístěn </w:t>
      </w:r>
      <w:r w:rsidR="006B3C2B" w:rsidRPr="00DF744E">
        <w:rPr>
          <w:rFonts w:ascii="Times New Roman" w:hAnsi="Times New Roman" w:cs="Times New Roman"/>
          <w:b/>
          <w:bCs/>
        </w:rPr>
        <w:t xml:space="preserve">památník věnovaný V. A. </w:t>
      </w:r>
      <w:proofErr w:type="spellStart"/>
      <w:r w:rsidR="006B3C2B" w:rsidRPr="00DF744E">
        <w:rPr>
          <w:rFonts w:ascii="Times New Roman" w:hAnsi="Times New Roman" w:cs="Times New Roman"/>
          <w:b/>
          <w:bCs/>
        </w:rPr>
        <w:t>Kirilovovi</w:t>
      </w:r>
      <w:proofErr w:type="spellEnd"/>
      <w:r w:rsidR="006B3C2B" w:rsidRPr="00DF744E">
        <w:rPr>
          <w:rFonts w:ascii="Times New Roman" w:hAnsi="Times New Roman" w:cs="Times New Roman"/>
        </w:rPr>
        <w:t>, rotnému Rudé armády, který padl při osvobozování Paskova v květnu 1945. Je po něm pojmenovaná i ulice na které se nachází naše škola.</w:t>
      </w:r>
    </w:p>
    <w:p w14:paraId="130637BB" w14:textId="53E7ACED" w:rsidR="002018CE" w:rsidRDefault="002018CE" w:rsidP="006B3C2B">
      <w:pPr>
        <w:spacing w:before="120" w:line="360" w:lineRule="auto"/>
        <w:jc w:val="both"/>
        <w:rPr>
          <w:rFonts w:ascii="Times New Roman" w:hAnsi="Times New Roman" w:cs="Times New Roman"/>
        </w:rPr>
      </w:pPr>
      <w:r>
        <w:rPr>
          <w:noProof/>
          <w:lang w:eastAsia="cs-CZ"/>
        </w:rPr>
        <w:drawing>
          <wp:anchor distT="0" distB="0" distL="114300" distR="114300" simplePos="0" relativeHeight="251661312" behindDoc="0" locked="0" layoutInCell="1" allowOverlap="1" wp14:anchorId="6D84E444" wp14:editId="5708598B">
            <wp:simplePos x="0" y="0"/>
            <wp:positionH relativeFrom="column">
              <wp:posOffset>-53975</wp:posOffset>
            </wp:positionH>
            <wp:positionV relativeFrom="paragraph">
              <wp:posOffset>174625</wp:posOffset>
            </wp:positionV>
            <wp:extent cx="2621915" cy="1640840"/>
            <wp:effectExtent l="0" t="0" r="0" b="10160"/>
            <wp:wrapTight wrapText="bothSides">
              <wp:wrapPolygon edited="0">
                <wp:start x="0" y="0"/>
                <wp:lineTo x="0" y="21399"/>
                <wp:lineTo x="21344" y="21399"/>
                <wp:lineTo x="21344" y="0"/>
                <wp:lineTo x="0" y="0"/>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zámek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21915" cy="1640840"/>
                    </a:xfrm>
                    <a:prstGeom prst="rect">
                      <a:avLst/>
                    </a:prstGeom>
                  </pic:spPr>
                </pic:pic>
              </a:graphicData>
            </a:graphic>
            <wp14:sizeRelH relativeFrom="page">
              <wp14:pctWidth>0</wp14:pctWidth>
            </wp14:sizeRelH>
            <wp14:sizeRelV relativeFrom="page">
              <wp14:pctHeight>0</wp14:pctHeight>
            </wp14:sizeRelV>
          </wp:anchor>
        </w:drawing>
      </w:r>
    </w:p>
    <w:p w14:paraId="55F1B980" w14:textId="08C5142D" w:rsidR="006B3C2B" w:rsidRPr="00DF744E" w:rsidRDefault="006B3C2B" w:rsidP="006B3C2B">
      <w:pPr>
        <w:spacing w:before="120" w:line="360" w:lineRule="auto"/>
        <w:jc w:val="both"/>
        <w:rPr>
          <w:rFonts w:ascii="Times New Roman" w:hAnsi="Times New Roman" w:cs="Times New Roman"/>
        </w:rPr>
      </w:pPr>
    </w:p>
    <w:p w14:paraId="35664223" w14:textId="77777777" w:rsidR="006B3C2B" w:rsidRDefault="006B3C2B" w:rsidP="006B3C2B">
      <w:pPr>
        <w:pStyle w:val="Nadpis2"/>
        <w:rPr>
          <w:rFonts w:ascii="Arial" w:hAnsi="Arial" w:cs="Arial"/>
          <w:color w:val="FFFF00"/>
          <w:sz w:val="28"/>
          <w:szCs w:val="28"/>
          <w:lang w:eastAsia="cs-CZ"/>
        </w:rPr>
      </w:pPr>
      <w:r w:rsidRPr="00550067">
        <w:rPr>
          <w:rFonts w:ascii="Arial" w:hAnsi="Arial" w:cs="Arial"/>
          <w:b/>
          <w:color w:val="000000" w:themeColor="text1"/>
          <w:sz w:val="28"/>
          <w:szCs w:val="28"/>
          <w:lang w:eastAsia="cs-CZ"/>
        </w:rPr>
        <w:lastRenderedPageBreak/>
        <w:t xml:space="preserve">Zámek </w:t>
      </w:r>
    </w:p>
    <w:p w14:paraId="2F03FC00" w14:textId="77777777" w:rsidR="006B3C2B" w:rsidRDefault="006B3C2B" w:rsidP="006B3C2B">
      <w:pPr>
        <w:rPr>
          <w:lang w:eastAsia="cs-CZ"/>
        </w:rPr>
      </w:pPr>
    </w:p>
    <w:p w14:paraId="46E76A2F" w14:textId="77777777" w:rsidR="006B3C2B" w:rsidRPr="00550067" w:rsidRDefault="006B3C2B" w:rsidP="006B3C2B">
      <w:pPr>
        <w:spacing w:line="360" w:lineRule="auto"/>
        <w:jc w:val="both"/>
        <w:rPr>
          <w:rFonts w:ascii="Times New Roman" w:hAnsi="Times New Roman" w:cs="Times New Roman"/>
          <w:lang w:val="cs" w:eastAsia="cs-CZ"/>
        </w:rPr>
      </w:pPr>
      <w:r>
        <w:rPr>
          <w:rFonts w:ascii="Times New Roman" w:hAnsi="Times New Roman" w:cs="Times New Roman"/>
          <w:lang w:val="cs" w:eastAsia="cs-CZ"/>
        </w:rPr>
        <w:tab/>
      </w:r>
      <w:r w:rsidRPr="00550067">
        <w:rPr>
          <w:rFonts w:ascii="Times New Roman" w:hAnsi="Times New Roman" w:cs="Times New Roman"/>
          <w:lang w:val="cs" w:eastAsia="cs-CZ"/>
        </w:rPr>
        <w:t>Paskov byl pravděpodobně založen v 1. polovině 13. století. První písemná zmínka je z roku 1267.</w:t>
      </w:r>
      <w:r>
        <w:rPr>
          <w:rFonts w:ascii="Times New Roman" w:hAnsi="Times New Roman" w:cs="Times New Roman"/>
          <w:lang w:val="cs" w:eastAsia="cs-CZ"/>
        </w:rPr>
        <w:t xml:space="preserve"> </w:t>
      </w:r>
      <w:r w:rsidRPr="00550067">
        <w:rPr>
          <w:rFonts w:ascii="Times New Roman" w:hAnsi="Times New Roman" w:cs="Times New Roman"/>
          <w:lang w:val="cs" w:eastAsia="cs-CZ"/>
        </w:rPr>
        <w:t xml:space="preserve">Od 14. století stála na místě dnešního zámku </w:t>
      </w:r>
      <w:r w:rsidRPr="00550067">
        <w:rPr>
          <w:rFonts w:ascii="Times New Roman" w:hAnsi="Times New Roman" w:cs="Times New Roman"/>
          <w:b/>
          <w:lang w:val="cs" w:eastAsia="cs-CZ"/>
        </w:rPr>
        <w:t>gotická vodní tvrz</w:t>
      </w:r>
      <w:r w:rsidRPr="00550067">
        <w:rPr>
          <w:rFonts w:ascii="Times New Roman" w:hAnsi="Times New Roman" w:cs="Times New Roman"/>
          <w:lang w:val="cs" w:eastAsia="cs-CZ"/>
        </w:rPr>
        <w:t xml:space="preserve">, která patřila Olomouckému biskupství. V 16. století se stala svobodným panstvím a byla postupně přestavěna do podoby renesančního zámku.V době třicetileté války byl Paskov i zámek velmi poškozen. Noví majitelé  jej přestavěli do barokní podoby a v 18. století dostal klasicistní podobu. V roce 1869 však vyhořel a musel být znovu přestavěn. Od té doby se jeho vzhled příliš nezměnil. </w:t>
      </w:r>
      <w:r w:rsidRPr="00550067">
        <w:rPr>
          <w:rFonts w:ascii="Times New Roman" w:hAnsi="Times New Roman" w:cs="Times New Roman"/>
          <w:b/>
          <w:lang w:val="cs" w:eastAsia="cs-CZ"/>
        </w:rPr>
        <w:t>Jde o čtyřkřídlou stavbu s atriem, předzámčím a se zbytky původního opevnění v jižní části objektu.</w:t>
      </w:r>
    </w:p>
    <w:p w14:paraId="36E17347" w14:textId="77777777" w:rsidR="006B3C2B" w:rsidRDefault="006B3C2B" w:rsidP="006B3C2B">
      <w:pPr>
        <w:spacing w:before="120" w:line="360" w:lineRule="auto"/>
        <w:jc w:val="both"/>
        <w:rPr>
          <w:rFonts w:ascii="Times New Roman" w:hAnsi="Times New Roman" w:cs="Times New Roman"/>
          <w:b/>
          <w:lang w:val="cs" w:eastAsia="cs-CZ"/>
        </w:rPr>
      </w:pPr>
      <w:r>
        <w:rPr>
          <w:rFonts w:ascii="Times New Roman" w:hAnsi="Times New Roman" w:cs="Times New Roman"/>
          <w:b/>
          <w:lang w:val="cs" w:eastAsia="cs-CZ"/>
        </w:rPr>
        <w:tab/>
      </w:r>
      <w:r w:rsidRPr="00550067">
        <w:rPr>
          <w:rFonts w:ascii="Times New Roman" w:hAnsi="Times New Roman" w:cs="Times New Roman"/>
          <w:b/>
          <w:lang w:val="cs" w:eastAsia="cs-CZ"/>
        </w:rPr>
        <w:t>Majitelé se často střídali.</w:t>
      </w:r>
      <w:r w:rsidRPr="00550067">
        <w:rPr>
          <w:rFonts w:ascii="Times New Roman" w:hAnsi="Times New Roman" w:cs="Times New Roman"/>
          <w:lang w:val="cs" w:eastAsia="cs-CZ"/>
        </w:rPr>
        <w:t xml:space="preserve"> Jejich šlechtické erby  dnes zdobí sloupy atria. Byly mezi nimi významné osobnosti  politického i kulturního života té doby.  Někteří z nich paskovské panství i zámek zvelebovali, upravovali a rozšiřovali. Jmenujme alespoň některé: Syrakovští z Pěrkova, Bruntálští z Vrbna, Oppersdorfové, Karel Pammersberger z Kettenburgu,           rod Sant Genois d’ Annaucourt, Stolbergové.</w:t>
      </w:r>
      <w:r>
        <w:rPr>
          <w:rFonts w:ascii="Times New Roman" w:hAnsi="Times New Roman" w:cs="Times New Roman"/>
          <w:lang w:val="cs" w:eastAsia="cs-CZ"/>
        </w:rPr>
        <w:t xml:space="preserve"> </w:t>
      </w:r>
      <w:r w:rsidRPr="00550067">
        <w:rPr>
          <w:rFonts w:ascii="Times New Roman" w:hAnsi="Times New Roman" w:cs="Times New Roman"/>
          <w:lang w:val="cs" w:eastAsia="cs-CZ"/>
        </w:rPr>
        <w:t>“</w:t>
      </w:r>
      <w:r w:rsidRPr="00550067">
        <w:rPr>
          <w:rFonts w:ascii="Times New Roman" w:hAnsi="Times New Roman" w:cs="Times New Roman"/>
          <w:b/>
          <w:lang w:val="cs" w:eastAsia="cs-CZ"/>
        </w:rPr>
        <w:t>Generál Laudon jede skrz vesnici, generál Laudon jede skrz ves…”</w:t>
      </w:r>
      <w:r w:rsidRPr="00550067">
        <w:rPr>
          <w:rFonts w:ascii="Times New Roman" w:hAnsi="Times New Roman" w:cs="Times New Roman"/>
          <w:lang w:val="cs" w:eastAsia="cs-CZ"/>
        </w:rPr>
        <w:t xml:space="preserve"> že už jste tuhle píseň někdy slyšeli? Tento slavný vojevůdce, který bojoval ve službách královny Marie Terezie proti Turkům a Prusům, býval na zámku hostem J. A. F. Mitrovického, stejně jako </w:t>
      </w:r>
      <w:r w:rsidRPr="00550067">
        <w:rPr>
          <w:rFonts w:ascii="Times New Roman" w:hAnsi="Times New Roman" w:cs="Times New Roman"/>
          <w:b/>
          <w:lang w:val="cs" w:eastAsia="cs-CZ"/>
        </w:rPr>
        <w:t>arcivévoda Karel Habsburský</w:t>
      </w:r>
      <w:r w:rsidRPr="00550067">
        <w:rPr>
          <w:rFonts w:ascii="Times New Roman" w:hAnsi="Times New Roman" w:cs="Times New Roman"/>
          <w:lang w:val="cs" w:eastAsia="cs-CZ"/>
        </w:rPr>
        <w:t xml:space="preserve">, pozdější vítěz nad Napoleonem v bitvě u Aspern. Po dlouhou dobu v Paskově žil  jako hospodářský úředník a pachtýř rybníků světově uznávaný </w:t>
      </w:r>
      <w:r w:rsidRPr="00550067">
        <w:rPr>
          <w:rFonts w:ascii="Times New Roman" w:hAnsi="Times New Roman" w:cs="Times New Roman"/>
          <w:b/>
          <w:lang w:val="cs" w:eastAsia="cs-CZ"/>
        </w:rPr>
        <w:t xml:space="preserve">entomolog Edmund Reitter. </w:t>
      </w:r>
    </w:p>
    <w:p w14:paraId="41F313B8" w14:textId="77777777" w:rsidR="006477A7" w:rsidRDefault="006B3C2B" w:rsidP="006B3C2B">
      <w:pPr>
        <w:spacing w:before="120" w:line="360" w:lineRule="auto"/>
        <w:jc w:val="both"/>
        <w:rPr>
          <w:rFonts w:ascii="Times New Roman" w:hAnsi="Times New Roman" w:cs="Times New Roman"/>
          <w:lang w:val="cs" w:eastAsia="cs-CZ"/>
        </w:rPr>
      </w:pPr>
      <w:r>
        <w:rPr>
          <w:rFonts w:ascii="Times New Roman" w:hAnsi="Times New Roman" w:cs="Times New Roman"/>
          <w:b/>
          <w:lang w:val="cs" w:eastAsia="cs-CZ"/>
        </w:rPr>
        <w:tab/>
      </w:r>
      <w:r w:rsidRPr="00550067">
        <w:rPr>
          <w:rFonts w:ascii="Times New Roman" w:hAnsi="Times New Roman" w:cs="Times New Roman"/>
          <w:lang w:val="cs" w:eastAsia="cs-CZ"/>
        </w:rPr>
        <w:t xml:space="preserve">V nově vybudovaném zámeckém muzeu je jeho životu a dílu věnována stálá expozice. V roce 1951 byl zámek přebudován na </w:t>
      </w:r>
      <w:r w:rsidRPr="00550067">
        <w:rPr>
          <w:rFonts w:ascii="Times New Roman" w:hAnsi="Times New Roman" w:cs="Times New Roman"/>
          <w:b/>
          <w:lang w:val="cs" w:eastAsia="cs-CZ"/>
        </w:rPr>
        <w:t>radioterapeutický ústav,</w:t>
      </w:r>
      <w:r w:rsidRPr="00550067">
        <w:rPr>
          <w:rFonts w:ascii="Times New Roman" w:hAnsi="Times New Roman" w:cs="Times New Roman"/>
          <w:lang w:val="cs" w:eastAsia="cs-CZ"/>
        </w:rPr>
        <w:t xml:space="preserve"> tehdy jediný na Severní Moravě. V té době zde pobýval další významný host, básník Petr Bezruč, který se ve svých 84 letech rád procházel parkem a okolím a naše městečko zmiňuje v básni Rybníky za Paskovem. Provoz léčebny byl ukončen v roce 2004. Zámek chátral. Před úplným zánikem jej ale zachránili občané Paskova, kteří v roce 2013 odhlasovali jeho odkoupení do</w:t>
      </w:r>
      <w:r w:rsidRPr="00550067">
        <w:rPr>
          <w:rFonts w:ascii="Times New Roman" w:hAnsi="Times New Roman" w:cs="Times New Roman"/>
          <w:b/>
          <w:lang w:val="cs" w:eastAsia="cs-CZ"/>
        </w:rPr>
        <w:t xml:space="preserve"> vlastnictví obce.</w:t>
      </w:r>
      <w:r w:rsidRPr="00550067">
        <w:rPr>
          <w:rFonts w:ascii="Times New Roman" w:hAnsi="Times New Roman" w:cs="Times New Roman"/>
          <w:lang w:val="cs" w:eastAsia="cs-CZ"/>
        </w:rPr>
        <w:t xml:space="preserve"> </w:t>
      </w:r>
      <w:r>
        <w:rPr>
          <w:rFonts w:ascii="Times New Roman" w:hAnsi="Times New Roman" w:cs="Times New Roman"/>
          <w:lang w:val="cs" w:eastAsia="cs-CZ"/>
        </w:rPr>
        <w:tab/>
      </w:r>
    </w:p>
    <w:p w14:paraId="6127049C" w14:textId="77777777" w:rsidR="006477A7" w:rsidRDefault="006477A7" w:rsidP="006B3C2B">
      <w:pPr>
        <w:spacing w:before="120" w:line="360" w:lineRule="auto"/>
        <w:jc w:val="both"/>
        <w:rPr>
          <w:rFonts w:ascii="Times New Roman" w:hAnsi="Times New Roman" w:cs="Times New Roman"/>
          <w:lang w:val="cs" w:eastAsia="cs-CZ"/>
        </w:rPr>
      </w:pPr>
    </w:p>
    <w:p w14:paraId="02103B58" w14:textId="3234932C" w:rsidR="006B3C2B" w:rsidRPr="00550067" w:rsidRDefault="006477A7" w:rsidP="006B3C2B">
      <w:pPr>
        <w:spacing w:before="120" w:line="360" w:lineRule="auto"/>
        <w:jc w:val="both"/>
        <w:rPr>
          <w:rFonts w:ascii="Times New Roman" w:hAnsi="Times New Roman" w:cs="Times New Roman"/>
          <w:lang w:val="cs" w:eastAsia="cs-CZ"/>
        </w:rPr>
      </w:pPr>
      <w:r>
        <w:rPr>
          <w:rFonts w:ascii="Times New Roman" w:hAnsi="Times New Roman" w:cs="Times New Roman"/>
          <w:lang w:val="cs" w:eastAsia="cs-CZ"/>
        </w:rPr>
        <w:lastRenderedPageBreak/>
        <w:tab/>
      </w:r>
      <w:r w:rsidR="006B3C2B" w:rsidRPr="00550067">
        <w:rPr>
          <w:rFonts w:ascii="Times New Roman" w:hAnsi="Times New Roman" w:cs="Times New Roman"/>
          <w:lang w:val="cs" w:eastAsia="cs-CZ"/>
        </w:rPr>
        <w:t>Od té doby je, stejně jako po celá dlouhá staletí předtím,opět zvelebován rukama i umem obyvatel našeho města. Vdechli mu nový život. Celý areál paskovského zámku zve návštěvníky ‒ milovníky historie, umění i přírody a sportu do muzea, galerie, na výstavy, závody, společenské akce pro děti i dospělé i na procházky zámeckým parkem.</w:t>
      </w:r>
    </w:p>
    <w:p w14:paraId="43C15C8F" w14:textId="77777777" w:rsidR="006B3C2B" w:rsidRDefault="006B3C2B" w:rsidP="006B3C2B">
      <w:pPr>
        <w:rPr>
          <w:lang w:eastAsia="cs-CZ"/>
        </w:rPr>
      </w:pPr>
      <w:r>
        <w:rPr>
          <w:noProof/>
          <w:lang w:eastAsia="cs-CZ"/>
        </w:rPr>
        <w:drawing>
          <wp:anchor distT="0" distB="0" distL="114300" distR="114300" simplePos="0" relativeHeight="251664384" behindDoc="0" locked="0" layoutInCell="1" allowOverlap="1" wp14:anchorId="14C6BF50" wp14:editId="27A623F3">
            <wp:simplePos x="0" y="0"/>
            <wp:positionH relativeFrom="column">
              <wp:posOffset>1553845</wp:posOffset>
            </wp:positionH>
            <wp:positionV relativeFrom="paragraph">
              <wp:posOffset>2077720</wp:posOffset>
            </wp:positionV>
            <wp:extent cx="2761615" cy="1670050"/>
            <wp:effectExtent l="0" t="0" r="6985" b="6350"/>
            <wp:wrapTight wrapText="bothSides">
              <wp:wrapPolygon edited="0">
                <wp:start x="0" y="0"/>
                <wp:lineTo x="0" y="21354"/>
                <wp:lineTo x="21456" y="21354"/>
                <wp:lineTo x="21456" y="0"/>
                <wp:lineTo x="0" y="0"/>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zámek 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1615" cy="167005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cs-CZ"/>
        </w:rPr>
        <w:drawing>
          <wp:anchor distT="0" distB="0" distL="114300" distR="114300" simplePos="0" relativeHeight="251663360" behindDoc="0" locked="0" layoutInCell="1" allowOverlap="1" wp14:anchorId="2BBDEA7C" wp14:editId="2FD95C48">
            <wp:simplePos x="0" y="0"/>
            <wp:positionH relativeFrom="column">
              <wp:posOffset>2933065</wp:posOffset>
            </wp:positionH>
            <wp:positionV relativeFrom="paragraph">
              <wp:posOffset>185420</wp:posOffset>
            </wp:positionV>
            <wp:extent cx="3091180" cy="1826895"/>
            <wp:effectExtent l="0" t="0" r="7620" b="1905"/>
            <wp:wrapTight wrapText="bothSides">
              <wp:wrapPolygon edited="0">
                <wp:start x="0" y="0"/>
                <wp:lineTo x="0" y="21322"/>
                <wp:lineTo x="21476" y="21322"/>
                <wp:lineTo x="21476" y="0"/>
                <wp:lineTo x="0"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zámek 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91180" cy="182689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lang w:eastAsia="cs-CZ"/>
        </w:rPr>
        <w:drawing>
          <wp:anchor distT="0" distB="0" distL="114300" distR="114300" simplePos="0" relativeHeight="251662336" behindDoc="0" locked="0" layoutInCell="1" allowOverlap="1" wp14:anchorId="40B609B4" wp14:editId="229F062D">
            <wp:simplePos x="0" y="0"/>
            <wp:positionH relativeFrom="column">
              <wp:posOffset>0</wp:posOffset>
            </wp:positionH>
            <wp:positionV relativeFrom="paragraph">
              <wp:posOffset>184785</wp:posOffset>
            </wp:positionV>
            <wp:extent cx="2842895" cy="1826895"/>
            <wp:effectExtent l="0" t="0" r="1905" b="1905"/>
            <wp:wrapTight wrapText="bothSides">
              <wp:wrapPolygon edited="0">
                <wp:start x="0" y="0"/>
                <wp:lineTo x="0" y="21322"/>
                <wp:lineTo x="21421" y="21322"/>
                <wp:lineTo x="21421" y="0"/>
                <wp:lineTo x="0" y="0"/>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zámek 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42895" cy="1826895"/>
                    </a:xfrm>
                    <a:prstGeom prst="rect">
                      <a:avLst/>
                    </a:prstGeom>
                  </pic:spPr>
                </pic:pic>
              </a:graphicData>
            </a:graphic>
            <wp14:sizeRelH relativeFrom="page">
              <wp14:pctWidth>0</wp14:pctWidth>
            </wp14:sizeRelH>
            <wp14:sizeRelV relativeFrom="page">
              <wp14:pctHeight>0</wp14:pctHeight>
            </wp14:sizeRelV>
          </wp:anchor>
        </w:drawing>
      </w:r>
    </w:p>
    <w:p w14:paraId="6C08BFA0" w14:textId="77777777" w:rsidR="006B3C2B" w:rsidRPr="002106BC" w:rsidRDefault="006B3C2B" w:rsidP="006B3C2B">
      <w:pPr>
        <w:rPr>
          <w:lang w:eastAsia="cs-CZ"/>
        </w:rPr>
      </w:pPr>
    </w:p>
    <w:p w14:paraId="26AC60A0" w14:textId="77777777" w:rsidR="006B3C2B" w:rsidRPr="002106BC" w:rsidRDefault="006B3C2B" w:rsidP="006B3C2B">
      <w:pPr>
        <w:rPr>
          <w:lang w:eastAsia="cs-CZ"/>
        </w:rPr>
      </w:pPr>
    </w:p>
    <w:p w14:paraId="3E03AB93" w14:textId="77777777" w:rsidR="006B3C2B" w:rsidRPr="002106BC" w:rsidRDefault="006B3C2B" w:rsidP="006B3C2B">
      <w:pPr>
        <w:rPr>
          <w:lang w:eastAsia="cs-CZ"/>
        </w:rPr>
      </w:pPr>
    </w:p>
    <w:p w14:paraId="2DD9EAE3" w14:textId="77777777" w:rsidR="006B3C2B" w:rsidRPr="002106BC" w:rsidRDefault="006B3C2B" w:rsidP="006B3C2B">
      <w:pPr>
        <w:rPr>
          <w:lang w:eastAsia="cs-CZ"/>
        </w:rPr>
      </w:pPr>
    </w:p>
    <w:p w14:paraId="1C14E10E" w14:textId="77777777" w:rsidR="006B3C2B" w:rsidRPr="002106BC" w:rsidRDefault="006B3C2B" w:rsidP="006B3C2B">
      <w:pPr>
        <w:rPr>
          <w:lang w:eastAsia="cs-CZ"/>
        </w:rPr>
      </w:pPr>
    </w:p>
    <w:p w14:paraId="680AA0B6" w14:textId="77777777" w:rsidR="006B3C2B" w:rsidRPr="002106BC" w:rsidRDefault="006B3C2B" w:rsidP="006B3C2B">
      <w:pPr>
        <w:rPr>
          <w:lang w:eastAsia="cs-CZ"/>
        </w:rPr>
      </w:pPr>
    </w:p>
    <w:p w14:paraId="7AC46305" w14:textId="77777777" w:rsidR="006B3C2B" w:rsidRPr="002106BC" w:rsidRDefault="006B3C2B" w:rsidP="006B3C2B">
      <w:pPr>
        <w:rPr>
          <w:lang w:eastAsia="cs-CZ"/>
        </w:rPr>
      </w:pPr>
    </w:p>
    <w:p w14:paraId="5B17AF26" w14:textId="77777777" w:rsidR="006B3C2B" w:rsidRPr="002106BC" w:rsidRDefault="006B3C2B" w:rsidP="006B3C2B">
      <w:pPr>
        <w:rPr>
          <w:lang w:eastAsia="cs-CZ"/>
        </w:rPr>
      </w:pPr>
    </w:p>
    <w:p w14:paraId="36A73A38" w14:textId="77777777" w:rsidR="006B3C2B" w:rsidRPr="002106BC" w:rsidRDefault="006B3C2B" w:rsidP="006B3C2B">
      <w:pPr>
        <w:rPr>
          <w:lang w:eastAsia="cs-CZ"/>
        </w:rPr>
      </w:pPr>
    </w:p>
    <w:p w14:paraId="48714205" w14:textId="77777777" w:rsidR="006B3C2B" w:rsidRPr="002106BC" w:rsidRDefault="006B3C2B" w:rsidP="006B3C2B">
      <w:pPr>
        <w:rPr>
          <w:lang w:eastAsia="cs-CZ"/>
        </w:rPr>
      </w:pPr>
    </w:p>
    <w:p w14:paraId="3BFEA530" w14:textId="77777777" w:rsidR="006B3C2B" w:rsidRPr="002106BC" w:rsidRDefault="006B3C2B" w:rsidP="006B3C2B">
      <w:pPr>
        <w:rPr>
          <w:lang w:eastAsia="cs-CZ"/>
        </w:rPr>
      </w:pPr>
    </w:p>
    <w:p w14:paraId="737AEC18" w14:textId="14D88318" w:rsidR="00EF5BB5" w:rsidRPr="00EF5BB5" w:rsidRDefault="00EF5BB5" w:rsidP="006B3C2B">
      <w:pPr>
        <w:pStyle w:val="Nadpis2"/>
        <w:rPr>
          <w:rFonts w:ascii="Arial" w:hAnsi="Arial" w:cs="Arial"/>
          <w:color w:val="FFFF00"/>
          <w:sz w:val="28"/>
          <w:szCs w:val="28"/>
          <w:lang w:eastAsia="cs-CZ"/>
        </w:rPr>
      </w:pPr>
      <w:r>
        <w:rPr>
          <w:rFonts w:ascii="Arial" w:hAnsi="Arial" w:cs="Arial"/>
          <w:b/>
          <w:color w:val="000000" w:themeColor="text1"/>
          <w:sz w:val="28"/>
          <w:szCs w:val="28"/>
          <w:lang w:eastAsia="cs-CZ"/>
        </w:rPr>
        <w:t>Halda v Paskově – výhled do kraje</w:t>
      </w:r>
    </w:p>
    <w:p w14:paraId="5129EDAF" w14:textId="77777777" w:rsidR="00EF5BB5" w:rsidRDefault="00EF5BB5" w:rsidP="00EF5BB5">
      <w:pPr>
        <w:spacing w:line="360" w:lineRule="auto"/>
        <w:jc w:val="both"/>
        <w:rPr>
          <w:rFonts w:ascii="Times New Roman" w:eastAsia="Times New Roman" w:hAnsi="Times New Roman" w:cs="Times New Roman"/>
          <w:color w:val="000000"/>
          <w:shd w:val="clear" w:color="auto" w:fill="FFFFFF"/>
          <w:lang w:eastAsia="cs-CZ"/>
        </w:rPr>
      </w:pPr>
    </w:p>
    <w:p w14:paraId="63C0B359" w14:textId="509034BB" w:rsidR="00EF5BB5" w:rsidRPr="00BC7654" w:rsidRDefault="00EF5BB5" w:rsidP="00EF5BB5">
      <w:pPr>
        <w:spacing w:line="360" w:lineRule="auto"/>
        <w:jc w:val="both"/>
        <w:rPr>
          <w:rFonts w:ascii="Times New Roman" w:eastAsia="Times New Roman" w:hAnsi="Times New Roman" w:cs="Times New Roman"/>
          <w:lang w:eastAsia="cs-CZ"/>
        </w:rPr>
      </w:pPr>
      <w:r>
        <w:rPr>
          <w:rFonts w:ascii="Times New Roman" w:eastAsia="Times New Roman" w:hAnsi="Times New Roman" w:cs="Times New Roman"/>
          <w:color w:val="000000"/>
          <w:shd w:val="clear" w:color="auto" w:fill="FFFFFF"/>
          <w:lang w:eastAsia="cs-CZ"/>
        </w:rPr>
        <w:tab/>
      </w:r>
      <w:r w:rsidRPr="00BC7654">
        <w:rPr>
          <w:rFonts w:ascii="Times New Roman" w:eastAsia="Times New Roman" w:hAnsi="Times New Roman" w:cs="Times New Roman"/>
          <w:color w:val="000000"/>
          <w:shd w:val="clear" w:color="auto" w:fill="FFFFFF"/>
          <w:lang w:eastAsia="cs-CZ"/>
        </w:rPr>
        <w:t>Abychom mohli mít krásný výhled na celé město a do okolních kraj, musím se vydat na haldu. Na haldu v Paskově je nejsnadnější přístup od vlakového nádraží v Paskově. Stačí zdolat cca 500 m po cyklostezce směr Vratimov. Zde vpravo uvidíme zelený "kopec", barva jasně dokazující známky úspěšné rekultivace. Přední strana haldy je zatím porostlá trávou, strana vlevo je už částečně osazená stromky. Když projdeme pod obloukem plynového potrubí, tak nás upoutá výrazný chodník, vedoucí po "hraně" haldy, až někam nahoru.</w:t>
      </w:r>
    </w:p>
    <w:p w14:paraId="4743C1D3" w14:textId="77777777" w:rsidR="00EF5BB5" w:rsidRDefault="00EF5BB5" w:rsidP="00EF5BB5">
      <w:pPr>
        <w:spacing w:before="120" w:line="360" w:lineRule="auto"/>
        <w:jc w:val="both"/>
        <w:rPr>
          <w:rFonts w:ascii="Times New Roman" w:eastAsia="Times New Roman" w:hAnsi="Times New Roman" w:cs="Times New Roman"/>
          <w:color w:val="000000"/>
          <w:shd w:val="clear" w:color="auto" w:fill="FFFFFF"/>
          <w:lang w:eastAsia="cs-CZ"/>
        </w:rPr>
      </w:pPr>
      <w:r>
        <w:rPr>
          <w:rFonts w:ascii="Times New Roman" w:eastAsia="Times New Roman" w:hAnsi="Times New Roman" w:cs="Times New Roman"/>
          <w:color w:val="000000"/>
          <w:shd w:val="clear" w:color="auto" w:fill="FFFFFF"/>
          <w:lang w:eastAsia="cs-CZ"/>
        </w:rPr>
        <w:tab/>
      </w:r>
    </w:p>
    <w:p w14:paraId="72AD4B2D" w14:textId="52A5AE3F" w:rsidR="00EF5BB5" w:rsidRPr="00BC7654" w:rsidRDefault="00EF5BB5" w:rsidP="00EF5BB5">
      <w:pPr>
        <w:spacing w:before="120" w:line="360" w:lineRule="auto"/>
        <w:jc w:val="both"/>
        <w:rPr>
          <w:rFonts w:ascii="Times New Roman" w:eastAsia="Times New Roman" w:hAnsi="Times New Roman" w:cs="Times New Roman"/>
          <w:color w:val="000000"/>
          <w:shd w:val="clear" w:color="auto" w:fill="FFFFFF"/>
          <w:lang w:eastAsia="cs-CZ"/>
        </w:rPr>
      </w:pPr>
      <w:r>
        <w:rPr>
          <w:rFonts w:ascii="Times New Roman" w:eastAsia="Times New Roman" w:hAnsi="Times New Roman" w:cs="Times New Roman"/>
          <w:color w:val="000000"/>
          <w:shd w:val="clear" w:color="auto" w:fill="FFFFFF"/>
          <w:lang w:eastAsia="cs-CZ"/>
        </w:rPr>
        <w:lastRenderedPageBreak/>
        <w:tab/>
      </w:r>
      <w:r w:rsidRPr="00BC7654">
        <w:rPr>
          <w:rFonts w:ascii="Times New Roman" w:eastAsia="Times New Roman" w:hAnsi="Times New Roman" w:cs="Times New Roman"/>
          <w:color w:val="000000"/>
          <w:shd w:val="clear" w:color="auto" w:fill="FFFFFF"/>
          <w:lang w:eastAsia="cs-CZ"/>
        </w:rPr>
        <w:t>Tím, jak je halda v prostoru osamocená, tak je z ní vidět poměrně daleko, Beskydy a Ostravsko nevyjímaje</w:t>
      </w:r>
      <w:r w:rsidR="00A66F03">
        <w:rPr>
          <w:rFonts w:ascii="Times New Roman" w:eastAsia="Times New Roman" w:hAnsi="Times New Roman" w:cs="Times New Roman"/>
          <w:color w:val="000000"/>
          <w:shd w:val="clear" w:color="auto" w:fill="FFFFFF"/>
          <w:lang w:eastAsia="cs-CZ"/>
        </w:rPr>
        <w:t xml:space="preserve">. </w:t>
      </w:r>
      <w:r w:rsidR="00A66F03" w:rsidRPr="00A66F03">
        <w:rPr>
          <w:rFonts w:ascii="Times New Roman" w:eastAsia="Times New Roman" w:hAnsi="Times New Roman" w:cs="Times New Roman"/>
          <w:b/>
          <w:color w:val="000000"/>
          <w:shd w:val="clear" w:color="auto" w:fill="FFFFFF"/>
          <w:lang w:eastAsia="cs-CZ"/>
        </w:rPr>
        <w:t>Nadmořská výška je 293 metrů nad mořem.</w:t>
      </w:r>
    </w:p>
    <w:p w14:paraId="0E232FB9" w14:textId="13DE4394" w:rsidR="006B3C2B" w:rsidRPr="00A66F03" w:rsidRDefault="00EF5BB5" w:rsidP="00A66F03">
      <w:pPr>
        <w:jc w:val="both"/>
        <w:rPr>
          <w:rFonts w:ascii="Times New Roman" w:eastAsia="Times New Roman" w:hAnsi="Times New Roman" w:cs="Times New Roman"/>
          <w:lang w:eastAsia="cs-CZ"/>
        </w:rPr>
      </w:pPr>
      <w:r>
        <w:rPr>
          <w:noProof/>
          <w:lang w:eastAsia="cs-CZ"/>
        </w:rPr>
        <w:drawing>
          <wp:anchor distT="0" distB="0" distL="114300" distR="114300" simplePos="0" relativeHeight="251667456" behindDoc="0" locked="0" layoutInCell="1" allowOverlap="1" wp14:anchorId="4AD4CB4D" wp14:editId="6088358B">
            <wp:simplePos x="0" y="0"/>
            <wp:positionH relativeFrom="column">
              <wp:posOffset>-50800</wp:posOffset>
            </wp:positionH>
            <wp:positionV relativeFrom="paragraph">
              <wp:posOffset>368935</wp:posOffset>
            </wp:positionV>
            <wp:extent cx="2867025" cy="1614170"/>
            <wp:effectExtent l="0" t="0" r="3175" b="11430"/>
            <wp:wrapTight wrapText="bothSides">
              <wp:wrapPolygon edited="0">
                <wp:start x="0" y="0"/>
                <wp:lineTo x="0" y="21413"/>
                <wp:lineTo x="21433" y="21413"/>
                <wp:lineTo x="21433" y="0"/>
                <wp:lineTo x="0"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alda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67025" cy="1614170"/>
                    </a:xfrm>
                    <a:prstGeom prst="rect">
                      <a:avLst/>
                    </a:prstGeom>
                  </pic:spPr>
                </pic:pic>
              </a:graphicData>
            </a:graphic>
            <wp14:sizeRelH relativeFrom="page">
              <wp14:pctWidth>0</wp14:pctWidth>
            </wp14:sizeRelH>
            <wp14:sizeRelV relativeFrom="page">
              <wp14:pctHeight>0</wp14:pctHeight>
            </wp14:sizeRelV>
          </wp:anchor>
        </w:drawing>
      </w:r>
      <w:r>
        <w:rPr>
          <w:noProof/>
          <w:lang w:eastAsia="cs-CZ"/>
        </w:rPr>
        <w:drawing>
          <wp:anchor distT="0" distB="0" distL="114300" distR="114300" simplePos="0" relativeHeight="251668480" behindDoc="0" locked="0" layoutInCell="1" allowOverlap="1" wp14:anchorId="647AF6E7" wp14:editId="5C5EDADA">
            <wp:simplePos x="0" y="0"/>
            <wp:positionH relativeFrom="column">
              <wp:posOffset>2927350</wp:posOffset>
            </wp:positionH>
            <wp:positionV relativeFrom="paragraph">
              <wp:posOffset>372745</wp:posOffset>
            </wp:positionV>
            <wp:extent cx="2869565" cy="1615440"/>
            <wp:effectExtent l="0" t="0" r="635" b="10160"/>
            <wp:wrapTight wrapText="bothSides">
              <wp:wrapPolygon edited="0">
                <wp:start x="0" y="0"/>
                <wp:lineTo x="0" y="21396"/>
                <wp:lineTo x="21414" y="21396"/>
                <wp:lineTo x="21414" y="0"/>
                <wp:lineTo x="0" y="0"/>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alda 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69565" cy="1615440"/>
                    </a:xfrm>
                    <a:prstGeom prst="rect">
                      <a:avLst/>
                    </a:prstGeom>
                  </pic:spPr>
                </pic:pic>
              </a:graphicData>
            </a:graphic>
            <wp14:sizeRelH relativeFrom="page">
              <wp14:pctWidth>0</wp14:pctWidth>
            </wp14:sizeRelH>
            <wp14:sizeRelV relativeFrom="page">
              <wp14:pctHeight>0</wp14:pctHeight>
            </wp14:sizeRelV>
          </wp:anchor>
        </w:drawing>
      </w:r>
    </w:p>
    <w:p w14:paraId="76EA77AA" w14:textId="77777777" w:rsidR="006B3C2B" w:rsidRDefault="006B3C2B" w:rsidP="006B3C2B">
      <w:pPr>
        <w:rPr>
          <w:lang w:eastAsia="cs-CZ"/>
        </w:rPr>
      </w:pPr>
    </w:p>
    <w:p w14:paraId="1BFD9C16" w14:textId="77777777" w:rsidR="006B3C2B" w:rsidRDefault="006B3C2B" w:rsidP="006B3C2B">
      <w:pPr>
        <w:pStyle w:val="Nadpis1"/>
        <w:rPr>
          <w:rFonts w:ascii="Arial" w:hAnsi="Arial" w:cs="Arial"/>
          <w:b/>
          <w:color w:val="000000" w:themeColor="text1"/>
          <w:lang w:eastAsia="cs-CZ"/>
        </w:rPr>
      </w:pPr>
      <w:r w:rsidRPr="00972492">
        <w:rPr>
          <w:rFonts w:ascii="Arial" w:hAnsi="Arial" w:cs="Arial"/>
          <w:b/>
          <w:color w:val="000000" w:themeColor="text1"/>
          <w:lang w:eastAsia="cs-CZ"/>
        </w:rPr>
        <w:t xml:space="preserve">Využití informací z projektu </w:t>
      </w:r>
    </w:p>
    <w:p w14:paraId="6B59BE0C" w14:textId="77777777" w:rsidR="006B3C2B" w:rsidRDefault="006B3C2B" w:rsidP="006B3C2B">
      <w:pPr>
        <w:rPr>
          <w:lang w:eastAsia="cs-CZ"/>
        </w:rPr>
      </w:pPr>
    </w:p>
    <w:p w14:paraId="6CDCCC31" w14:textId="77777777" w:rsidR="006B3C2B" w:rsidRDefault="006B3C2B" w:rsidP="006B3C2B">
      <w:pPr>
        <w:spacing w:line="360" w:lineRule="auto"/>
        <w:jc w:val="both"/>
        <w:rPr>
          <w:rFonts w:ascii="Times New Roman" w:hAnsi="Times New Roman" w:cs="Times New Roman"/>
          <w:lang w:eastAsia="cs-CZ"/>
        </w:rPr>
      </w:pPr>
      <w:r>
        <w:rPr>
          <w:lang w:eastAsia="cs-CZ"/>
        </w:rPr>
        <w:tab/>
      </w:r>
      <w:r>
        <w:rPr>
          <w:rFonts w:ascii="Times New Roman" w:hAnsi="Times New Roman" w:cs="Times New Roman"/>
          <w:lang w:eastAsia="cs-CZ"/>
        </w:rPr>
        <w:t>Informace, které žáci získají při tomto poznávání města a průchody danými body na trase, lze využít a zařadit do výuky, resp. do vzdělávacích oblastí RVP ZV, konkrétně Člověk a společnost (dějepis), Člověk a příroda (přírodopis, zeměpis).</w:t>
      </w:r>
    </w:p>
    <w:p w14:paraId="6D925B20" w14:textId="77777777" w:rsidR="006B3C2B" w:rsidRDefault="006B3C2B" w:rsidP="006B3C2B">
      <w:pPr>
        <w:pStyle w:val="Nadpis1"/>
        <w:rPr>
          <w:rFonts w:ascii="Arial" w:hAnsi="Arial" w:cs="Arial"/>
          <w:b/>
          <w:color w:val="000000" w:themeColor="text1"/>
          <w:lang w:eastAsia="cs-CZ"/>
        </w:rPr>
      </w:pPr>
      <w:r>
        <w:rPr>
          <w:rFonts w:ascii="Arial" w:hAnsi="Arial" w:cs="Arial"/>
          <w:b/>
          <w:color w:val="000000" w:themeColor="text1"/>
          <w:lang w:eastAsia="cs-CZ"/>
        </w:rPr>
        <w:t>Plány tras a jejich časová dotace</w:t>
      </w:r>
    </w:p>
    <w:p w14:paraId="22BEC70C" w14:textId="77777777" w:rsidR="006B3C2B" w:rsidRPr="00EB439B" w:rsidRDefault="006B3C2B" w:rsidP="006B3C2B">
      <w:pPr>
        <w:spacing w:line="360" w:lineRule="auto"/>
        <w:rPr>
          <w:rFonts w:ascii="Times New Roman" w:hAnsi="Times New Roman" w:cs="Times New Roman"/>
          <w:lang w:eastAsia="cs-CZ"/>
        </w:rPr>
      </w:pPr>
    </w:p>
    <w:p w14:paraId="0BE6EAE8" w14:textId="77777777" w:rsidR="006B3C2B" w:rsidRPr="005C2D00" w:rsidRDefault="006B3C2B" w:rsidP="006B3C2B">
      <w:pPr>
        <w:spacing w:line="360" w:lineRule="auto"/>
        <w:rPr>
          <w:rFonts w:ascii="Times New Roman" w:hAnsi="Times New Roman" w:cs="Times New Roman"/>
          <w:b/>
          <w:lang w:eastAsia="cs-CZ"/>
        </w:rPr>
      </w:pPr>
      <w:r w:rsidRPr="00EB439B">
        <w:rPr>
          <w:rFonts w:ascii="Times New Roman" w:hAnsi="Times New Roman" w:cs="Times New Roman"/>
          <w:lang w:eastAsia="cs-CZ"/>
        </w:rPr>
        <w:tab/>
        <w:t>Celková dotace na poznání města Paskov je cca. 4-5 hodin.</w:t>
      </w:r>
      <w:r>
        <w:rPr>
          <w:rFonts w:ascii="Times New Roman" w:hAnsi="Times New Roman" w:cs="Times New Roman"/>
          <w:lang w:eastAsia="cs-CZ"/>
        </w:rPr>
        <w:t xml:space="preserve"> Začátek by měl být kolem 8:00 a předpokládaný konec zhruba v 12:00 – 13:00.</w:t>
      </w:r>
      <w:r w:rsidRPr="00EB439B">
        <w:rPr>
          <w:rFonts w:ascii="Times New Roman" w:hAnsi="Times New Roman" w:cs="Times New Roman"/>
          <w:lang w:eastAsia="cs-CZ"/>
        </w:rPr>
        <w:t xml:space="preserve"> </w:t>
      </w:r>
      <w:r w:rsidRPr="005C2D00">
        <w:rPr>
          <w:rFonts w:ascii="Times New Roman" w:hAnsi="Times New Roman" w:cs="Times New Roman"/>
          <w:b/>
          <w:lang w:eastAsia="cs-CZ"/>
        </w:rPr>
        <w:t>Samozřejmě lze kdykoli trasu upravit a změnit, ale délka by neměla přesáhnout 5 hodin.</w:t>
      </w:r>
    </w:p>
    <w:p w14:paraId="7634A46D" w14:textId="77777777" w:rsidR="004065FA" w:rsidRDefault="004065FA" w:rsidP="006B3C2B">
      <w:pPr>
        <w:spacing w:line="360" w:lineRule="auto"/>
        <w:rPr>
          <w:rFonts w:ascii="Times New Roman" w:hAnsi="Times New Roman" w:cs="Times New Roman"/>
          <w:lang w:eastAsia="cs-CZ"/>
        </w:rPr>
      </w:pPr>
      <w:bookmarkStart w:id="1" w:name="_GoBack"/>
      <w:bookmarkEnd w:id="1"/>
    </w:p>
    <w:p w14:paraId="5C94F377" w14:textId="77777777" w:rsidR="004065FA" w:rsidRDefault="004065FA" w:rsidP="006B3C2B">
      <w:pPr>
        <w:spacing w:line="360" w:lineRule="auto"/>
        <w:rPr>
          <w:rFonts w:ascii="Times New Roman" w:hAnsi="Times New Roman" w:cs="Times New Roman"/>
          <w:lang w:eastAsia="cs-CZ"/>
        </w:rPr>
      </w:pPr>
    </w:p>
    <w:p w14:paraId="594CFE76" w14:textId="77777777" w:rsidR="004065FA" w:rsidRDefault="004065FA" w:rsidP="006B3C2B">
      <w:pPr>
        <w:spacing w:line="360" w:lineRule="auto"/>
        <w:rPr>
          <w:rFonts w:ascii="Times New Roman" w:hAnsi="Times New Roman" w:cs="Times New Roman"/>
          <w:lang w:eastAsia="cs-CZ"/>
        </w:rPr>
      </w:pPr>
    </w:p>
    <w:p w14:paraId="79CAD3B9" w14:textId="77777777" w:rsidR="004065FA" w:rsidRDefault="004065FA" w:rsidP="006B3C2B">
      <w:pPr>
        <w:spacing w:line="360" w:lineRule="auto"/>
        <w:rPr>
          <w:rFonts w:ascii="Times New Roman" w:hAnsi="Times New Roman" w:cs="Times New Roman"/>
          <w:lang w:eastAsia="cs-CZ"/>
        </w:rPr>
      </w:pPr>
    </w:p>
    <w:p w14:paraId="75295EC2" w14:textId="77777777" w:rsidR="004065FA" w:rsidRDefault="004065FA" w:rsidP="006B3C2B">
      <w:pPr>
        <w:spacing w:line="360" w:lineRule="auto"/>
        <w:rPr>
          <w:rFonts w:ascii="Times New Roman" w:hAnsi="Times New Roman" w:cs="Times New Roman"/>
          <w:lang w:eastAsia="cs-CZ"/>
        </w:rPr>
      </w:pPr>
    </w:p>
    <w:p w14:paraId="4F2530BC" w14:textId="77777777" w:rsidR="004065FA" w:rsidRDefault="004065FA" w:rsidP="006B3C2B">
      <w:pPr>
        <w:spacing w:line="360" w:lineRule="auto"/>
        <w:rPr>
          <w:rFonts w:ascii="Times New Roman" w:hAnsi="Times New Roman" w:cs="Times New Roman"/>
          <w:lang w:eastAsia="cs-CZ"/>
        </w:rPr>
      </w:pPr>
    </w:p>
    <w:p w14:paraId="60CB8AAA" w14:textId="77777777" w:rsidR="004065FA" w:rsidRPr="00EB439B" w:rsidRDefault="004065FA" w:rsidP="006B3C2B">
      <w:pPr>
        <w:spacing w:line="360" w:lineRule="auto"/>
        <w:rPr>
          <w:rFonts w:ascii="Times New Roman" w:hAnsi="Times New Roman" w:cs="Times New Roman"/>
          <w:lang w:eastAsia="cs-CZ"/>
        </w:rPr>
      </w:pPr>
    </w:p>
    <w:p w14:paraId="34CE8E10" w14:textId="77777777" w:rsidR="006B3C2B" w:rsidRDefault="006B3C2B" w:rsidP="006B3C2B">
      <w:pPr>
        <w:rPr>
          <w:lang w:eastAsia="cs-CZ"/>
        </w:rPr>
      </w:pPr>
    </w:p>
    <w:p w14:paraId="732CD619" w14:textId="77777777" w:rsidR="006B3C2B" w:rsidRDefault="006B3C2B" w:rsidP="006B3C2B">
      <w:pPr>
        <w:pStyle w:val="Nadpis2"/>
        <w:rPr>
          <w:rFonts w:ascii="Arial" w:hAnsi="Arial" w:cs="Arial"/>
          <w:b/>
          <w:color w:val="000000" w:themeColor="text1"/>
          <w:sz w:val="28"/>
          <w:szCs w:val="28"/>
          <w:lang w:eastAsia="cs-CZ"/>
        </w:rPr>
      </w:pPr>
      <w:r w:rsidRPr="00EB439B">
        <w:rPr>
          <w:rFonts w:ascii="Arial" w:hAnsi="Arial" w:cs="Arial"/>
          <w:b/>
          <w:color w:val="000000" w:themeColor="text1"/>
          <w:sz w:val="28"/>
          <w:szCs w:val="28"/>
          <w:lang w:eastAsia="cs-CZ"/>
        </w:rPr>
        <w:lastRenderedPageBreak/>
        <w:t>Suchá varianta tzv. bez deště</w:t>
      </w:r>
    </w:p>
    <w:p w14:paraId="1A1E7891" w14:textId="77777777" w:rsidR="006B3C2B" w:rsidRDefault="006B3C2B" w:rsidP="006B3C2B">
      <w:pPr>
        <w:rPr>
          <w:lang w:eastAsia="cs-CZ"/>
        </w:rPr>
      </w:pPr>
    </w:p>
    <w:p w14:paraId="1E041357" w14:textId="77777777" w:rsidR="006B3C2B" w:rsidRPr="00545B65" w:rsidRDefault="006B3C2B" w:rsidP="007A134F">
      <w:pPr>
        <w:spacing w:line="360" w:lineRule="auto"/>
        <w:jc w:val="both"/>
        <w:rPr>
          <w:rFonts w:ascii="Times New Roman" w:hAnsi="Times New Roman" w:cs="Times New Roman"/>
          <w:lang w:eastAsia="cs-CZ"/>
        </w:rPr>
      </w:pPr>
      <w:r w:rsidRPr="00545B65">
        <w:rPr>
          <w:rFonts w:ascii="Times New Roman" w:hAnsi="Times New Roman" w:cs="Times New Roman"/>
          <w:b/>
          <w:lang w:eastAsia="cs-CZ"/>
        </w:rPr>
        <w:t>1) ZŠ Paskov</w:t>
      </w:r>
      <w:r w:rsidRPr="00545B65">
        <w:rPr>
          <w:rFonts w:ascii="Times New Roman" w:hAnsi="Times New Roman" w:cs="Times New Roman"/>
          <w:lang w:eastAsia="cs-CZ"/>
        </w:rPr>
        <w:t xml:space="preserve"> – výchozí bod (přivítání od p. ředitelky, pár informací o škole, možná prohlídka)</w:t>
      </w:r>
    </w:p>
    <w:p w14:paraId="1D66C115" w14:textId="77777777" w:rsidR="006B3C2B" w:rsidRPr="00FB2C63" w:rsidRDefault="006B3C2B" w:rsidP="007A134F">
      <w:pPr>
        <w:pStyle w:val="Odstavecseseznamem"/>
        <w:numPr>
          <w:ilvl w:val="0"/>
          <w:numId w:val="5"/>
        </w:numPr>
        <w:spacing w:line="360" w:lineRule="auto"/>
        <w:jc w:val="both"/>
        <w:rPr>
          <w:rFonts w:ascii="Times New Roman" w:hAnsi="Times New Roman" w:cs="Times New Roman"/>
          <w:u w:val="single"/>
          <w:lang w:eastAsia="cs-CZ"/>
        </w:rPr>
      </w:pPr>
      <w:r w:rsidRPr="00FB2C63">
        <w:rPr>
          <w:rFonts w:ascii="Times New Roman" w:hAnsi="Times New Roman" w:cs="Times New Roman"/>
          <w:u w:val="single"/>
          <w:lang w:eastAsia="cs-CZ"/>
        </w:rPr>
        <w:t>časová dotace 20</w:t>
      </w:r>
      <w:r>
        <w:rPr>
          <w:rFonts w:ascii="Times New Roman" w:hAnsi="Times New Roman" w:cs="Times New Roman"/>
          <w:u w:val="single"/>
          <w:lang w:eastAsia="cs-CZ"/>
        </w:rPr>
        <w:t xml:space="preserve"> </w:t>
      </w:r>
      <w:r w:rsidRPr="00FB2C63">
        <w:rPr>
          <w:rFonts w:ascii="Times New Roman" w:hAnsi="Times New Roman" w:cs="Times New Roman"/>
          <w:u w:val="single"/>
          <w:lang w:eastAsia="cs-CZ"/>
        </w:rPr>
        <w:t>min</w:t>
      </w:r>
    </w:p>
    <w:p w14:paraId="0A09F941" w14:textId="77777777" w:rsidR="006B3C2B" w:rsidRDefault="006B3C2B" w:rsidP="007A134F">
      <w:pPr>
        <w:spacing w:before="120" w:line="360" w:lineRule="auto"/>
        <w:jc w:val="both"/>
        <w:rPr>
          <w:rFonts w:ascii="Times New Roman" w:hAnsi="Times New Roman" w:cs="Times New Roman"/>
          <w:lang w:eastAsia="cs-CZ"/>
        </w:rPr>
      </w:pPr>
      <w:r>
        <w:rPr>
          <w:rFonts w:ascii="Times New Roman" w:hAnsi="Times New Roman" w:cs="Times New Roman"/>
          <w:b/>
          <w:lang w:eastAsia="cs-CZ"/>
        </w:rPr>
        <w:t xml:space="preserve">2) </w:t>
      </w:r>
      <w:r w:rsidRPr="00545B65">
        <w:rPr>
          <w:rFonts w:ascii="Times New Roman" w:hAnsi="Times New Roman" w:cs="Times New Roman"/>
          <w:b/>
          <w:lang w:eastAsia="cs-CZ"/>
        </w:rPr>
        <w:t xml:space="preserve">Římskokatolická farnost a kostel sv. Vavřince </w:t>
      </w:r>
      <w:r>
        <w:rPr>
          <w:rFonts w:ascii="Times New Roman" w:hAnsi="Times New Roman" w:cs="Times New Roman"/>
          <w:lang w:eastAsia="cs-CZ"/>
        </w:rPr>
        <w:t xml:space="preserve">– trase směřuje přes toto pěkné místo, kde bude žákům sděleno pouze pár základních informací a poté přesun kolem řeky na náměstí </w:t>
      </w:r>
    </w:p>
    <w:p w14:paraId="3BABF60D" w14:textId="27D9C5A4" w:rsidR="006B3C2B" w:rsidRPr="00FB2C63" w:rsidRDefault="00284E26" w:rsidP="007A134F">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10</w:t>
      </w:r>
      <w:r w:rsidR="006B3C2B">
        <w:rPr>
          <w:rFonts w:ascii="Times New Roman" w:hAnsi="Times New Roman" w:cs="Times New Roman"/>
          <w:u w:val="single"/>
          <w:lang w:eastAsia="cs-CZ"/>
        </w:rPr>
        <w:t xml:space="preserve"> </w:t>
      </w:r>
      <w:r w:rsidR="006B3C2B" w:rsidRPr="00FB2C63">
        <w:rPr>
          <w:rFonts w:ascii="Times New Roman" w:hAnsi="Times New Roman" w:cs="Times New Roman"/>
          <w:u w:val="single"/>
          <w:lang w:eastAsia="cs-CZ"/>
        </w:rPr>
        <w:t>min</w:t>
      </w:r>
    </w:p>
    <w:p w14:paraId="4F0B167B" w14:textId="77777777" w:rsidR="006B3C2B" w:rsidRDefault="006B3C2B" w:rsidP="007A134F">
      <w:pPr>
        <w:spacing w:before="120" w:line="360" w:lineRule="auto"/>
        <w:jc w:val="both"/>
        <w:rPr>
          <w:rFonts w:ascii="Times New Roman" w:hAnsi="Times New Roman" w:cs="Times New Roman"/>
          <w:lang w:eastAsia="cs-CZ"/>
        </w:rPr>
      </w:pPr>
      <w:r w:rsidRPr="00545B65">
        <w:rPr>
          <w:rFonts w:ascii="Times New Roman" w:hAnsi="Times New Roman" w:cs="Times New Roman"/>
          <w:b/>
          <w:lang w:eastAsia="cs-CZ"/>
        </w:rPr>
        <w:t>3) Paskové náměstí</w:t>
      </w:r>
      <w:r>
        <w:rPr>
          <w:rFonts w:ascii="Times New Roman" w:hAnsi="Times New Roman" w:cs="Times New Roman"/>
          <w:lang w:eastAsia="cs-CZ"/>
        </w:rPr>
        <w:t xml:space="preserve"> – třetí bod výletu – informace o zajímavých místech, které se zde nachází. Následovat bude přesun ke kinosálu Panorama</w:t>
      </w:r>
    </w:p>
    <w:p w14:paraId="776A4AA4" w14:textId="77777777" w:rsidR="006B3C2B" w:rsidRPr="00FB2C63" w:rsidRDefault="006B3C2B" w:rsidP="007A134F">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15</w:t>
      </w:r>
      <w:r w:rsidRPr="00FB2C63">
        <w:rPr>
          <w:rFonts w:ascii="Times New Roman" w:hAnsi="Times New Roman" w:cs="Times New Roman"/>
          <w:u w:val="single"/>
          <w:lang w:eastAsia="cs-CZ"/>
        </w:rPr>
        <w:t xml:space="preserve"> min</w:t>
      </w:r>
    </w:p>
    <w:p w14:paraId="43BE6D3D" w14:textId="6B41A345" w:rsidR="006B3C2B" w:rsidRPr="00341520" w:rsidRDefault="006B3C2B" w:rsidP="007A134F">
      <w:pPr>
        <w:spacing w:before="120" w:line="360" w:lineRule="auto"/>
        <w:jc w:val="both"/>
        <w:rPr>
          <w:rFonts w:ascii="Times New Roman" w:hAnsi="Times New Roman" w:cs="Times New Roman"/>
          <w:lang w:eastAsia="cs-CZ"/>
        </w:rPr>
      </w:pPr>
      <w:r w:rsidRPr="00341520">
        <w:rPr>
          <w:rFonts w:ascii="Times New Roman" w:hAnsi="Times New Roman" w:cs="Times New Roman"/>
          <w:b/>
          <w:lang w:eastAsia="cs-CZ"/>
        </w:rPr>
        <w:t>4) Kinosál Panorama</w:t>
      </w:r>
      <w:r w:rsidRPr="00341520">
        <w:rPr>
          <w:rFonts w:ascii="Times New Roman" w:hAnsi="Times New Roman" w:cs="Times New Roman"/>
          <w:lang w:eastAsia="cs-CZ"/>
        </w:rPr>
        <w:t xml:space="preserve"> – </w:t>
      </w:r>
      <w:r w:rsidR="00284E26">
        <w:rPr>
          <w:rFonts w:ascii="Times New Roman" w:hAnsi="Times New Roman" w:cs="Times New Roman"/>
          <w:lang w:eastAsia="cs-CZ"/>
        </w:rPr>
        <w:t>místo, vedle kterého pouze projdeme dále (v rámci přesunu zmínit pár informací o tomto objektu)</w:t>
      </w:r>
    </w:p>
    <w:p w14:paraId="7B719A25" w14:textId="34CA2A70" w:rsidR="006B3C2B" w:rsidRPr="00284E26" w:rsidRDefault="006B3C2B" w:rsidP="00284E26">
      <w:pPr>
        <w:pStyle w:val="Odstavecseseznamem"/>
        <w:numPr>
          <w:ilvl w:val="0"/>
          <w:numId w:val="5"/>
        </w:numPr>
        <w:spacing w:line="360" w:lineRule="auto"/>
        <w:jc w:val="both"/>
        <w:rPr>
          <w:rFonts w:ascii="Times New Roman" w:hAnsi="Times New Roman" w:cs="Times New Roman"/>
          <w:color w:val="000000" w:themeColor="text1"/>
          <w:u w:val="single"/>
          <w:lang w:eastAsia="cs-CZ"/>
        </w:rPr>
      </w:pPr>
      <w:r w:rsidRPr="00284E26">
        <w:rPr>
          <w:rFonts w:ascii="Times New Roman" w:hAnsi="Times New Roman" w:cs="Times New Roman"/>
          <w:color w:val="000000" w:themeColor="text1"/>
          <w:u w:val="single"/>
          <w:lang w:eastAsia="cs-CZ"/>
        </w:rPr>
        <w:t xml:space="preserve">časová dotace – </w:t>
      </w:r>
      <w:r w:rsidR="00D640C5">
        <w:rPr>
          <w:rFonts w:ascii="Times New Roman" w:hAnsi="Times New Roman" w:cs="Times New Roman"/>
          <w:color w:val="000000" w:themeColor="text1"/>
          <w:u w:val="single"/>
          <w:lang w:eastAsia="cs-CZ"/>
        </w:rPr>
        <w:t>5</w:t>
      </w:r>
      <w:r w:rsidR="00284E26">
        <w:rPr>
          <w:rFonts w:ascii="Times New Roman" w:hAnsi="Times New Roman" w:cs="Times New Roman"/>
          <w:color w:val="000000" w:themeColor="text1"/>
          <w:u w:val="single"/>
          <w:lang w:eastAsia="cs-CZ"/>
        </w:rPr>
        <w:t xml:space="preserve"> minut (</w:t>
      </w:r>
      <w:r w:rsidR="00284E26" w:rsidRPr="00284E26">
        <w:rPr>
          <w:rFonts w:ascii="Times New Roman" w:hAnsi="Times New Roman" w:cs="Times New Roman"/>
          <w:color w:val="000000" w:themeColor="text1"/>
          <w:u w:val="single"/>
          <w:lang w:eastAsia="cs-CZ"/>
        </w:rPr>
        <w:t>pouze přesun do zámeckého parku</w:t>
      </w:r>
      <w:r w:rsidR="00284E26">
        <w:rPr>
          <w:rFonts w:ascii="Times New Roman" w:hAnsi="Times New Roman" w:cs="Times New Roman"/>
          <w:color w:val="000000" w:themeColor="text1"/>
          <w:u w:val="single"/>
          <w:lang w:eastAsia="cs-CZ"/>
        </w:rPr>
        <w:t>)</w:t>
      </w:r>
    </w:p>
    <w:p w14:paraId="246B3CC9" w14:textId="119F11A5" w:rsidR="00284E26" w:rsidRDefault="00284E26" w:rsidP="00284E26">
      <w:pPr>
        <w:spacing w:before="120" w:line="360" w:lineRule="auto"/>
        <w:jc w:val="both"/>
        <w:rPr>
          <w:rFonts w:ascii="Times New Roman" w:hAnsi="Times New Roman" w:cs="Times New Roman"/>
          <w:lang w:eastAsia="cs-CZ"/>
        </w:rPr>
      </w:pPr>
      <w:r>
        <w:rPr>
          <w:rFonts w:ascii="Times New Roman" w:hAnsi="Times New Roman" w:cs="Times New Roman"/>
          <w:b/>
          <w:lang w:eastAsia="cs-CZ"/>
        </w:rPr>
        <w:t>5</w:t>
      </w:r>
      <w:r w:rsidRPr="00FB2C63">
        <w:rPr>
          <w:rFonts w:ascii="Times New Roman" w:hAnsi="Times New Roman" w:cs="Times New Roman"/>
          <w:b/>
          <w:lang w:eastAsia="cs-CZ"/>
        </w:rPr>
        <w:t xml:space="preserve">) </w:t>
      </w:r>
      <w:r>
        <w:rPr>
          <w:rFonts w:ascii="Times New Roman" w:hAnsi="Times New Roman" w:cs="Times New Roman"/>
          <w:b/>
          <w:lang w:eastAsia="cs-CZ"/>
        </w:rPr>
        <w:t>Z</w:t>
      </w:r>
      <w:r w:rsidRPr="00FB2C63">
        <w:rPr>
          <w:rFonts w:ascii="Times New Roman" w:hAnsi="Times New Roman" w:cs="Times New Roman"/>
          <w:b/>
          <w:lang w:eastAsia="cs-CZ"/>
        </w:rPr>
        <w:t>ámecký park</w:t>
      </w:r>
      <w:r>
        <w:rPr>
          <w:rFonts w:ascii="Times New Roman" w:hAnsi="Times New Roman" w:cs="Times New Roman"/>
          <w:lang w:eastAsia="cs-CZ"/>
        </w:rPr>
        <w:t xml:space="preserve"> – čtvrtý bod výletu – z Paskovského náměstí kolem kinosálu, </w:t>
      </w:r>
    </w:p>
    <w:p w14:paraId="60323373" w14:textId="33305C4C" w:rsidR="00284E26" w:rsidRDefault="00D640C5" w:rsidP="00284E26">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30</w:t>
      </w:r>
      <w:r w:rsidR="00284E26">
        <w:rPr>
          <w:rFonts w:ascii="Times New Roman" w:hAnsi="Times New Roman" w:cs="Times New Roman"/>
          <w:u w:val="single"/>
          <w:lang w:eastAsia="cs-CZ"/>
        </w:rPr>
        <w:t xml:space="preserve"> minut</w:t>
      </w:r>
    </w:p>
    <w:p w14:paraId="4D230E96" w14:textId="2085DF77" w:rsidR="00284E26" w:rsidRDefault="00284E26" w:rsidP="00284E26">
      <w:pPr>
        <w:spacing w:before="120" w:line="360" w:lineRule="auto"/>
        <w:jc w:val="both"/>
        <w:rPr>
          <w:rFonts w:ascii="Times New Roman" w:hAnsi="Times New Roman" w:cs="Times New Roman"/>
          <w:lang w:eastAsia="cs-CZ"/>
        </w:rPr>
      </w:pPr>
      <w:r>
        <w:rPr>
          <w:rFonts w:ascii="Times New Roman" w:hAnsi="Times New Roman" w:cs="Times New Roman"/>
          <w:b/>
          <w:lang w:eastAsia="cs-CZ"/>
        </w:rPr>
        <w:t>6</w:t>
      </w:r>
      <w:r w:rsidRPr="00FB2C63">
        <w:rPr>
          <w:rFonts w:ascii="Times New Roman" w:hAnsi="Times New Roman" w:cs="Times New Roman"/>
          <w:b/>
          <w:lang w:eastAsia="cs-CZ"/>
        </w:rPr>
        <w:t xml:space="preserve">) </w:t>
      </w:r>
      <w:r>
        <w:rPr>
          <w:rFonts w:ascii="Times New Roman" w:hAnsi="Times New Roman" w:cs="Times New Roman"/>
          <w:b/>
          <w:lang w:eastAsia="cs-CZ"/>
        </w:rPr>
        <w:t>Zámek</w:t>
      </w:r>
      <w:r>
        <w:rPr>
          <w:rFonts w:ascii="Times New Roman" w:hAnsi="Times New Roman" w:cs="Times New Roman"/>
          <w:lang w:eastAsia="cs-CZ"/>
        </w:rPr>
        <w:t xml:space="preserve"> – hlavní bod výletu</w:t>
      </w:r>
    </w:p>
    <w:p w14:paraId="54F37C3D" w14:textId="3E1FE590" w:rsidR="00284E26" w:rsidRDefault="00284E26" w:rsidP="00284E26">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90 minut</w:t>
      </w:r>
    </w:p>
    <w:p w14:paraId="68B69DCD" w14:textId="4B0CA0CD" w:rsidR="00284E26" w:rsidRPr="00420DA3" w:rsidRDefault="00284E26" w:rsidP="00284E26">
      <w:pPr>
        <w:spacing w:line="360" w:lineRule="auto"/>
        <w:jc w:val="both"/>
        <w:rPr>
          <w:rFonts w:ascii="Times New Roman" w:hAnsi="Times New Roman" w:cs="Times New Roman"/>
          <w:lang w:eastAsia="cs-CZ"/>
        </w:rPr>
      </w:pPr>
      <w:r w:rsidRPr="00D640C5">
        <w:rPr>
          <w:rFonts w:ascii="Times New Roman" w:hAnsi="Times New Roman" w:cs="Times New Roman"/>
          <w:b/>
          <w:lang w:eastAsia="cs-CZ"/>
        </w:rPr>
        <w:t>7) Pauza na oběd</w:t>
      </w:r>
      <w:r w:rsidR="00420DA3">
        <w:rPr>
          <w:rFonts w:ascii="Times New Roman" w:hAnsi="Times New Roman" w:cs="Times New Roman"/>
          <w:lang w:eastAsia="cs-CZ"/>
        </w:rPr>
        <w:t xml:space="preserve"> – odpočinek a nabrání energie</w:t>
      </w:r>
    </w:p>
    <w:p w14:paraId="61519451" w14:textId="2F4CF348" w:rsidR="00D640C5" w:rsidRDefault="00D640C5" w:rsidP="00D640C5">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30 minut</w:t>
      </w:r>
    </w:p>
    <w:p w14:paraId="650D2EE3" w14:textId="10F26F69" w:rsidR="001767C6" w:rsidRDefault="001767C6" w:rsidP="001767C6">
      <w:pPr>
        <w:spacing w:line="360" w:lineRule="auto"/>
        <w:jc w:val="both"/>
        <w:rPr>
          <w:rFonts w:ascii="Times New Roman" w:hAnsi="Times New Roman" w:cs="Times New Roman"/>
          <w:b/>
          <w:lang w:eastAsia="cs-CZ"/>
        </w:rPr>
      </w:pPr>
      <w:r>
        <w:rPr>
          <w:rFonts w:ascii="Times New Roman" w:hAnsi="Times New Roman" w:cs="Times New Roman"/>
          <w:b/>
          <w:lang w:eastAsia="cs-CZ"/>
        </w:rPr>
        <w:t>8</w:t>
      </w:r>
      <w:r w:rsidRPr="00D640C5">
        <w:rPr>
          <w:rFonts w:ascii="Times New Roman" w:hAnsi="Times New Roman" w:cs="Times New Roman"/>
          <w:b/>
          <w:lang w:eastAsia="cs-CZ"/>
        </w:rPr>
        <w:t xml:space="preserve">) </w:t>
      </w:r>
      <w:r>
        <w:rPr>
          <w:rFonts w:ascii="Times New Roman" w:hAnsi="Times New Roman" w:cs="Times New Roman"/>
          <w:b/>
          <w:lang w:eastAsia="cs-CZ"/>
        </w:rPr>
        <w:t>Přesun k autobusu k hlavní bráně ZŠ Paskov</w:t>
      </w:r>
    </w:p>
    <w:p w14:paraId="5400E640" w14:textId="7E691392" w:rsidR="001767C6" w:rsidRDefault="001767C6" w:rsidP="001767C6">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časová dotace 5 minut</w:t>
      </w:r>
    </w:p>
    <w:p w14:paraId="5033673D" w14:textId="2A09D283" w:rsidR="006B3C2B" w:rsidRDefault="00284E26" w:rsidP="007A134F">
      <w:pPr>
        <w:spacing w:before="120" w:line="360" w:lineRule="auto"/>
        <w:jc w:val="both"/>
        <w:rPr>
          <w:rFonts w:ascii="Times New Roman" w:hAnsi="Times New Roman" w:cs="Times New Roman"/>
          <w:lang w:eastAsia="cs-CZ"/>
        </w:rPr>
      </w:pPr>
      <w:r>
        <w:rPr>
          <w:rFonts w:ascii="Times New Roman" w:hAnsi="Times New Roman" w:cs="Times New Roman"/>
          <w:b/>
          <w:lang w:eastAsia="cs-CZ"/>
        </w:rPr>
        <w:t>8</w:t>
      </w:r>
      <w:r w:rsidR="006B3C2B" w:rsidRPr="00FB2C63">
        <w:rPr>
          <w:rFonts w:ascii="Times New Roman" w:hAnsi="Times New Roman" w:cs="Times New Roman"/>
          <w:b/>
          <w:lang w:eastAsia="cs-CZ"/>
        </w:rPr>
        <w:t>) Halda</w:t>
      </w:r>
      <w:r w:rsidR="006B3C2B">
        <w:rPr>
          <w:rFonts w:ascii="Times New Roman" w:hAnsi="Times New Roman" w:cs="Times New Roman"/>
          <w:lang w:eastAsia="cs-CZ"/>
        </w:rPr>
        <w:t xml:space="preserve"> – výstup na nedaleký „kopec“ bude začínat od vlakového nádraží a končit taktéž na samém místě. Zde bude opět přistaven autobus</w:t>
      </w:r>
      <w:r w:rsidR="001767C6">
        <w:rPr>
          <w:rFonts w:ascii="Times New Roman" w:hAnsi="Times New Roman" w:cs="Times New Roman"/>
          <w:lang w:eastAsia="cs-CZ"/>
        </w:rPr>
        <w:t>, výlet bude končen</w:t>
      </w:r>
      <w:r w:rsidR="006B3C2B">
        <w:rPr>
          <w:rFonts w:ascii="Times New Roman" w:hAnsi="Times New Roman" w:cs="Times New Roman"/>
          <w:lang w:eastAsia="cs-CZ"/>
        </w:rPr>
        <w:t xml:space="preserve"> a </w:t>
      </w:r>
      <w:r w:rsidR="001767C6">
        <w:rPr>
          <w:rFonts w:ascii="Times New Roman" w:hAnsi="Times New Roman" w:cs="Times New Roman"/>
          <w:lang w:eastAsia="cs-CZ"/>
        </w:rPr>
        <w:t>poté následuje cesta domů</w:t>
      </w:r>
    </w:p>
    <w:p w14:paraId="5F0C7B48" w14:textId="41FB13B8" w:rsidR="006B3C2B" w:rsidRPr="00DA065D" w:rsidRDefault="00284E26" w:rsidP="007A134F">
      <w:pPr>
        <w:pStyle w:val="Odstavecseseznamem"/>
        <w:numPr>
          <w:ilvl w:val="0"/>
          <w:numId w:val="5"/>
        </w:numPr>
        <w:spacing w:line="360" w:lineRule="auto"/>
        <w:jc w:val="both"/>
        <w:rPr>
          <w:rFonts w:ascii="Times New Roman" w:hAnsi="Times New Roman" w:cs="Times New Roman"/>
          <w:u w:val="single"/>
          <w:lang w:eastAsia="cs-CZ"/>
        </w:rPr>
      </w:pPr>
      <w:r>
        <w:rPr>
          <w:rFonts w:ascii="Times New Roman" w:hAnsi="Times New Roman" w:cs="Times New Roman"/>
          <w:u w:val="single"/>
          <w:lang w:eastAsia="cs-CZ"/>
        </w:rPr>
        <w:t xml:space="preserve">časová dotace </w:t>
      </w:r>
      <w:r w:rsidR="0090380E">
        <w:rPr>
          <w:rFonts w:ascii="Times New Roman" w:hAnsi="Times New Roman" w:cs="Times New Roman"/>
          <w:u w:val="single"/>
          <w:lang w:eastAsia="cs-CZ"/>
        </w:rPr>
        <w:t>45</w:t>
      </w:r>
      <w:r w:rsidR="00DA065D">
        <w:rPr>
          <w:rFonts w:ascii="Times New Roman" w:hAnsi="Times New Roman" w:cs="Times New Roman"/>
          <w:u w:val="single"/>
          <w:lang w:eastAsia="cs-CZ"/>
        </w:rPr>
        <w:t>–</w:t>
      </w:r>
      <w:r w:rsidRPr="00DA065D">
        <w:rPr>
          <w:rFonts w:ascii="Times New Roman" w:hAnsi="Times New Roman" w:cs="Times New Roman"/>
          <w:u w:val="single"/>
          <w:lang w:eastAsia="cs-CZ"/>
        </w:rPr>
        <w:t>6</w:t>
      </w:r>
      <w:r w:rsidR="006B3C2B" w:rsidRPr="00DA065D">
        <w:rPr>
          <w:rFonts w:ascii="Times New Roman" w:hAnsi="Times New Roman" w:cs="Times New Roman"/>
          <w:u w:val="single"/>
          <w:lang w:eastAsia="cs-CZ"/>
        </w:rPr>
        <w:t>0 min</w:t>
      </w:r>
    </w:p>
    <w:p w14:paraId="46B35911" w14:textId="472854B9" w:rsidR="006B3C2B" w:rsidRDefault="006B3C2B" w:rsidP="007A134F">
      <w:pPr>
        <w:spacing w:before="120" w:line="360" w:lineRule="auto"/>
        <w:jc w:val="both"/>
        <w:rPr>
          <w:rFonts w:ascii="Times New Roman" w:hAnsi="Times New Roman" w:cs="Times New Roman"/>
          <w:lang w:eastAsia="cs-CZ"/>
        </w:rPr>
      </w:pPr>
    </w:p>
    <w:p w14:paraId="376DDEB9" w14:textId="474EED1B" w:rsidR="00205929" w:rsidRPr="004065FA" w:rsidRDefault="00205929" w:rsidP="007A134F">
      <w:pPr>
        <w:spacing w:before="120" w:line="360" w:lineRule="auto"/>
        <w:jc w:val="both"/>
        <w:rPr>
          <w:rFonts w:ascii="Times New Roman" w:hAnsi="Times New Roman" w:cs="Times New Roman"/>
          <w:b/>
          <w:i/>
          <w:u w:val="single"/>
          <w:lang w:eastAsia="cs-CZ"/>
        </w:rPr>
      </w:pPr>
      <w:r w:rsidRPr="004065FA">
        <w:rPr>
          <w:rFonts w:ascii="Times New Roman" w:hAnsi="Times New Roman" w:cs="Times New Roman"/>
          <w:b/>
          <w:i/>
          <w:u w:val="single"/>
          <w:lang w:eastAsia="cs-CZ"/>
        </w:rPr>
        <w:t xml:space="preserve">Poznámka: disponibilní čas pro přesuny </w:t>
      </w:r>
      <w:r w:rsidR="00DC4432" w:rsidRPr="004065FA">
        <w:rPr>
          <w:rFonts w:ascii="Times New Roman" w:hAnsi="Times New Roman" w:cs="Times New Roman"/>
          <w:b/>
          <w:i/>
          <w:u w:val="single"/>
          <w:lang w:eastAsia="cs-CZ"/>
        </w:rPr>
        <w:t>a organizaci – 35 minut</w:t>
      </w:r>
    </w:p>
    <w:p w14:paraId="4FDE10CA" w14:textId="77777777" w:rsidR="001767C6" w:rsidRDefault="001767C6" w:rsidP="006B3C2B">
      <w:pPr>
        <w:spacing w:before="120" w:line="360" w:lineRule="auto"/>
        <w:rPr>
          <w:rFonts w:ascii="Times New Roman" w:hAnsi="Times New Roman" w:cs="Times New Roman"/>
          <w:lang w:eastAsia="cs-CZ"/>
        </w:rPr>
      </w:pPr>
    </w:p>
    <w:p w14:paraId="2F621701" w14:textId="77777777" w:rsidR="006B3C2B" w:rsidRPr="00EB439B" w:rsidRDefault="006B3C2B" w:rsidP="006B3C2B">
      <w:pPr>
        <w:pStyle w:val="Nadpis2"/>
        <w:rPr>
          <w:rFonts w:ascii="Arial" w:hAnsi="Arial" w:cs="Arial"/>
          <w:b/>
          <w:color w:val="000000" w:themeColor="text1"/>
          <w:sz w:val="28"/>
          <w:szCs w:val="28"/>
          <w:lang w:eastAsia="cs-CZ"/>
        </w:rPr>
      </w:pPr>
      <w:r w:rsidRPr="00EB439B">
        <w:rPr>
          <w:rFonts w:ascii="Arial" w:hAnsi="Arial" w:cs="Arial"/>
          <w:b/>
          <w:color w:val="000000" w:themeColor="text1"/>
          <w:sz w:val="28"/>
          <w:szCs w:val="28"/>
          <w:lang w:eastAsia="cs-CZ"/>
        </w:rPr>
        <w:lastRenderedPageBreak/>
        <w:t>Mokrá varianta tzv. v dešti</w:t>
      </w:r>
    </w:p>
    <w:p w14:paraId="61193DD4" w14:textId="77777777" w:rsidR="006B3C2B" w:rsidRDefault="006B3C2B" w:rsidP="006B3C2B">
      <w:pPr>
        <w:rPr>
          <w:lang w:eastAsia="cs-CZ"/>
        </w:rPr>
      </w:pPr>
    </w:p>
    <w:p w14:paraId="2065DE43" w14:textId="77777777" w:rsidR="006B3C2B" w:rsidRPr="00512C3A" w:rsidRDefault="006B3C2B" w:rsidP="006B3C2B">
      <w:pPr>
        <w:spacing w:line="360" w:lineRule="auto"/>
        <w:rPr>
          <w:rFonts w:ascii="Times New Roman" w:hAnsi="Times New Roman" w:cs="Times New Roman"/>
          <w:lang w:eastAsia="cs-CZ"/>
        </w:rPr>
      </w:pPr>
      <w:r w:rsidRPr="00512C3A">
        <w:rPr>
          <w:rFonts w:ascii="Times New Roman" w:hAnsi="Times New Roman" w:cs="Times New Roman"/>
          <w:b/>
          <w:lang w:eastAsia="cs-CZ"/>
        </w:rPr>
        <w:t>1) ZŠ Paskov</w:t>
      </w:r>
      <w:r w:rsidRPr="00512C3A">
        <w:rPr>
          <w:rFonts w:ascii="Times New Roman" w:hAnsi="Times New Roman" w:cs="Times New Roman"/>
          <w:lang w:eastAsia="cs-CZ"/>
        </w:rPr>
        <w:t xml:space="preserve"> – výchozí bod (přivítání od p. ředitelky, pár informací o škole, prohlídka)</w:t>
      </w:r>
    </w:p>
    <w:p w14:paraId="7F0C678F" w14:textId="77777777" w:rsidR="006B3C2B" w:rsidRPr="00512C3A" w:rsidRDefault="006B3C2B" w:rsidP="006B3C2B">
      <w:pPr>
        <w:pStyle w:val="Odstavecseseznamem"/>
        <w:numPr>
          <w:ilvl w:val="0"/>
          <w:numId w:val="5"/>
        </w:numPr>
        <w:spacing w:line="360" w:lineRule="auto"/>
        <w:rPr>
          <w:rFonts w:ascii="Times New Roman" w:hAnsi="Times New Roman" w:cs="Times New Roman"/>
          <w:u w:val="single"/>
          <w:lang w:eastAsia="cs-CZ"/>
        </w:rPr>
      </w:pPr>
      <w:r w:rsidRPr="00512C3A">
        <w:rPr>
          <w:rFonts w:ascii="Times New Roman" w:hAnsi="Times New Roman" w:cs="Times New Roman"/>
          <w:u w:val="single"/>
          <w:lang w:eastAsia="cs-CZ"/>
        </w:rPr>
        <w:t>časová dotace 60 min</w:t>
      </w:r>
    </w:p>
    <w:p w14:paraId="19EDD422" w14:textId="77777777" w:rsidR="006B3C2B" w:rsidRPr="00512C3A" w:rsidRDefault="006B3C2B" w:rsidP="006B3C2B">
      <w:pPr>
        <w:spacing w:line="360" w:lineRule="auto"/>
        <w:rPr>
          <w:rFonts w:ascii="Times New Roman" w:hAnsi="Times New Roman" w:cs="Times New Roman"/>
          <w:lang w:eastAsia="cs-CZ"/>
        </w:rPr>
      </w:pPr>
    </w:p>
    <w:p w14:paraId="53EFE781" w14:textId="77777777" w:rsidR="006B3C2B" w:rsidRPr="00512C3A" w:rsidRDefault="006B3C2B" w:rsidP="006B3C2B">
      <w:pPr>
        <w:spacing w:line="360" w:lineRule="auto"/>
        <w:rPr>
          <w:rFonts w:ascii="Times New Roman" w:hAnsi="Times New Roman" w:cs="Times New Roman"/>
          <w:lang w:eastAsia="cs-CZ"/>
        </w:rPr>
      </w:pPr>
      <w:r w:rsidRPr="00512C3A">
        <w:rPr>
          <w:rFonts w:ascii="Times New Roman" w:hAnsi="Times New Roman" w:cs="Times New Roman"/>
          <w:b/>
          <w:lang w:eastAsia="cs-CZ"/>
        </w:rPr>
        <w:t>2) Okruh zajímavými místy Paskova a Oprechtice</w:t>
      </w:r>
      <w:r w:rsidRPr="00512C3A">
        <w:rPr>
          <w:rFonts w:ascii="Times New Roman" w:hAnsi="Times New Roman" w:cs="Times New Roman"/>
          <w:lang w:eastAsia="cs-CZ"/>
        </w:rPr>
        <w:t xml:space="preserve"> – autobus</w:t>
      </w:r>
    </w:p>
    <w:p w14:paraId="359120D2" w14:textId="77777777" w:rsidR="006B3C2B" w:rsidRPr="00512C3A" w:rsidRDefault="006B3C2B" w:rsidP="006B3C2B">
      <w:pPr>
        <w:pStyle w:val="Odstavecseseznamem"/>
        <w:numPr>
          <w:ilvl w:val="0"/>
          <w:numId w:val="5"/>
        </w:numPr>
        <w:spacing w:line="360" w:lineRule="auto"/>
        <w:rPr>
          <w:rFonts w:ascii="Times New Roman" w:hAnsi="Times New Roman" w:cs="Times New Roman"/>
          <w:u w:val="single"/>
          <w:lang w:eastAsia="cs-CZ"/>
        </w:rPr>
      </w:pPr>
      <w:r w:rsidRPr="00512C3A">
        <w:rPr>
          <w:rFonts w:ascii="Times New Roman" w:hAnsi="Times New Roman" w:cs="Times New Roman"/>
          <w:u w:val="single"/>
          <w:lang w:eastAsia="cs-CZ"/>
        </w:rPr>
        <w:t>časová dotace</w:t>
      </w:r>
      <w:r>
        <w:rPr>
          <w:rFonts w:ascii="Times New Roman" w:hAnsi="Times New Roman" w:cs="Times New Roman"/>
          <w:u w:val="single"/>
          <w:lang w:eastAsia="cs-CZ"/>
        </w:rPr>
        <w:t xml:space="preserve"> 45</w:t>
      </w:r>
      <w:r w:rsidRPr="00512C3A">
        <w:rPr>
          <w:rFonts w:ascii="Times New Roman" w:hAnsi="Times New Roman" w:cs="Times New Roman"/>
          <w:u w:val="single"/>
          <w:lang w:eastAsia="cs-CZ"/>
        </w:rPr>
        <w:t xml:space="preserve"> min</w:t>
      </w:r>
    </w:p>
    <w:p w14:paraId="1BA4F3C7" w14:textId="77777777" w:rsidR="006B3C2B" w:rsidRPr="00512C3A" w:rsidRDefault="006B3C2B" w:rsidP="006B3C2B">
      <w:pPr>
        <w:spacing w:line="360" w:lineRule="auto"/>
        <w:rPr>
          <w:rFonts w:ascii="Times New Roman" w:hAnsi="Times New Roman" w:cs="Times New Roman"/>
          <w:lang w:eastAsia="cs-CZ"/>
        </w:rPr>
      </w:pPr>
    </w:p>
    <w:p w14:paraId="2228EAD1" w14:textId="77777777" w:rsidR="006B3C2B" w:rsidRDefault="006B3C2B" w:rsidP="006B3C2B">
      <w:pPr>
        <w:spacing w:line="360" w:lineRule="auto"/>
        <w:rPr>
          <w:rFonts w:ascii="Times New Roman" w:hAnsi="Times New Roman" w:cs="Times New Roman"/>
          <w:lang w:eastAsia="cs-CZ"/>
        </w:rPr>
      </w:pPr>
      <w:r w:rsidRPr="00512C3A">
        <w:rPr>
          <w:rFonts w:ascii="Times New Roman" w:hAnsi="Times New Roman" w:cs="Times New Roman"/>
          <w:b/>
          <w:lang w:eastAsia="cs-CZ"/>
        </w:rPr>
        <w:t>3) Zámek</w:t>
      </w:r>
      <w:r w:rsidRPr="00512C3A">
        <w:rPr>
          <w:rFonts w:ascii="Times New Roman" w:hAnsi="Times New Roman" w:cs="Times New Roman"/>
          <w:lang w:eastAsia="cs-CZ"/>
        </w:rPr>
        <w:t xml:space="preserve"> – prohlídka celého objektu, video</w:t>
      </w:r>
      <w:r>
        <w:rPr>
          <w:rFonts w:ascii="Times New Roman" w:hAnsi="Times New Roman" w:cs="Times New Roman"/>
          <w:lang w:eastAsia="cs-CZ"/>
        </w:rPr>
        <w:t xml:space="preserve"> – zde přesun autobusem</w:t>
      </w:r>
    </w:p>
    <w:p w14:paraId="16C51F62" w14:textId="77777777" w:rsidR="006B3C2B" w:rsidRDefault="006B3C2B" w:rsidP="006B3C2B">
      <w:pPr>
        <w:pStyle w:val="Odstavecseseznamem"/>
        <w:numPr>
          <w:ilvl w:val="0"/>
          <w:numId w:val="5"/>
        </w:numPr>
        <w:spacing w:line="360" w:lineRule="auto"/>
        <w:rPr>
          <w:rFonts w:ascii="Times New Roman" w:hAnsi="Times New Roman" w:cs="Times New Roman"/>
          <w:u w:val="single"/>
          <w:lang w:eastAsia="cs-CZ"/>
        </w:rPr>
      </w:pPr>
      <w:r w:rsidRPr="00512C3A">
        <w:rPr>
          <w:rFonts w:ascii="Times New Roman" w:hAnsi="Times New Roman" w:cs="Times New Roman"/>
          <w:u w:val="single"/>
          <w:lang w:eastAsia="cs-CZ"/>
        </w:rPr>
        <w:t>časová dotace 1</w:t>
      </w:r>
      <w:r>
        <w:rPr>
          <w:rFonts w:ascii="Times New Roman" w:hAnsi="Times New Roman" w:cs="Times New Roman"/>
          <w:u w:val="single"/>
          <w:lang w:eastAsia="cs-CZ"/>
        </w:rPr>
        <w:t>20</w:t>
      </w:r>
      <w:r w:rsidRPr="00512C3A">
        <w:rPr>
          <w:rFonts w:ascii="Times New Roman" w:hAnsi="Times New Roman" w:cs="Times New Roman"/>
          <w:u w:val="single"/>
          <w:lang w:eastAsia="cs-CZ"/>
        </w:rPr>
        <w:t xml:space="preserve"> min</w:t>
      </w:r>
    </w:p>
    <w:p w14:paraId="1EC225D9" w14:textId="77777777" w:rsidR="0090380E" w:rsidRPr="0090380E" w:rsidRDefault="0090380E" w:rsidP="0090380E">
      <w:pPr>
        <w:spacing w:line="360" w:lineRule="auto"/>
        <w:rPr>
          <w:rFonts w:ascii="Times New Roman" w:hAnsi="Times New Roman" w:cs="Times New Roman"/>
          <w:u w:val="single"/>
          <w:lang w:eastAsia="cs-CZ"/>
        </w:rPr>
      </w:pPr>
    </w:p>
    <w:p w14:paraId="11F29D1D" w14:textId="7C4E7CAB" w:rsidR="0090380E" w:rsidRDefault="0090380E" w:rsidP="0090380E">
      <w:pPr>
        <w:spacing w:line="360" w:lineRule="auto"/>
        <w:rPr>
          <w:rFonts w:ascii="Times New Roman" w:hAnsi="Times New Roman" w:cs="Times New Roman"/>
          <w:lang w:eastAsia="cs-CZ"/>
        </w:rPr>
      </w:pPr>
      <w:r>
        <w:rPr>
          <w:rFonts w:ascii="Times New Roman" w:hAnsi="Times New Roman" w:cs="Times New Roman"/>
          <w:b/>
          <w:lang w:eastAsia="cs-CZ"/>
        </w:rPr>
        <w:t>4</w:t>
      </w:r>
      <w:r w:rsidRPr="00512C3A">
        <w:rPr>
          <w:rFonts w:ascii="Times New Roman" w:hAnsi="Times New Roman" w:cs="Times New Roman"/>
          <w:b/>
          <w:lang w:eastAsia="cs-CZ"/>
        </w:rPr>
        <w:t xml:space="preserve">) </w:t>
      </w:r>
      <w:r>
        <w:rPr>
          <w:rFonts w:ascii="Times New Roman" w:hAnsi="Times New Roman" w:cs="Times New Roman"/>
          <w:b/>
          <w:lang w:eastAsia="cs-CZ"/>
        </w:rPr>
        <w:t>Oběd ve školní jídelně nebo ukončení výletu</w:t>
      </w:r>
      <w:r w:rsidRPr="00512C3A">
        <w:rPr>
          <w:rFonts w:ascii="Times New Roman" w:hAnsi="Times New Roman" w:cs="Times New Roman"/>
          <w:lang w:eastAsia="cs-CZ"/>
        </w:rPr>
        <w:t xml:space="preserve"> </w:t>
      </w:r>
      <w:r w:rsidR="00CD7BC1" w:rsidRPr="00CD7BC1">
        <w:rPr>
          <w:rFonts w:ascii="Times New Roman" w:hAnsi="Times New Roman" w:cs="Times New Roman"/>
          <w:b/>
          <w:lang w:eastAsia="cs-CZ"/>
        </w:rPr>
        <w:t>a cesta domů</w:t>
      </w:r>
    </w:p>
    <w:p w14:paraId="2A305FF5" w14:textId="0A7347C5" w:rsidR="000C42CA" w:rsidRDefault="000C42CA" w:rsidP="000C42CA">
      <w:pPr>
        <w:pStyle w:val="Odstavecseseznamem"/>
        <w:numPr>
          <w:ilvl w:val="0"/>
          <w:numId w:val="5"/>
        </w:numPr>
        <w:spacing w:line="360" w:lineRule="auto"/>
        <w:rPr>
          <w:rFonts w:ascii="Times New Roman" w:hAnsi="Times New Roman" w:cs="Times New Roman"/>
          <w:u w:val="single"/>
          <w:lang w:eastAsia="cs-CZ"/>
        </w:rPr>
      </w:pPr>
      <w:r w:rsidRPr="00512C3A">
        <w:rPr>
          <w:rFonts w:ascii="Times New Roman" w:hAnsi="Times New Roman" w:cs="Times New Roman"/>
          <w:u w:val="single"/>
          <w:lang w:eastAsia="cs-CZ"/>
        </w:rPr>
        <w:t xml:space="preserve">časová dotace </w:t>
      </w:r>
      <w:r>
        <w:rPr>
          <w:rFonts w:ascii="Times New Roman" w:hAnsi="Times New Roman" w:cs="Times New Roman"/>
          <w:u w:val="single"/>
          <w:lang w:eastAsia="cs-CZ"/>
        </w:rPr>
        <w:t>30 min (oběd)</w:t>
      </w:r>
    </w:p>
    <w:p w14:paraId="1566F777" w14:textId="77777777" w:rsidR="000C42CA" w:rsidRDefault="000C42CA" w:rsidP="0090380E">
      <w:pPr>
        <w:spacing w:line="360" w:lineRule="auto"/>
        <w:rPr>
          <w:rFonts w:ascii="Times New Roman" w:hAnsi="Times New Roman" w:cs="Times New Roman"/>
          <w:lang w:eastAsia="cs-CZ"/>
        </w:rPr>
      </w:pPr>
    </w:p>
    <w:p w14:paraId="7F6AB1AC" w14:textId="77777777" w:rsidR="000C42CA" w:rsidRDefault="000C42CA" w:rsidP="0090380E">
      <w:pPr>
        <w:spacing w:line="360" w:lineRule="auto"/>
        <w:rPr>
          <w:rFonts w:ascii="Times New Roman" w:hAnsi="Times New Roman" w:cs="Times New Roman"/>
          <w:u w:val="single"/>
          <w:lang w:eastAsia="cs-CZ"/>
        </w:rPr>
      </w:pPr>
    </w:p>
    <w:p w14:paraId="0B7AB940" w14:textId="77777777" w:rsidR="006B3C2B" w:rsidRDefault="006B3C2B" w:rsidP="006B3C2B">
      <w:pPr>
        <w:rPr>
          <w:lang w:eastAsia="cs-CZ"/>
        </w:rPr>
      </w:pPr>
    </w:p>
    <w:p w14:paraId="2F604C6F" w14:textId="77777777" w:rsidR="00284E26" w:rsidRDefault="00284E26" w:rsidP="006B3C2B">
      <w:pPr>
        <w:spacing w:line="360" w:lineRule="auto"/>
        <w:rPr>
          <w:rFonts w:ascii="Times New Roman" w:hAnsi="Times New Roman" w:cs="Times New Roman"/>
          <w:lang w:eastAsia="cs-CZ"/>
        </w:rPr>
      </w:pPr>
    </w:p>
    <w:p w14:paraId="0ABC58C0" w14:textId="77777777" w:rsidR="006B3C2B" w:rsidRPr="008B0D5E" w:rsidRDefault="006B3C2B" w:rsidP="006B3C2B">
      <w:pPr>
        <w:spacing w:line="360" w:lineRule="auto"/>
        <w:rPr>
          <w:rFonts w:ascii="Times New Roman" w:hAnsi="Times New Roman" w:cs="Times New Roman"/>
          <w:lang w:eastAsia="cs-CZ"/>
        </w:rPr>
      </w:pPr>
    </w:p>
    <w:p w14:paraId="76A56BE7" w14:textId="77777777" w:rsidR="006B3C2B" w:rsidRPr="00D65ABC" w:rsidRDefault="006B3C2B" w:rsidP="006B3C2B">
      <w:pPr>
        <w:spacing w:line="360" w:lineRule="auto"/>
        <w:rPr>
          <w:lang w:eastAsia="cs-CZ"/>
        </w:rPr>
      </w:pPr>
    </w:p>
    <w:p w14:paraId="68AF6059" w14:textId="0036F975" w:rsidR="00085053" w:rsidRDefault="00085053" w:rsidP="009F467D"/>
    <w:p w14:paraId="5A545856" w14:textId="77777777" w:rsidR="00085053" w:rsidRPr="00085053" w:rsidRDefault="00085053" w:rsidP="00085053"/>
    <w:p w14:paraId="1FCDEB1D" w14:textId="77777777" w:rsidR="00085053" w:rsidRPr="00085053" w:rsidRDefault="00085053" w:rsidP="00085053"/>
    <w:p w14:paraId="4C6121B1" w14:textId="77777777" w:rsidR="00085053" w:rsidRPr="00085053" w:rsidRDefault="00085053" w:rsidP="00085053"/>
    <w:p w14:paraId="1ECCADE8" w14:textId="77777777" w:rsidR="00085053" w:rsidRPr="00085053" w:rsidRDefault="00085053" w:rsidP="00085053"/>
    <w:p w14:paraId="65706948" w14:textId="77777777" w:rsidR="00085053" w:rsidRPr="00085053" w:rsidRDefault="00085053" w:rsidP="00085053"/>
    <w:p w14:paraId="744EB06B" w14:textId="77777777" w:rsidR="00085053" w:rsidRPr="00085053" w:rsidRDefault="00085053" w:rsidP="00085053"/>
    <w:p w14:paraId="7D3724D2" w14:textId="77777777" w:rsidR="003B7E7F" w:rsidRPr="00085053" w:rsidRDefault="003B7E7F" w:rsidP="00085053">
      <w:pPr>
        <w:jc w:val="center"/>
      </w:pPr>
    </w:p>
    <w:sectPr w:rsidR="003B7E7F" w:rsidRPr="00085053" w:rsidSect="00AF02A7">
      <w:headerReference w:type="even" r:id="rId20"/>
      <w:headerReference w:type="default" r:id="rId21"/>
      <w:footerReference w:type="even" r:id="rId22"/>
      <w:footerReference w:type="default" r:id="rId23"/>
      <w:headerReference w:type="first" r:id="rId24"/>
      <w:footerReference w:type="first" r:id="rId25"/>
      <w:pgSz w:w="11906" w:h="16838"/>
      <w:pgMar w:top="1066"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4103FD" w14:textId="77777777" w:rsidR="00C858A9" w:rsidRDefault="00C858A9" w:rsidP="00BA75B2">
      <w:r>
        <w:separator/>
      </w:r>
    </w:p>
  </w:endnote>
  <w:endnote w:type="continuationSeparator" w:id="0">
    <w:p w14:paraId="0FD663FA" w14:textId="77777777" w:rsidR="00C858A9" w:rsidRDefault="00C858A9" w:rsidP="00BA7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Bookman Old Style">
    <w:panose1 w:val="02050604050505020204"/>
    <w:charset w:val="00"/>
    <w:family w:val="auto"/>
    <w:pitch w:val="variable"/>
    <w:sig w:usb0="00000287" w:usb1="00000000" w:usb2="00000000" w:usb3="00000000" w:csb0="0000009F" w:csb1="00000000"/>
  </w:font>
  <w:font w:name="OpenSans">
    <w:altName w:val="Calibri"/>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37840" w14:textId="77777777" w:rsidR="00AF02A7" w:rsidRDefault="00AF02A7">
    <w:pPr>
      <w:pStyle w:val="Zpat"/>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CD5738" w14:textId="33142256" w:rsidR="00AF02A7" w:rsidRDefault="00AF02A7" w:rsidP="00AF02A7">
    <w:pPr>
      <w:pStyle w:val="Default"/>
      <w:rPr>
        <w:rFonts w:ascii="OpenSans" w:hAnsi="OpenSans" w:cs="OpenSans"/>
      </w:rPr>
    </w:pPr>
    <w:r>
      <w:rPr>
        <w:noProof/>
      </w:rPr>
      <w:drawing>
        <wp:anchor distT="0" distB="0" distL="114300" distR="114300" simplePos="0" relativeHeight="251658240" behindDoc="1" locked="0" layoutInCell="1" allowOverlap="1" wp14:anchorId="2B6D464A" wp14:editId="78B57DC6">
          <wp:simplePos x="0" y="0"/>
          <wp:positionH relativeFrom="column">
            <wp:posOffset>3656965</wp:posOffset>
          </wp:positionH>
          <wp:positionV relativeFrom="paragraph">
            <wp:posOffset>12700</wp:posOffset>
          </wp:positionV>
          <wp:extent cx="2545080" cy="647700"/>
          <wp:effectExtent l="0" t="0" r="7620" b="0"/>
          <wp:wrapTight wrapText="bothSides">
            <wp:wrapPolygon edited="0">
              <wp:start x="0" y="0"/>
              <wp:lineTo x="0" y="20965"/>
              <wp:lineTo x="21503" y="20965"/>
              <wp:lineTo x="21503"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45080" cy="647700"/>
                  </a:xfrm>
                  <a:prstGeom prst="rect">
                    <a:avLst/>
                  </a:prstGeom>
                  <a:noFill/>
                  <a:ln>
                    <a:noFill/>
                  </a:ln>
                </pic:spPr>
              </pic:pic>
            </a:graphicData>
          </a:graphic>
        </wp:anchor>
      </w:drawing>
    </w:r>
  </w:p>
  <w:p w14:paraId="06CAAF3F" w14:textId="152121A3" w:rsidR="00AF02A7" w:rsidRPr="00AF02A7" w:rsidRDefault="00AF02A7" w:rsidP="00AF02A7">
    <w:pPr>
      <w:pStyle w:val="Default"/>
      <w:rPr>
        <w:rFonts w:ascii="OpenSans" w:hAnsi="OpenSans" w:cs="OpenSans"/>
        <w:color w:val="auto"/>
      </w:rPr>
    </w:pPr>
    <w:r w:rsidRPr="00AF02A7">
      <w:rPr>
        <w:rFonts w:ascii="OpenSans" w:hAnsi="OpenSans" w:cs="OpenSans"/>
      </w:rPr>
      <w:t xml:space="preserve">Místní akční plán Frýdek-Místek II </w:t>
    </w:r>
    <w:r w:rsidRPr="00AF02A7">
      <w:rPr>
        <w:rFonts w:ascii="OpenSans" w:hAnsi="OpenSans" w:cs="OpenSans"/>
      </w:rPr>
      <w:br/>
    </w:r>
    <w:proofErr w:type="spellStart"/>
    <w:r w:rsidRPr="00AF02A7">
      <w:rPr>
        <w:rFonts w:ascii="OpenSans" w:hAnsi="OpenSans" w:cs="OpenSans"/>
      </w:rPr>
      <w:t>reg</w:t>
    </w:r>
    <w:proofErr w:type="spellEnd"/>
    <w:r w:rsidRPr="00AF02A7">
      <w:rPr>
        <w:rFonts w:ascii="OpenSans" w:hAnsi="OpenSans" w:cs="OpenSans"/>
      </w:rPr>
      <w:t>. č. CZ.02.3.68/0.0/0.0/17_047/0008616.</w:t>
    </w:r>
  </w:p>
  <w:p w14:paraId="5994AD47" w14:textId="69CFEC3E" w:rsidR="00BA75B2" w:rsidRDefault="00BA75B2" w:rsidP="00BA75B2">
    <w:pPr>
      <w:pStyle w:val="Zpat"/>
      <w:jc w:val="right"/>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800D7B" w14:textId="77777777" w:rsidR="00AF02A7" w:rsidRDefault="00AF02A7">
    <w:pPr>
      <w:pStyle w:val="Zpa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F6CAA9" w14:textId="77777777" w:rsidR="00C858A9" w:rsidRDefault="00C858A9" w:rsidP="00BA75B2">
      <w:r>
        <w:separator/>
      </w:r>
    </w:p>
  </w:footnote>
  <w:footnote w:type="continuationSeparator" w:id="0">
    <w:p w14:paraId="211F6C51" w14:textId="77777777" w:rsidR="00C858A9" w:rsidRDefault="00C858A9" w:rsidP="00BA75B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EF56E" w14:textId="77777777" w:rsidR="00AF02A7" w:rsidRDefault="00AF02A7">
    <w:pPr>
      <w:pStyle w:val="Zhlav"/>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5D1FBB" w14:textId="31AC2041" w:rsidR="00BA75B2" w:rsidRDefault="00BA75B2">
    <w:pPr>
      <w:pStyle w:val="Zhlav"/>
    </w:pPr>
    <w:r>
      <w:rPr>
        <w:noProof/>
        <w:lang w:eastAsia="cs-CZ"/>
      </w:rPr>
      <w:drawing>
        <wp:inline distT="0" distB="0" distL="0" distR="0" wp14:anchorId="04D64FB0" wp14:editId="47E279D2">
          <wp:extent cx="5760720" cy="128079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1280795"/>
                  </a:xfrm>
                  <a:prstGeom prst="rect">
                    <a:avLst/>
                  </a:prstGeom>
                  <a:noFill/>
                  <a:ln>
                    <a:noFill/>
                  </a:ln>
                </pic:spPr>
              </pic:pic>
            </a:graphicData>
          </a:graphic>
        </wp:inline>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938A40" w14:textId="77777777" w:rsidR="00AF02A7" w:rsidRDefault="00AF02A7">
    <w:pPr>
      <w:pStyle w:val="Zhlav"/>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2B7E93"/>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1C85B81"/>
    <w:multiLevelType w:val="hybridMultilevel"/>
    <w:tmpl w:val="560454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795173"/>
    <w:multiLevelType w:val="hybridMultilevel"/>
    <w:tmpl w:val="7690E9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43C3637F"/>
    <w:multiLevelType w:val="multilevel"/>
    <w:tmpl w:val="E946DB40"/>
    <w:lvl w:ilvl="0">
      <w:start w:val="1"/>
      <w:numFmt w:val="decimal"/>
      <w:pStyle w:val="Nadpis1"/>
      <w:lvlText w:val="%1"/>
      <w:lvlJc w:val="left"/>
      <w:pPr>
        <w:ind w:left="432" w:hanging="432"/>
      </w:pPr>
    </w:lvl>
    <w:lvl w:ilvl="1">
      <w:start w:val="1"/>
      <w:numFmt w:val="decimal"/>
      <w:pStyle w:val="Nadpis2"/>
      <w:lvlText w:val="%1.%2"/>
      <w:lvlJc w:val="left"/>
      <w:pPr>
        <w:ind w:left="7096" w:hanging="576"/>
      </w:pPr>
      <w:rPr>
        <w:rFonts w:ascii="Arial" w:hAnsi="Arial" w:cs="Arial" w:hint="default"/>
        <w:b/>
        <w:color w:val="000000" w:themeColor="text1"/>
        <w:sz w:val="28"/>
        <w:szCs w:val="28"/>
      </w:r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49B61DF6"/>
    <w:multiLevelType w:val="hybridMultilevel"/>
    <w:tmpl w:val="69F0A310"/>
    <w:lvl w:ilvl="0" w:tplc="CB563584">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A5676E4"/>
    <w:multiLevelType w:val="hybridMultilevel"/>
    <w:tmpl w:val="51D024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A893FC6"/>
    <w:multiLevelType w:val="hybridMultilevel"/>
    <w:tmpl w:val="9566E6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04412FA"/>
    <w:multiLevelType w:val="hybridMultilevel"/>
    <w:tmpl w:val="6B224E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B2E4A86"/>
    <w:multiLevelType w:val="hybridMultilevel"/>
    <w:tmpl w:val="7AF8F3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5"/>
  </w:num>
  <w:num w:numId="5">
    <w:abstractNumId w:val="2"/>
  </w:num>
  <w:num w:numId="6">
    <w:abstractNumId w:val="6"/>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5B2"/>
    <w:rsid w:val="00085053"/>
    <w:rsid w:val="000B5B0B"/>
    <w:rsid w:val="000C42CA"/>
    <w:rsid w:val="000D333F"/>
    <w:rsid w:val="000D4521"/>
    <w:rsid w:val="001767C6"/>
    <w:rsid w:val="001D05D6"/>
    <w:rsid w:val="002018CE"/>
    <w:rsid w:val="00205929"/>
    <w:rsid w:val="00284E26"/>
    <w:rsid w:val="00290722"/>
    <w:rsid w:val="002E5A9B"/>
    <w:rsid w:val="003B7E7F"/>
    <w:rsid w:val="003D5398"/>
    <w:rsid w:val="004065FA"/>
    <w:rsid w:val="00420DA3"/>
    <w:rsid w:val="004A0782"/>
    <w:rsid w:val="00572884"/>
    <w:rsid w:val="005C2D00"/>
    <w:rsid w:val="005F302B"/>
    <w:rsid w:val="006477A7"/>
    <w:rsid w:val="0065318F"/>
    <w:rsid w:val="006B3C2B"/>
    <w:rsid w:val="0072020E"/>
    <w:rsid w:val="007A134F"/>
    <w:rsid w:val="00854D91"/>
    <w:rsid w:val="00884A22"/>
    <w:rsid w:val="008F455C"/>
    <w:rsid w:val="008F7D35"/>
    <w:rsid w:val="0090380E"/>
    <w:rsid w:val="0098717E"/>
    <w:rsid w:val="009C4146"/>
    <w:rsid w:val="009F467D"/>
    <w:rsid w:val="009F7DBE"/>
    <w:rsid w:val="00A66F03"/>
    <w:rsid w:val="00AE269F"/>
    <w:rsid w:val="00AF02A7"/>
    <w:rsid w:val="00BA75B2"/>
    <w:rsid w:val="00BC0286"/>
    <w:rsid w:val="00C75539"/>
    <w:rsid w:val="00C828BA"/>
    <w:rsid w:val="00C858A9"/>
    <w:rsid w:val="00CD7BC1"/>
    <w:rsid w:val="00D640C5"/>
    <w:rsid w:val="00DA065D"/>
    <w:rsid w:val="00DC4432"/>
    <w:rsid w:val="00E41D40"/>
    <w:rsid w:val="00EA2E44"/>
    <w:rsid w:val="00EF5BB5"/>
  </w:rsids>
  <m:mathPr>
    <m:mathFont m:val="Cambria Math"/>
    <m:brkBin m:val="before"/>
    <m:brkBinSub m:val="--"/>
    <m:smallFrac m:val="0"/>
    <m:dispDef/>
    <m:lMargin m:val="0"/>
    <m:rMargin m:val="0"/>
    <m:defJc m:val="centerGroup"/>
    <m:wrapIndent m:val="1440"/>
    <m:intLim m:val="subSup"/>
    <m:naryLim m:val="undOvr"/>
  </m:mathPr>
  <w:themeFontLang w:val="cs-CZ"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BD6155"/>
  <w15:chartTrackingRefBased/>
  <w15:docId w15:val="{FC6EE4AB-2469-4E2D-9200-F971744E1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ln">
    <w:name w:val="Normal"/>
    <w:qFormat/>
    <w:rsid w:val="006B3C2B"/>
    <w:pPr>
      <w:spacing w:after="0" w:line="240" w:lineRule="auto"/>
    </w:pPr>
    <w:rPr>
      <w:sz w:val="24"/>
      <w:szCs w:val="24"/>
    </w:rPr>
  </w:style>
  <w:style w:type="paragraph" w:styleId="Nadpis1">
    <w:name w:val="heading 1"/>
    <w:basedOn w:val="Normln"/>
    <w:next w:val="Normln"/>
    <w:link w:val="Nadpis1Char"/>
    <w:uiPriority w:val="9"/>
    <w:qFormat/>
    <w:rsid w:val="006B3C2B"/>
    <w:pPr>
      <w:keepNext/>
      <w:keepLines/>
      <w:numPr>
        <w:numId w:val="3"/>
      </w:numPr>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6B3C2B"/>
    <w:pPr>
      <w:keepNext/>
      <w:keepLines/>
      <w:numPr>
        <w:ilvl w:val="1"/>
        <w:numId w:val="3"/>
      </w:numPr>
      <w:spacing w:before="40"/>
      <w:ind w:left="576"/>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semiHidden/>
    <w:unhideWhenUsed/>
    <w:qFormat/>
    <w:rsid w:val="006B3C2B"/>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6B3C2B"/>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6B3C2B"/>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6B3C2B"/>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6B3C2B"/>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6B3C2B"/>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6B3C2B"/>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75B2"/>
    <w:pPr>
      <w:tabs>
        <w:tab w:val="center" w:pos="4536"/>
        <w:tab w:val="right" w:pos="9072"/>
      </w:tabs>
    </w:pPr>
  </w:style>
  <w:style w:type="character" w:customStyle="1" w:styleId="ZhlavChar">
    <w:name w:val="Záhlaví Char"/>
    <w:basedOn w:val="Standardnpsmoodstavce"/>
    <w:link w:val="Zhlav"/>
    <w:uiPriority w:val="99"/>
    <w:rsid w:val="00BA75B2"/>
  </w:style>
  <w:style w:type="paragraph" w:styleId="Zpat">
    <w:name w:val="footer"/>
    <w:basedOn w:val="Normln"/>
    <w:link w:val="ZpatChar"/>
    <w:uiPriority w:val="99"/>
    <w:unhideWhenUsed/>
    <w:rsid w:val="00BA75B2"/>
    <w:pPr>
      <w:tabs>
        <w:tab w:val="center" w:pos="4536"/>
        <w:tab w:val="right" w:pos="9072"/>
      </w:tabs>
    </w:pPr>
  </w:style>
  <w:style w:type="character" w:customStyle="1" w:styleId="ZpatChar">
    <w:name w:val="Zápatí Char"/>
    <w:basedOn w:val="Standardnpsmoodstavce"/>
    <w:link w:val="Zpat"/>
    <w:uiPriority w:val="99"/>
    <w:rsid w:val="00BA75B2"/>
  </w:style>
  <w:style w:type="paragraph" w:customStyle="1" w:styleId="Standard">
    <w:name w:val="Standard"/>
    <w:basedOn w:val="Normln"/>
    <w:rsid w:val="009F7DBE"/>
    <w:pPr>
      <w:tabs>
        <w:tab w:val="left" w:pos="2268"/>
      </w:tabs>
      <w:ind w:left="2268" w:hanging="2268"/>
      <w:jc w:val="both"/>
    </w:pPr>
    <w:rPr>
      <w:rFonts w:ascii="Bookman Old Style" w:eastAsia="Times New Roman" w:hAnsi="Bookman Old Style" w:cs="Times New Roman"/>
      <w:sz w:val="20"/>
      <w:lang w:eastAsia="cs-CZ"/>
    </w:rPr>
  </w:style>
  <w:style w:type="paragraph" w:customStyle="1" w:styleId="Default">
    <w:name w:val="Default"/>
    <w:rsid w:val="009F7DBE"/>
    <w:pPr>
      <w:autoSpaceDE w:val="0"/>
      <w:autoSpaceDN w:val="0"/>
      <w:adjustRightInd w:val="0"/>
      <w:spacing w:after="0" w:line="240" w:lineRule="auto"/>
    </w:pPr>
    <w:rPr>
      <w:rFonts w:ascii="Arial" w:eastAsia="Times New Roman" w:hAnsi="Arial" w:cs="Arial"/>
      <w:color w:val="000000"/>
      <w:sz w:val="24"/>
      <w:szCs w:val="24"/>
      <w:lang w:eastAsia="cs-CZ"/>
    </w:rPr>
  </w:style>
  <w:style w:type="character" w:customStyle="1" w:styleId="Nadpis1Char">
    <w:name w:val="Nadpis 1 Char"/>
    <w:basedOn w:val="Standardnpsmoodstavce"/>
    <w:link w:val="Nadpis1"/>
    <w:uiPriority w:val="9"/>
    <w:rsid w:val="006B3C2B"/>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6B3C2B"/>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semiHidden/>
    <w:rsid w:val="006B3C2B"/>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6B3C2B"/>
    <w:rPr>
      <w:rFonts w:asciiTheme="majorHAnsi" w:eastAsiaTheme="majorEastAsia" w:hAnsiTheme="majorHAnsi" w:cstheme="majorBidi"/>
      <w:i/>
      <w:iCs/>
      <w:color w:val="2F5496" w:themeColor="accent1" w:themeShade="BF"/>
      <w:sz w:val="24"/>
      <w:szCs w:val="24"/>
    </w:rPr>
  </w:style>
  <w:style w:type="character" w:customStyle="1" w:styleId="Nadpis5Char">
    <w:name w:val="Nadpis 5 Char"/>
    <w:basedOn w:val="Standardnpsmoodstavce"/>
    <w:link w:val="Nadpis5"/>
    <w:uiPriority w:val="9"/>
    <w:semiHidden/>
    <w:rsid w:val="006B3C2B"/>
    <w:rPr>
      <w:rFonts w:asciiTheme="majorHAnsi" w:eastAsiaTheme="majorEastAsia" w:hAnsiTheme="majorHAnsi" w:cstheme="majorBidi"/>
      <w:color w:val="2F5496" w:themeColor="accent1" w:themeShade="BF"/>
      <w:sz w:val="24"/>
      <w:szCs w:val="24"/>
    </w:rPr>
  </w:style>
  <w:style w:type="character" w:customStyle="1" w:styleId="Nadpis6Char">
    <w:name w:val="Nadpis 6 Char"/>
    <w:basedOn w:val="Standardnpsmoodstavce"/>
    <w:link w:val="Nadpis6"/>
    <w:uiPriority w:val="9"/>
    <w:semiHidden/>
    <w:rsid w:val="006B3C2B"/>
    <w:rPr>
      <w:rFonts w:asciiTheme="majorHAnsi" w:eastAsiaTheme="majorEastAsia" w:hAnsiTheme="majorHAnsi" w:cstheme="majorBidi"/>
      <w:color w:val="1F3763" w:themeColor="accent1" w:themeShade="7F"/>
      <w:sz w:val="24"/>
      <w:szCs w:val="24"/>
    </w:rPr>
  </w:style>
  <w:style w:type="character" w:customStyle="1" w:styleId="Nadpis7Char">
    <w:name w:val="Nadpis 7 Char"/>
    <w:basedOn w:val="Standardnpsmoodstavce"/>
    <w:link w:val="Nadpis7"/>
    <w:uiPriority w:val="9"/>
    <w:semiHidden/>
    <w:rsid w:val="006B3C2B"/>
    <w:rPr>
      <w:rFonts w:asciiTheme="majorHAnsi" w:eastAsiaTheme="majorEastAsia" w:hAnsiTheme="majorHAnsi" w:cstheme="majorBidi"/>
      <w:i/>
      <w:iCs/>
      <w:color w:val="1F3763" w:themeColor="accent1" w:themeShade="7F"/>
      <w:sz w:val="24"/>
      <w:szCs w:val="24"/>
    </w:rPr>
  </w:style>
  <w:style w:type="character" w:customStyle="1" w:styleId="Nadpis8Char">
    <w:name w:val="Nadpis 8 Char"/>
    <w:basedOn w:val="Standardnpsmoodstavce"/>
    <w:link w:val="Nadpis8"/>
    <w:uiPriority w:val="9"/>
    <w:semiHidden/>
    <w:rsid w:val="006B3C2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6B3C2B"/>
    <w:rPr>
      <w:rFonts w:asciiTheme="majorHAnsi" w:eastAsiaTheme="majorEastAsia" w:hAnsiTheme="majorHAnsi" w:cstheme="majorBidi"/>
      <w:i/>
      <w:iCs/>
      <w:color w:val="272727" w:themeColor="text1" w:themeTint="D8"/>
      <w:sz w:val="21"/>
      <w:szCs w:val="21"/>
    </w:rPr>
  </w:style>
  <w:style w:type="paragraph" w:styleId="Normlnweb">
    <w:name w:val="Normal (Web)"/>
    <w:basedOn w:val="Normln"/>
    <w:uiPriority w:val="99"/>
    <w:semiHidden/>
    <w:unhideWhenUsed/>
    <w:rsid w:val="006B3C2B"/>
    <w:pPr>
      <w:spacing w:before="100" w:beforeAutospacing="1" w:after="100" w:afterAutospacing="1"/>
    </w:pPr>
    <w:rPr>
      <w:rFonts w:ascii="Times New Roman" w:hAnsi="Times New Roman" w:cs="Times New Roman"/>
      <w:lang w:eastAsia="cs-CZ"/>
    </w:rPr>
  </w:style>
  <w:style w:type="paragraph" w:styleId="Odstavecseseznamem">
    <w:name w:val="List Paragraph"/>
    <w:basedOn w:val="Normln"/>
    <w:uiPriority w:val="34"/>
    <w:qFormat/>
    <w:rsid w:val="006B3C2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46</TotalTime>
  <Pages>20</Pages>
  <Words>3763</Words>
  <Characters>22204</Characters>
  <Application>Microsoft Macintosh Word</Application>
  <DocSecurity>0</DocSecurity>
  <Lines>185</Lines>
  <Paragraphs>51</Paragraphs>
  <ScaleCrop>false</ScaleCrop>
  <HeadingPairs>
    <vt:vector size="2" baseType="variant">
      <vt:variant>
        <vt:lpstr>Oslovení</vt:lpstr>
      </vt:variant>
      <vt:variant>
        <vt:i4>1</vt:i4>
      </vt:variant>
    </vt:vector>
  </HeadingPairs>
  <TitlesOfParts>
    <vt:vector size="1" baseType="lpstr">
      <vt:lpstr/>
    </vt:vector>
  </TitlesOfParts>
  <Company/>
  <LinksUpToDate>false</LinksUpToDate>
  <CharactersWithSpaces>25916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notebook4</dc:creator>
  <cp:keywords/>
  <dc:description/>
  <cp:lastModifiedBy>David Kyselovský</cp:lastModifiedBy>
  <cp:revision>24</cp:revision>
  <dcterms:created xsi:type="dcterms:W3CDTF">2021-04-19T20:29:00Z</dcterms:created>
  <dcterms:modified xsi:type="dcterms:W3CDTF">2021-05-02T18:07:00Z</dcterms:modified>
</cp:coreProperties>
</file>